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2ED" w:rsidRDefault="00EF02ED" w:rsidP="00EF02ED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noProof/>
          <w:sz w:val="28"/>
          <w:szCs w:val="28"/>
        </w:rPr>
        <w:drawing>
          <wp:inline distT="0" distB="0" distL="0" distR="0">
            <wp:extent cx="561975" cy="638175"/>
            <wp:effectExtent l="0" t="0" r="9525" b="9525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02ED" w:rsidRDefault="00EF02ED" w:rsidP="00EF02ED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EF02ED" w:rsidRDefault="00EF02ED" w:rsidP="00EF02ED">
      <w:pPr>
        <w:tabs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EF02ED" w:rsidRDefault="00EF02ED" w:rsidP="00EF02ED">
      <w:pPr>
        <w:tabs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</w:t>
      </w:r>
    </w:p>
    <w:p w:rsidR="00EF02ED" w:rsidRDefault="00EF02ED" w:rsidP="00EF02ED">
      <w:pPr>
        <w:tabs>
          <w:tab w:val="left" w:pos="4678"/>
        </w:tabs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Еврейской автономной области</w:t>
      </w:r>
    </w:p>
    <w:p w:rsidR="00EF02ED" w:rsidRDefault="00EF02ED" w:rsidP="00EF02ED">
      <w:pPr>
        <w:tabs>
          <w:tab w:val="left" w:pos="4678"/>
        </w:tabs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EF02ED" w:rsidRDefault="00EF02ED" w:rsidP="00EF02ED">
      <w:pPr>
        <w:tabs>
          <w:tab w:val="left" w:pos="4678"/>
        </w:tabs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СОБРАНИЕ ДЕПУТАТОВ</w:t>
      </w:r>
    </w:p>
    <w:p w:rsidR="00EF02ED" w:rsidRDefault="00EF02ED" w:rsidP="00EF02ED">
      <w:pPr>
        <w:keepNext/>
        <w:tabs>
          <w:tab w:val="left" w:pos="4678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F02ED" w:rsidRDefault="00EF02ED" w:rsidP="00EF02ED">
      <w:pPr>
        <w:tabs>
          <w:tab w:val="left" w:pos="4678"/>
        </w:tabs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РЕШЕНИЕ</w:t>
      </w:r>
    </w:p>
    <w:p w:rsidR="00EF02ED" w:rsidRDefault="00A13CEA" w:rsidP="00EF02ED">
      <w:pPr>
        <w:tabs>
          <w:tab w:val="left" w:pos="4678"/>
        </w:tabs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20</w:t>
      </w:r>
      <w:r w:rsidR="00EF02ED">
        <w:rPr>
          <w:rFonts w:ascii="Times New Roman" w:eastAsiaTheme="minorHAnsi" w:hAnsi="Times New Roman"/>
          <w:sz w:val="28"/>
          <w:szCs w:val="28"/>
          <w:lang w:eastAsia="en-US"/>
        </w:rPr>
        <w:t xml:space="preserve">.03.2025                                                                                                      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EF02ED">
        <w:rPr>
          <w:rFonts w:ascii="Times New Roman" w:eastAsiaTheme="minorHAnsi" w:hAnsi="Times New Roman"/>
          <w:sz w:val="28"/>
          <w:szCs w:val="28"/>
          <w:lang w:eastAsia="en-US"/>
        </w:rPr>
        <w:t xml:space="preserve">№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96</w:t>
      </w:r>
    </w:p>
    <w:p w:rsidR="00EF02ED" w:rsidRDefault="00EF02ED" w:rsidP="00EF02ED">
      <w:pPr>
        <w:tabs>
          <w:tab w:val="left" w:pos="4536"/>
          <w:tab w:val="left" w:pos="4678"/>
        </w:tabs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с. Бабстово</w:t>
      </w:r>
    </w:p>
    <w:p w:rsidR="00EF02ED" w:rsidRDefault="00EF02ED" w:rsidP="00EF02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F02ED" w:rsidRDefault="00EF02ED" w:rsidP="00EF02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Об утверждении положения о муниципальном жилищном контроле на территории Бабстовского сельского поселения Ленинского муниципального района Еврейской автономной области</w:t>
      </w:r>
    </w:p>
    <w:p w:rsidR="00EF02ED" w:rsidRDefault="00EF02ED" w:rsidP="00EF02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F02ED" w:rsidRDefault="00EF02ED" w:rsidP="00EF02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F02ED" w:rsidRDefault="00EF02ED" w:rsidP="00EF02ED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</w:t>
      </w:r>
      <w:bookmarkStart w:id="0" w:name="_Hlk79501936"/>
      <w:r>
        <w:rPr>
          <w:rFonts w:ascii="Times New Roman" w:eastAsia="Times New Roman" w:hAnsi="Times New Roman" w:cs="Times New Roman"/>
          <w:sz w:val="28"/>
          <w:szCs w:val="28"/>
        </w:rPr>
        <w:t xml:space="preserve">со статьей </w:t>
      </w:r>
      <w:bookmarkStart w:id="1" w:name="_Hlk77673480"/>
      <w:r>
        <w:rPr>
          <w:rFonts w:ascii="Times New Roman" w:eastAsia="Times New Roman" w:hAnsi="Times New Roman" w:cs="Times New Roman"/>
          <w:sz w:val="28"/>
          <w:szCs w:val="28"/>
        </w:rPr>
        <w:t>20 Жилищного кодекса Российской Федерации,</w:t>
      </w:r>
      <w:bookmarkEnd w:id="1"/>
      <w:r>
        <w:rPr>
          <w:rFonts w:ascii="Times New Roman" w:eastAsia="Times New Roman" w:hAnsi="Times New Roman" w:cs="Times New Roman"/>
          <w:sz w:val="28"/>
          <w:szCs w:val="28"/>
        </w:rPr>
        <w:t xml:space="preserve"> Федеральным законом от 31.07.2020 № 248-ФЗ «О государственном контроле (надзоре) и муниципальном контроле в Российской Федерации», </w:t>
      </w:r>
      <w:bookmarkEnd w:id="0"/>
      <w:r>
        <w:rPr>
          <w:rFonts w:ascii="Times New Roman" w:eastAsia="Times New Roman" w:hAnsi="Times New Roman" w:cs="Times New Roman"/>
          <w:sz w:val="28"/>
          <w:szCs w:val="28"/>
        </w:rPr>
        <w:t>Уставом муниципального образования «Бабстовское сельское поселение», Собрание депутатов</w:t>
      </w:r>
    </w:p>
    <w:p w:rsidR="00EF02ED" w:rsidRDefault="00EF02ED" w:rsidP="00EF02E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РЕШИЛО:</w:t>
      </w:r>
    </w:p>
    <w:p w:rsidR="00EF02ED" w:rsidRDefault="00EF02ED" w:rsidP="00EF02E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Утвердить прилагаемое </w:t>
      </w:r>
      <w:bookmarkStart w:id="2" w:name="_Hlk83219227"/>
      <w:r>
        <w:rPr>
          <w:rFonts w:ascii="Times New Roman" w:eastAsia="Times New Roman" w:hAnsi="Times New Roman" w:cs="Times New Roman"/>
          <w:bCs/>
          <w:sz w:val="28"/>
          <w:szCs w:val="28"/>
        </w:rPr>
        <w:t>положение о муниципальном жилищном контроле на территории Бабстовского сельского поселения Ленинского муниципального района Еврейской автономной области</w:t>
      </w:r>
      <w:bookmarkEnd w:id="2"/>
      <w:r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EF02ED" w:rsidRDefault="00EF02ED" w:rsidP="00EF02E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8"/>
          <w:szCs w:val="28"/>
        </w:rPr>
      </w:pPr>
      <w:r>
        <w:rPr>
          <w:rFonts w:ascii="Times New Roman" w:eastAsia="Times New Roman" w:hAnsi="Times New Roman" w:cs="Arial"/>
          <w:sz w:val="28"/>
          <w:szCs w:val="28"/>
        </w:rPr>
        <w:t>2. Признать утратившими силу следующие решения Собрания депутатов:</w:t>
      </w:r>
    </w:p>
    <w:p w:rsidR="00EF02ED" w:rsidRDefault="00EF02ED" w:rsidP="00EF02E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Arial"/>
          <w:sz w:val="28"/>
          <w:szCs w:val="28"/>
        </w:rPr>
        <w:t xml:space="preserve">-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от 30.09.2021 № 174 «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Об утверждении положения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о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муниципальном жилищном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контроле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на территории Бабстовского сельского поселения Ленинского муниципального района Еврейской автономной области»;</w:t>
      </w:r>
    </w:p>
    <w:p w:rsidR="00EF02ED" w:rsidRDefault="00EF02ED" w:rsidP="00EF02E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- от 18.02.2022 № 206 «</w:t>
      </w:r>
      <w:bookmarkStart w:id="3" w:name="_Hlk86327926"/>
      <w:r w:rsidRPr="00EF24FC">
        <w:rPr>
          <w:rFonts w:ascii="Times New Roman" w:eastAsia="Times New Roman" w:hAnsi="Times New Roman" w:cs="Times New Roman"/>
          <w:bCs/>
          <w:sz w:val="28"/>
          <w:szCs w:val="28"/>
        </w:rPr>
        <w:t xml:space="preserve">О внесении изменений в решение Собрания депутатов от </w:t>
      </w:r>
      <w:bookmarkEnd w:id="3"/>
      <w:r>
        <w:rPr>
          <w:rFonts w:ascii="Times New Roman" w:eastAsia="Times New Roman" w:hAnsi="Times New Roman" w:cs="Times New Roman"/>
          <w:bCs/>
          <w:sz w:val="28"/>
          <w:szCs w:val="28"/>
        </w:rPr>
        <w:t>30.09.2021 № 174 «Об утверждении положения о муниципальном жилищном контроле на территории Бабстовского сельского поселения Ленинского муниципального района Еврейской автономной области»;</w:t>
      </w:r>
    </w:p>
    <w:p w:rsidR="00EF02ED" w:rsidRPr="007F2BC0" w:rsidRDefault="00EF02ED" w:rsidP="00EF02E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- от 26.10.2023 № 11 «</w:t>
      </w:r>
      <w:r w:rsidRPr="0004114F">
        <w:rPr>
          <w:rFonts w:ascii="Times New Roman" w:eastAsia="Times New Roman" w:hAnsi="Times New Roman" w:cs="Times New Roman"/>
          <w:bCs/>
          <w:sz w:val="28"/>
          <w:szCs w:val="28"/>
        </w:rPr>
        <w:t>О внесении изменений в решение Собрания депутатов от 30.09.2021 № 174 «Об утверждении положения о муниципальном жилищном контроле на территории Бабстовского сельского поселения Ленинского муниципального района Еврейской автономной области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».</w:t>
      </w:r>
    </w:p>
    <w:p w:rsidR="00EF02ED" w:rsidRDefault="00EF02ED" w:rsidP="00EF02E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Arial"/>
          <w:sz w:val="28"/>
          <w:szCs w:val="28"/>
        </w:rPr>
        <w:t xml:space="preserve">3.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решения возложить на постоянную комиссию по экономике и социальным вопросам (Нагибина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Д.Н.).</w:t>
      </w:r>
    </w:p>
    <w:p w:rsidR="00EF02ED" w:rsidRDefault="00EF02ED" w:rsidP="00EF02E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 Опубликовать настоящее решение в «Информационном бюллетене» Бабстовского сельского поселения.</w:t>
      </w:r>
    </w:p>
    <w:p w:rsidR="00EF02ED" w:rsidRDefault="00EF02ED" w:rsidP="00EF02E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 Настоящее решение вступает в силу после дня его официального опубликования.</w:t>
      </w:r>
    </w:p>
    <w:p w:rsidR="00EF02ED" w:rsidRDefault="00EF02ED" w:rsidP="00EF02E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EF02ED" w:rsidRDefault="00EF02ED" w:rsidP="00EF02E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EF02ED" w:rsidRPr="0076366B" w:rsidRDefault="00EF02ED" w:rsidP="00EF02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6366B">
        <w:rPr>
          <w:rFonts w:ascii="Times New Roman" w:eastAsia="Times New Roman" w:hAnsi="Times New Roman" w:cs="Times New Roman"/>
          <w:sz w:val="28"/>
          <w:szCs w:val="24"/>
        </w:rPr>
        <w:t xml:space="preserve">Глава сельского поселения                                       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           </w:t>
      </w:r>
      <w:r w:rsidRPr="0076366B">
        <w:rPr>
          <w:rFonts w:ascii="Times New Roman" w:eastAsia="Times New Roman" w:hAnsi="Times New Roman" w:cs="Times New Roman"/>
          <w:sz w:val="28"/>
          <w:szCs w:val="24"/>
        </w:rPr>
        <w:t xml:space="preserve">  В.В. Фарафонтов</w:t>
      </w:r>
    </w:p>
    <w:p w:rsidR="00EF02ED" w:rsidRPr="0076366B" w:rsidRDefault="00EF02ED" w:rsidP="00EF02ED">
      <w:pPr>
        <w:spacing w:after="0" w:line="240" w:lineRule="auto"/>
        <w:ind w:left="539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F02ED" w:rsidRDefault="00EF02ED" w:rsidP="00EF02ED">
      <w:pPr>
        <w:tabs>
          <w:tab w:val="num" w:pos="200"/>
        </w:tabs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EF02ED" w:rsidRDefault="00EF02ED" w:rsidP="00EF02ED">
      <w:pPr>
        <w:tabs>
          <w:tab w:val="num" w:pos="200"/>
        </w:tabs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EF02ED" w:rsidRDefault="00EF02ED" w:rsidP="00EF02ED">
      <w:pPr>
        <w:tabs>
          <w:tab w:val="num" w:pos="200"/>
        </w:tabs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EF02ED" w:rsidRDefault="00EF02ED" w:rsidP="00EF02ED">
      <w:pPr>
        <w:tabs>
          <w:tab w:val="num" w:pos="200"/>
        </w:tabs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EF02ED" w:rsidRDefault="00EF02ED" w:rsidP="00EF02ED">
      <w:pPr>
        <w:tabs>
          <w:tab w:val="num" w:pos="200"/>
        </w:tabs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EF02ED" w:rsidRDefault="00EF02ED" w:rsidP="00EF02ED">
      <w:pPr>
        <w:tabs>
          <w:tab w:val="num" w:pos="200"/>
        </w:tabs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EF02ED" w:rsidRDefault="00EF02ED" w:rsidP="00EF02ED">
      <w:pPr>
        <w:tabs>
          <w:tab w:val="num" w:pos="200"/>
        </w:tabs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EF02ED" w:rsidRDefault="00EF02ED" w:rsidP="00EF02ED">
      <w:pPr>
        <w:tabs>
          <w:tab w:val="num" w:pos="200"/>
        </w:tabs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EF02ED" w:rsidRDefault="00EF02ED" w:rsidP="00EF02ED">
      <w:pPr>
        <w:tabs>
          <w:tab w:val="num" w:pos="200"/>
        </w:tabs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EF02ED" w:rsidRDefault="00EF02ED" w:rsidP="00EF02ED">
      <w:pPr>
        <w:tabs>
          <w:tab w:val="num" w:pos="200"/>
        </w:tabs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EF02ED" w:rsidRDefault="00EF02ED" w:rsidP="00EF02ED">
      <w:pPr>
        <w:tabs>
          <w:tab w:val="num" w:pos="200"/>
        </w:tabs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EF02ED" w:rsidRDefault="00EF02ED" w:rsidP="00EF02ED">
      <w:pPr>
        <w:tabs>
          <w:tab w:val="num" w:pos="200"/>
        </w:tabs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EF02ED" w:rsidRDefault="00EF02ED" w:rsidP="00EF02ED">
      <w:pPr>
        <w:tabs>
          <w:tab w:val="num" w:pos="200"/>
        </w:tabs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EF02ED" w:rsidRDefault="00EF02ED" w:rsidP="00EF02ED">
      <w:pPr>
        <w:tabs>
          <w:tab w:val="num" w:pos="200"/>
        </w:tabs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EF02ED" w:rsidRDefault="00EF02ED" w:rsidP="00EF02ED">
      <w:pPr>
        <w:tabs>
          <w:tab w:val="num" w:pos="200"/>
        </w:tabs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EF02ED" w:rsidRDefault="00EF02ED" w:rsidP="00EF02ED">
      <w:pPr>
        <w:tabs>
          <w:tab w:val="num" w:pos="200"/>
        </w:tabs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EF02ED" w:rsidRDefault="00EF02ED" w:rsidP="00EF02ED">
      <w:pPr>
        <w:tabs>
          <w:tab w:val="num" w:pos="200"/>
        </w:tabs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EF02ED" w:rsidRDefault="00EF02ED" w:rsidP="00EF02ED">
      <w:pPr>
        <w:tabs>
          <w:tab w:val="num" w:pos="200"/>
        </w:tabs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EF02ED" w:rsidRDefault="00EF02ED" w:rsidP="00EF02ED">
      <w:pPr>
        <w:tabs>
          <w:tab w:val="num" w:pos="200"/>
        </w:tabs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EF02ED" w:rsidRDefault="00EF02ED" w:rsidP="00EF02ED">
      <w:pPr>
        <w:tabs>
          <w:tab w:val="num" w:pos="200"/>
        </w:tabs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EF02ED" w:rsidRDefault="00EF02ED" w:rsidP="00EF02ED">
      <w:pPr>
        <w:tabs>
          <w:tab w:val="num" w:pos="200"/>
        </w:tabs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EF02ED" w:rsidRDefault="00EF02ED" w:rsidP="00EF02ED">
      <w:pPr>
        <w:tabs>
          <w:tab w:val="num" w:pos="200"/>
        </w:tabs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EF02ED" w:rsidRDefault="00EF02ED" w:rsidP="00EF02ED">
      <w:pPr>
        <w:tabs>
          <w:tab w:val="num" w:pos="200"/>
        </w:tabs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EF02ED" w:rsidRDefault="00EF02ED" w:rsidP="00EF02ED">
      <w:pPr>
        <w:tabs>
          <w:tab w:val="num" w:pos="200"/>
        </w:tabs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EF02ED" w:rsidRDefault="00EF02ED" w:rsidP="00EF02ED">
      <w:pPr>
        <w:tabs>
          <w:tab w:val="num" w:pos="200"/>
        </w:tabs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EF02ED" w:rsidRDefault="00EF02ED" w:rsidP="00EF02ED">
      <w:pPr>
        <w:tabs>
          <w:tab w:val="num" w:pos="200"/>
        </w:tabs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EF02ED" w:rsidRDefault="00EF02ED" w:rsidP="00EF02ED">
      <w:pPr>
        <w:tabs>
          <w:tab w:val="num" w:pos="200"/>
        </w:tabs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EF02ED" w:rsidRDefault="00EF02ED" w:rsidP="00EF02ED">
      <w:pPr>
        <w:tabs>
          <w:tab w:val="num" w:pos="200"/>
        </w:tabs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EF02ED" w:rsidRDefault="00EF02ED" w:rsidP="00EF02ED">
      <w:pPr>
        <w:tabs>
          <w:tab w:val="num" w:pos="200"/>
        </w:tabs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EF02ED" w:rsidRDefault="00EF02ED" w:rsidP="00EF02ED">
      <w:pPr>
        <w:tabs>
          <w:tab w:val="num" w:pos="200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EF02ED" w:rsidRDefault="00EF02ED" w:rsidP="00EF02ED">
      <w:pPr>
        <w:tabs>
          <w:tab w:val="num" w:pos="200"/>
        </w:tabs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A13CEA" w:rsidRDefault="00A13CEA" w:rsidP="00EF02ED">
      <w:pPr>
        <w:tabs>
          <w:tab w:val="num" w:pos="200"/>
        </w:tabs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A13CEA" w:rsidRDefault="00A13CEA" w:rsidP="00EF02ED">
      <w:pPr>
        <w:tabs>
          <w:tab w:val="num" w:pos="200"/>
        </w:tabs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A13CEA" w:rsidRDefault="00A13CEA" w:rsidP="00EF02ED">
      <w:pPr>
        <w:tabs>
          <w:tab w:val="num" w:pos="200"/>
        </w:tabs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EF02ED" w:rsidRDefault="00EF02ED" w:rsidP="00EF02ED">
      <w:pPr>
        <w:tabs>
          <w:tab w:val="num" w:pos="200"/>
        </w:tabs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EF02ED" w:rsidRDefault="00EF02ED" w:rsidP="00EF02ED">
      <w:pPr>
        <w:tabs>
          <w:tab w:val="num" w:pos="200"/>
        </w:tabs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EF02ED" w:rsidRDefault="00EF02ED" w:rsidP="00EF02ED">
      <w:pPr>
        <w:tabs>
          <w:tab w:val="num" w:pos="200"/>
        </w:tabs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          </w:t>
      </w:r>
      <w:r w:rsidR="00A13C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УТВЕРЖДЕНО</w:t>
      </w:r>
    </w:p>
    <w:p w:rsidR="00EF02ED" w:rsidRDefault="00EF02ED" w:rsidP="00EF02ED">
      <w:pPr>
        <w:tabs>
          <w:tab w:val="num" w:pos="200"/>
        </w:tabs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EF02ED" w:rsidRDefault="00EF02ED" w:rsidP="00EF02ED">
      <w:pPr>
        <w:tabs>
          <w:tab w:val="left" w:pos="5460"/>
          <w:tab w:val="left" w:pos="5520"/>
          <w:tab w:val="right" w:pos="9354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                                        решением Собрания депутатов</w:t>
      </w:r>
    </w:p>
    <w:p w:rsidR="00EF02ED" w:rsidRDefault="00EF02ED" w:rsidP="00EF02ED">
      <w:pPr>
        <w:tabs>
          <w:tab w:val="left" w:pos="5460"/>
          <w:tab w:val="left" w:pos="5520"/>
          <w:tab w:val="right" w:pos="9354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         </w:t>
      </w:r>
      <w:r w:rsidR="00A13CE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от  20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.03.2025  № </w:t>
      </w:r>
      <w:r w:rsidR="00A13CEA">
        <w:rPr>
          <w:rFonts w:ascii="Times New Roman" w:eastAsia="Calibri" w:hAnsi="Times New Roman" w:cs="Times New Roman"/>
          <w:sz w:val="28"/>
          <w:szCs w:val="28"/>
          <w:lang w:eastAsia="en-US"/>
        </w:rPr>
        <w:t>96</w:t>
      </w:r>
    </w:p>
    <w:p w:rsidR="00EF02ED" w:rsidRDefault="00EF02ED" w:rsidP="00EF02ED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17"/>
          <w:szCs w:val="17"/>
        </w:rPr>
      </w:pPr>
    </w:p>
    <w:p w:rsidR="00EF02ED" w:rsidRDefault="00EF02ED" w:rsidP="00EF02ED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17"/>
          <w:szCs w:val="17"/>
        </w:rPr>
      </w:pPr>
    </w:p>
    <w:p w:rsidR="00EF02ED" w:rsidRDefault="00EF02ED" w:rsidP="00EF02ED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bookmarkStart w:id="4" w:name="_Hlk83300036"/>
    </w:p>
    <w:p w:rsidR="00EF02ED" w:rsidRPr="00DA2226" w:rsidRDefault="00EF02ED" w:rsidP="00EF02ED">
      <w:pPr>
        <w:pStyle w:val="ConsPlusNormal"/>
        <w:ind w:firstLine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A2226">
        <w:rPr>
          <w:rFonts w:ascii="Times New Roman" w:hAnsi="Times New Roman" w:cs="Times New Roman"/>
          <w:bCs/>
          <w:sz w:val="28"/>
          <w:szCs w:val="28"/>
        </w:rPr>
        <w:t>Положение о муниципальном жилищном контроле на территории Бабстовского сельского поселения Ленинского муниципального района Еврейской автономной области</w:t>
      </w:r>
    </w:p>
    <w:p w:rsidR="00EF02ED" w:rsidRDefault="00EF02ED" w:rsidP="00EF02ED">
      <w:pPr>
        <w:pStyle w:val="ConsPlusNormal"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F02ED" w:rsidRPr="00DA2226" w:rsidRDefault="00EF02ED" w:rsidP="00EF02ED">
      <w:pPr>
        <w:pStyle w:val="ConsPlusNormal"/>
        <w:ind w:firstLine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A2226">
        <w:rPr>
          <w:rFonts w:ascii="Times New Roman" w:hAnsi="Times New Roman" w:cs="Times New Roman"/>
          <w:bCs/>
          <w:color w:val="000000"/>
          <w:sz w:val="28"/>
          <w:szCs w:val="28"/>
        </w:rPr>
        <w:t>Раздел 1. Общие положения</w:t>
      </w:r>
    </w:p>
    <w:p w:rsidR="00EF02ED" w:rsidRPr="001F1F63" w:rsidRDefault="00EF02ED" w:rsidP="00EF02ED">
      <w:pPr>
        <w:pStyle w:val="ConsPlusNormal"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F02ED" w:rsidRPr="00941085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1085">
        <w:rPr>
          <w:rFonts w:ascii="Times New Roman" w:hAnsi="Times New Roman" w:cs="Times New Roman"/>
          <w:sz w:val="28"/>
          <w:szCs w:val="28"/>
        </w:rPr>
        <w:t>1.1</w:t>
      </w:r>
      <w:r w:rsidRPr="00050B78">
        <w:rPr>
          <w:rFonts w:ascii="Times New Roman" w:hAnsi="Times New Roman" w:cs="Times New Roman"/>
          <w:sz w:val="28"/>
          <w:szCs w:val="28"/>
        </w:rPr>
        <w:t xml:space="preserve">. Настоящее Положение устанавливает порядок осуществления муниципального жилищного контроля в муниципальном образовании </w:t>
      </w:r>
      <w:r w:rsidRPr="00050B78">
        <w:rPr>
          <w:rFonts w:ascii="Times New Roman" w:hAnsi="Times New Roman" w:cs="Times New Roman"/>
          <w:bCs/>
          <w:sz w:val="28"/>
          <w:szCs w:val="28"/>
        </w:rPr>
        <w:t>Бабстовское сельское поселение Ленинского муниципального района Еврейской автономной области</w:t>
      </w:r>
      <w:r w:rsidRPr="00941085">
        <w:rPr>
          <w:rFonts w:ascii="Times New Roman" w:hAnsi="Times New Roman" w:cs="Times New Roman"/>
          <w:sz w:val="28"/>
          <w:szCs w:val="28"/>
        </w:rPr>
        <w:t xml:space="preserve"> (далее – муниципальный жилищный контроль).</w:t>
      </w:r>
    </w:p>
    <w:p w:rsidR="00EF02ED" w:rsidRPr="001B2EE8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B2EE8">
        <w:rPr>
          <w:rFonts w:ascii="Times New Roman" w:hAnsi="Times New Roman" w:cs="Times New Roman"/>
          <w:color w:val="000000"/>
          <w:sz w:val="28"/>
          <w:szCs w:val="28"/>
        </w:rPr>
        <w:t>1.2. Предметом муниципального жилищного контроля является соблюдение юридическими лицами, индивидуальными предпринимателями и гражданами (далее – контролируемые лица) обязательных требований, установленных жилищным законодательством, законодательством об энергосбережении и о повышении энергетической эфф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ективности, </w:t>
      </w:r>
      <w:r w:rsidRPr="00FB0C8A">
        <w:rPr>
          <w:rFonts w:ascii="Times New Roman" w:hAnsi="Times New Roman" w:cs="Times New Roman"/>
          <w:color w:val="000000"/>
          <w:sz w:val="28"/>
          <w:szCs w:val="28"/>
        </w:rPr>
        <w:t>законодательством о газоснабжении в Российской Федерации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B2EE8">
        <w:rPr>
          <w:rFonts w:ascii="Times New Roman" w:hAnsi="Times New Roman" w:cs="Times New Roman"/>
          <w:color w:val="000000"/>
          <w:sz w:val="28"/>
          <w:szCs w:val="28"/>
        </w:rPr>
        <w:t>в отношении муниципального жилищного фонда:</w:t>
      </w:r>
    </w:p>
    <w:p w:rsidR="00EF02ED" w:rsidRPr="001B2EE8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1B2EE8">
        <w:rPr>
          <w:rFonts w:ascii="Times New Roman" w:hAnsi="Times New Roman" w:cs="Times New Roman"/>
          <w:color w:val="000000"/>
          <w:sz w:val="28"/>
          <w:szCs w:val="28"/>
        </w:rPr>
        <w:t>1) требований к использованию и сохранности муниципального жилищного фонда, в том числе требований к жилым помещениям, их использованию и содержанию, использованию и содержанию общего имущества собственников помещений в многоквартирных домах, порядку осуществления перевода жилого помещения в нежилое помещение и нежилого помещения в жилое в многоквартирном доме, порядку осуществления перепланировки и (или) переустройства помещений в многоквартирном доме;</w:t>
      </w:r>
      <w:proofErr w:type="gramEnd"/>
    </w:p>
    <w:p w:rsidR="00EF02ED" w:rsidRPr="001B2EE8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B2EE8">
        <w:rPr>
          <w:rFonts w:ascii="Times New Roman" w:hAnsi="Times New Roman" w:cs="Times New Roman"/>
          <w:color w:val="000000"/>
          <w:sz w:val="28"/>
          <w:szCs w:val="28"/>
        </w:rPr>
        <w:t>2) требований к формированию фондов капитального ремонта;</w:t>
      </w:r>
    </w:p>
    <w:p w:rsidR="00EF02ED" w:rsidRPr="001B2EE8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B2EE8">
        <w:rPr>
          <w:rFonts w:ascii="Times New Roman" w:hAnsi="Times New Roman" w:cs="Times New Roman"/>
          <w:color w:val="000000"/>
          <w:sz w:val="28"/>
          <w:szCs w:val="28"/>
        </w:rPr>
        <w:t>3) требований к созданию и деятельности юридических лиц, индивидуальных предпринимателей, осуществляющих управление многоквартирными домами, оказывающих услуги и (или) выполняющих работы по содержанию и ремонту общего имущества в многоквартирных домах;</w:t>
      </w:r>
    </w:p>
    <w:p w:rsidR="00EF02ED" w:rsidRPr="001B2EE8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B2EE8">
        <w:rPr>
          <w:rFonts w:ascii="Times New Roman" w:hAnsi="Times New Roman" w:cs="Times New Roman"/>
          <w:color w:val="000000"/>
          <w:sz w:val="28"/>
          <w:szCs w:val="28"/>
        </w:rPr>
        <w:t>4) требований к предоставлению коммунальных услуг собственникам и пользователям помещений в многоквартирных домах и жилых домов;</w:t>
      </w:r>
    </w:p>
    <w:p w:rsidR="00EF02ED" w:rsidRPr="001B2EE8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B2EE8">
        <w:rPr>
          <w:rFonts w:ascii="Times New Roman" w:hAnsi="Times New Roman" w:cs="Times New Roman"/>
          <w:color w:val="000000"/>
          <w:sz w:val="28"/>
          <w:szCs w:val="28"/>
        </w:rPr>
        <w:t>5)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продолжительность;</w:t>
      </w:r>
    </w:p>
    <w:p w:rsidR="00EF02ED" w:rsidRPr="001B2EE8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B2EE8">
        <w:rPr>
          <w:rFonts w:ascii="Times New Roman" w:hAnsi="Times New Roman" w:cs="Times New Roman"/>
          <w:color w:val="000000"/>
          <w:sz w:val="28"/>
          <w:szCs w:val="28"/>
        </w:rPr>
        <w:lastRenderedPageBreak/>
        <w:t>6) правил содержания общего имущества в многоквартирном доме и правил изменения размера платы за содержание жилого помещения;</w:t>
      </w:r>
    </w:p>
    <w:p w:rsidR="00EF02ED" w:rsidRPr="001B2EE8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B2EE8">
        <w:rPr>
          <w:rFonts w:ascii="Times New Roman" w:hAnsi="Times New Roman" w:cs="Times New Roman"/>
          <w:color w:val="000000"/>
          <w:sz w:val="28"/>
          <w:szCs w:val="28"/>
        </w:rPr>
        <w:t>7) правил предоставления, приостановки и ограничения предоставления коммунальных услуг собственникам и пользователям помещений в многоквартирных домах и жилых домов;</w:t>
      </w:r>
    </w:p>
    <w:p w:rsidR="00EF02ED" w:rsidRPr="001B2EE8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B2EE8">
        <w:rPr>
          <w:rFonts w:ascii="Times New Roman" w:hAnsi="Times New Roman" w:cs="Times New Roman"/>
          <w:color w:val="000000"/>
          <w:sz w:val="28"/>
          <w:szCs w:val="28"/>
        </w:rPr>
        <w:t>8)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ресурсов;</w:t>
      </w:r>
    </w:p>
    <w:p w:rsidR="00EF02ED" w:rsidRPr="001B2EE8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B2EE8">
        <w:rPr>
          <w:rFonts w:ascii="Times New Roman" w:hAnsi="Times New Roman" w:cs="Times New Roman"/>
          <w:color w:val="000000"/>
          <w:sz w:val="28"/>
          <w:szCs w:val="28"/>
        </w:rPr>
        <w:t xml:space="preserve">9) требований к порядку размещения </w:t>
      </w:r>
      <w:proofErr w:type="spellStart"/>
      <w:r w:rsidRPr="001B2EE8">
        <w:rPr>
          <w:rFonts w:ascii="Times New Roman" w:hAnsi="Times New Roman" w:cs="Times New Roman"/>
          <w:color w:val="000000"/>
          <w:sz w:val="28"/>
          <w:szCs w:val="28"/>
        </w:rPr>
        <w:t>ресурсоснабжающими</w:t>
      </w:r>
      <w:proofErr w:type="spellEnd"/>
      <w:r w:rsidRPr="001B2EE8">
        <w:rPr>
          <w:rFonts w:ascii="Times New Roman" w:hAnsi="Times New Roman" w:cs="Times New Roman"/>
          <w:color w:val="000000"/>
          <w:sz w:val="28"/>
          <w:szCs w:val="28"/>
        </w:rPr>
        <w:t xml:space="preserve"> организациями, лицами, осуществляющими деятельность по управлению многоквартирными домами, информации в системе;</w:t>
      </w:r>
    </w:p>
    <w:p w:rsidR="00EF02ED" w:rsidRPr="001B2EE8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B2EE8">
        <w:rPr>
          <w:rFonts w:ascii="Times New Roman" w:hAnsi="Times New Roman" w:cs="Times New Roman"/>
          <w:color w:val="000000"/>
          <w:sz w:val="28"/>
          <w:szCs w:val="28"/>
        </w:rPr>
        <w:t>10) требований к обеспечению доступности для инвалидов помещений в многоквартирных домах;</w:t>
      </w:r>
    </w:p>
    <w:p w:rsidR="00EF02ED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B2EE8">
        <w:rPr>
          <w:rFonts w:ascii="Times New Roman" w:hAnsi="Times New Roman" w:cs="Times New Roman"/>
          <w:color w:val="000000"/>
          <w:sz w:val="28"/>
          <w:szCs w:val="28"/>
        </w:rPr>
        <w:t xml:space="preserve">11) требований к предоставлению жилых помещений в наемных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домах социального </w:t>
      </w:r>
      <w:r w:rsidRPr="00BE6B44">
        <w:rPr>
          <w:rFonts w:ascii="Times New Roman" w:hAnsi="Times New Roman" w:cs="Times New Roman"/>
          <w:color w:val="000000"/>
          <w:sz w:val="28"/>
          <w:szCs w:val="28"/>
        </w:rPr>
        <w:t>использования</w:t>
      </w:r>
      <w:r w:rsidRPr="00BE6B44">
        <w:rPr>
          <w:rFonts w:ascii="Times New Roman" w:hAnsi="Times New Roman" w:cs="Times New Roman"/>
          <w:color w:val="000000"/>
          <w:sz w:val="28"/>
          <w:szCs w:val="28"/>
          <w:u w:val="single"/>
        </w:rPr>
        <w:t>;</w:t>
      </w:r>
    </w:p>
    <w:p w:rsidR="00EF02ED" w:rsidRPr="00B15454" w:rsidRDefault="00EF02ED" w:rsidP="00EF02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B78">
        <w:rPr>
          <w:rFonts w:ascii="Times New Roman" w:hAnsi="Times New Roman" w:cs="Times New Roman"/>
          <w:sz w:val="28"/>
          <w:szCs w:val="28"/>
        </w:rPr>
        <w:t xml:space="preserve">12) требований к безопасной эксплуатации и техническому </w:t>
      </w:r>
      <w:r w:rsidRPr="00B15454">
        <w:rPr>
          <w:rFonts w:ascii="Times New Roman" w:hAnsi="Times New Roman" w:cs="Times New Roman"/>
          <w:sz w:val="28"/>
          <w:szCs w:val="28"/>
        </w:rPr>
        <w:t xml:space="preserve">обслуживанию внутридомового и (или) внутриквартирного газового оборудования, а также требований к содержанию относящихся к общему имуществу в многоквартирном доме вентиляционных и дымовых каналов. </w:t>
      </w:r>
    </w:p>
    <w:p w:rsidR="00EF02ED" w:rsidRPr="00B15454" w:rsidRDefault="00EF02ED" w:rsidP="00EF02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454">
        <w:rPr>
          <w:rFonts w:ascii="Times New Roman" w:hAnsi="Times New Roman" w:cs="Times New Roman"/>
          <w:sz w:val="28"/>
          <w:szCs w:val="28"/>
        </w:rPr>
        <w:t xml:space="preserve">1.3. Муниципальный жилищный контроль осуществляется администрацией муниципального образования </w:t>
      </w:r>
      <w:r w:rsidRPr="00B15454">
        <w:rPr>
          <w:rFonts w:ascii="Times New Roman" w:eastAsia="Times New Roman" w:hAnsi="Times New Roman" w:cs="Times New Roman"/>
          <w:bCs/>
          <w:sz w:val="28"/>
          <w:szCs w:val="28"/>
        </w:rPr>
        <w:t>Бабстовского сельского поселения Ленинского муниципального района Еврейской автономной области</w:t>
      </w:r>
      <w:r w:rsidRPr="00B15454">
        <w:rPr>
          <w:rFonts w:ascii="Times New Roman" w:hAnsi="Times New Roman" w:cs="Times New Roman"/>
          <w:sz w:val="28"/>
          <w:szCs w:val="28"/>
        </w:rPr>
        <w:t xml:space="preserve"> (далее – администрация).</w:t>
      </w:r>
    </w:p>
    <w:p w:rsidR="00EF02ED" w:rsidRPr="00B15454" w:rsidRDefault="00EF02ED" w:rsidP="00EF02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454">
        <w:rPr>
          <w:rFonts w:ascii="Times New Roman" w:hAnsi="Times New Roman" w:cs="Times New Roman"/>
          <w:sz w:val="28"/>
          <w:szCs w:val="28"/>
        </w:rPr>
        <w:t>1.4. Должностными лицами администрации, уполномоченными на осуществление муниципального жилищного контроля, являются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заместитель главы администрации, старший специалист 1 разряда администрации</w:t>
      </w:r>
      <w:r w:rsidRPr="00B15454">
        <w:rPr>
          <w:rFonts w:ascii="Times New Roman" w:hAnsi="Times New Roman" w:cs="Times New Roman"/>
          <w:sz w:val="28"/>
          <w:szCs w:val="28"/>
        </w:rPr>
        <w:t xml:space="preserve"> (далее – должностные лица)</w:t>
      </w:r>
      <w:r w:rsidRPr="00B15454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Pr="00B154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02ED" w:rsidRPr="00B15454" w:rsidRDefault="00EF02ED" w:rsidP="00EF02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454">
        <w:rPr>
          <w:rFonts w:ascii="Times New Roman" w:hAnsi="Times New Roman" w:cs="Times New Roman"/>
          <w:sz w:val="28"/>
          <w:szCs w:val="28"/>
        </w:rPr>
        <w:t xml:space="preserve">Должностные лица при осуществлении муниципального жилищного контроля имеют права, </w:t>
      </w:r>
      <w:proofErr w:type="gramStart"/>
      <w:r w:rsidRPr="00B15454">
        <w:rPr>
          <w:rFonts w:ascii="Times New Roman" w:hAnsi="Times New Roman" w:cs="Times New Roman"/>
          <w:sz w:val="28"/>
          <w:szCs w:val="28"/>
        </w:rPr>
        <w:t>несут обязанности</w:t>
      </w:r>
      <w:proofErr w:type="gramEnd"/>
      <w:r w:rsidRPr="00B15454">
        <w:rPr>
          <w:rFonts w:ascii="Times New Roman" w:hAnsi="Times New Roman" w:cs="Times New Roman"/>
          <w:sz w:val="28"/>
          <w:szCs w:val="28"/>
        </w:rPr>
        <w:t xml:space="preserve"> и ответственность в соответствии с Федеральным законом от 31 июля 2020 года № 248-ФЗ «О государственном контроле (надзоре) и муниципальном контроле в Российской Федерации» (далее – Федеральный закон № 248-ФЗ) и иными федеральными законами.</w:t>
      </w:r>
    </w:p>
    <w:p w:rsidR="00EF02ED" w:rsidRPr="00941085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454">
        <w:rPr>
          <w:rFonts w:ascii="Times New Roman" w:hAnsi="Times New Roman" w:cs="Times New Roman"/>
          <w:sz w:val="28"/>
          <w:szCs w:val="28"/>
        </w:rPr>
        <w:t>1.5. К отношениям, связанным с осуществлени</w:t>
      </w:r>
      <w:r w:rsidRPr="00941085">
        <w:rPr>
          <w:rFonts w:ascii="Times New Roman" w:hAnsi="Times New Roman" w:cs="Times New Roman"/>
          <w:sz w:val="28"/>
          <w:szCs w:val="28"/>
        </w:rPr>
        <w:t xml:space="preserve">ем муниципального жилищного контроля, организацией и проведением профилактических мероприятий, контрольных мероприятий применяются положения </w:t>
      </w:r>
      <w:r w:rsidRPr="006C3D5B">
        <w:rPr>
          <w:rFonts w:ascii="Times New Roman" w:hAnsi="Times New Roman" w:cs="Times New Roman"/>
          <w:sz w:val="28"/>
          <w:szCs w:val="28"/>
        </w:rPr>
        <w:t xml:space="preserve">Федерального </w:t>
      </w:r>
      <w:r w:rsidRPr="006C3D5B">
        <w:rPr>
          <w:rStyle w:val="af5"/>
          <w:rFonts w:ascii="Times New Roman" w:hAnsi="Times New Roman" w:cs="Times New Roman"/>
          <w:color w:val="auto"/>
          <w:sz w:val="28"/>
          <w:szCs w:val="28"/>
          <w:u w:val="none"/>
        </w:rPr>
        <w:t>закона</w:t>
      </w:r>
      <w:r w:rsidRPr="006C3D5B">
        <w:rPr>
          <w:rFonts w:ascii="Times New Roman" w:hAnsi="Times New Roman" w:cs="Times New Roman"/>
          <w:sz w:val="28"/>
          <w:szCs w:val="28"/>
        </w:rPr>
        <w:t xml:space="preserve"> № 248-ФЗ, Жилищного кодекса Российской Федерации, Федерального </w:t>
      </w:r>
      <w:r w:rsidRPr="006C3D5B">
        <w:rPr>
          <w:rStyle w:val="af5"/>
          <w:rFonts w:ascii="Times New Roman" w:hAnsi="Times New Roman" w:cs="Times New Roman"/>
          <w:color w:val="auto"/>
          <w:sz w:val="28"/>
          <w:szCs w:val="28"/>
          <w:u w:val="none"/>
        </w:rPr>
        <w:t>закона</w:t>
      </w:r>
      <w:r w:rsidRPr="006C3D5B">
        <w:rPr>
          <w:rFonts w:ascii="Times New Roman" w:hAnsi="Times New Roman" w:cs="Times New Roman"/>
          <w:sz w:val="28"/>
          <w:szCs w:val="28"/>
        </w:rPr>
        <w:t xml:space="preserve"> от 6 октября</w:t>
      </w:r>
      <w:r w:rsidRPr="00941085">
        <w:rPr>
          <w:rFonts w:ascii="Times New Roman" w:hAnsi="Times New Roman" w:cs="Times New Roman"/>
          <w:sz w:val="28"/>
          <w:szCs w:val="28"/>
        </w:rPr>
        <w:t xml:space="preserve"> 2003 года № 131-ФЗ «Об общих принципах организации местного самоуправления в Российской Федерации».</w:t>
      </w:r>
    </w:p>
    <w:p w:rsidR="00EF02ED" w:rsidRPr="001B2EE8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B2EE8">
        <w:rPr>
          <w:rFonts w:ascii="Times New Roman" w:hAnsi="Times New Roman" w:cs="Times New Roman"/>
          <w:color w:val="000000"/>
          <w:sz w:val="28"/>
          <w:szCs w:val="28"/>
        </w:rPr>
        <w:t xml:space="preserve">1.6. Объектами </w:t>
      </w:r>
      <w:bookmarkStart w:id="5" w:name="_Hlk77676821"/>
      <w:r w:rsidRPr="001B2EE8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муниципального жилищного контроля </w:t>
      </w:r>
      <w:bookmarkEnd w:id="5"/>
      <w:r w:rsidRPr="001B2EE8">
        <w:rPr>
          <w:rFonts w:ascii="Times New Roman" w:hAnsi="Times New Roman" w:cs="Times New Roman"/>
          <w:color w:val="000000"/>
          <w:sz w:val="28"/>
          <w:szCs w:val="28"/>
        </w:rPr>
        <w:t>являются:</w:t>
      </w:r>
    </w:p>
    <w:p w:rsidR="00EF02ED" w:rsidRPr="00BE6B44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B2EE8">
        <w:rPr>
          <w:rFonts w:ascii="Times New Roman" w:hAnsi="Times New Roman" w:cs="Times New Roman"/>
          <w:color w:val="000000"/>
          <w:sz w:val="28"/>
          <w:szCs w:val="28"/>
        </w:rPr>
        <w:t xml:space="preserve">1) деятельность, действия (бездействие) контролируемых лиц, в рамках которых должны соблюдаться обязательные требования, </w:t>
      </w:r>
      <w:bookmarkStart w:id="6" w:name="_Hlk77763353"/>
      <w:bookmarkStart w:id="7" w:name="_Hlk77763765"/>
      <w:r w:rsidRPr="001B2EE8">
        <w:rPr>
          <w:rFonts w:ascii="Times New Roman" w:hAnsi="Times New Roman" w:cs="Times New Roman"/>
          <w:color w:val="000000"/>
          <w:sz w:val="28"/>
          <w:szCs w:val="28"/>
        </w:rPr>
        <w:t>в том числе предъявляемые к контролируемым лицам, осуществляющим деятельность, действия (бездействие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), указанные в подпунктах 1 </w:t>
      </w:r>
      <w:r w:rsidRPr="00BE6B44"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Pr="00B15454">
        <w:rPr>
          <w:rFonts w:ascii="Times New Roman" w:hAnsi="Times New Roman" w:cs="Times New Roman"/>
          <w:color w:val="000000"/>
          <w:sz w:val="28"/>
          <w:szCs w:val="28"/>
        </w:rPr>
        <w:t>12</w:t>
      </w:r>
      <w:r w:rsidRPr="00BE6B44">
        <w:rPr>
          <w:rFonts w:ascii="Times New Roman" w:hAnsi="Times New Roman" w:cs="Times New Roman"/>
          <w:color w:val="000000"/>
          <w:sz w:val="28"/>
          <w:szCs w:val="28"/>
        </w:rPr>
        <w:t xml:space="preserve"> пункта 1.2 настоящего Положения</w:t>
      </w:r>
      <w:bookmarkEnd w:id="6"/>
      <w:r w:rsidRPr="00BE6B44">
        <w:rPr>
          <w:rFonts w:ascii="Times New Roman" w:hAnsi="Times New Roman" w:cs="Times New Roman"/>
          <w:color w:val="000000"/>
          <w:sz w:val="28"/>
          <w:szCs w:val="28"/>
        </w:rPr>
        <w:t>;</w:t>
      </w:r>
      <w:bookmarkEnd w:id="7"/>
    </w:p>
    <w:p w:rsidR="00EF02ED" w:rsidRPr="00BE6B44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E6B44">
        <w:rPr>
          <w:rFonts w:ascii="Times New Roman" w:hAnsi="Times New Roman" w:cs="Times New Roman"/>
          <w:color w:val="000000"/>
          <w:sz w:val="28"/>
          <w:szCs w:val="28"/>
        </w:rPr>
        <w:t xml:space="preserve">2) результаты деятельности контролируемых лиц, в том числе </w:t>
      </w:r>
      <w:r w:rsidRPr="00BE6B44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продукция (товары), работы и услуги, к которым предъявляются обязательные требования, указанные в подпунктах 1 – </w:t>
      </w:r>
      <w:r w:rsidRPr="00B15454">
        <w:rPr>
          <w:rFonts w:ascii="Times New Roman" w:hAnsi="Times New Roman" w:cs="Times New Roman"/>
          <w:color w:val="000000"/>
          <w:sz w:val="28"/>
          <w:szCs w:val="28"/>
        </w:rPr>
        <w:t>12</w:t>
      </w:r>
      <w:r w:rsidRPr="00BE6B44">
        <w:rPr>
          <w:rFonts w:ascii="Times New Roman" w:hAnsi="Times New Roman" w:cs="Times New Roman"/>
          <w:color w:val="000000"/>
          <w:sz w:val="28"/>
          <w:szCs w:val="28"/>
        </w:rPr>
        <w:t xml:space="preserve"> пункта 1.2 настоящего Положения;</w:t>
      </w:r>
    </w:p>
    <w:p w:rsidR="00EF02ED" w:rsidRPr="001B2EE8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E6B44">
        <w:rPr>
          <w:rFonts w:ascii="Times New Roman" w:hAnsi="Times New Roman" w:cs="Times New Roman"/>
          <w:color w:val="000000"/>
          <w:sz w:val="28"/>
          <w:szCs w:val="28"/>
        </w:rPr>
        <w:t>3) жилые помещения муниципального жилищного фонда, общее имущество в многоквартирных домах, в которых есть жилые помещения муниципального жилищного фонда, и другие объекты, к которым предъявляются обязательные требования,</w:t>
      </w:r>
      <w:r w:rsidRPr="00BE6B44">
        <w:rPr>
          <w:rFonts w:ascii="Times New Roman" w:hAnsi="Times New Roman" w:cs="Times New Roman"/>
          <w:sz w:val="28"/>
          <w:szCs w:val="28"/>
        </w:rPr>
        <w:t xml:space="preserve"> </w:t>
      </w:r>
      <w:r w:rsidRPr="00BE6B44">
        <w:rPr>
          <w:rFonts w:ascii="Times New Roman" w:hAnsi="Times New Roman" w:cs="Times New Roman"/>
          <w:color w:val="000000"/>
          <w:sz w:val="28"/>
          <w:szCs w:val="28"/>
        </w:rPr>
        <w:t xml:space="preserve">указанные в подпунктах 1 – </w:t>
      </w:r>
      <w:r w:rsidRPr="00B15454">
        <w:rPr>
          <w:rFonts w:ascii="Times New Roman" w:hAnsi="Times New Roman" w:cs="Times New Roman"/>
          <w:color w:val="000000"/>
          <w:sz w:val="28"/>
          <w:szCs w:val="28"/>
        </w:rPr>
        <w:t>12</w:t>
      </w:r>
      <w:r w:rsidRPr="00BE6B44">
        <w:rPr>
          <w:rFonts w:ascii="Times New Roman" w:hAnsi="Times New Roman" w:cs="Times New Roman"/>
          <w:color w:val="000000"/>
          <w:sz w:val="28"/>
          <w:szCs w:val="28"/>
        </w:rPr>
        <w:t xml:space="preserve"> пункта 1.2 настоящего Положения.</w:t>
      </w:r>
    </w:p>
    <w:p w:rsidR="00EF02ED" w:rsidRPr="001B2EE8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B2EE8">
        <w:rPr>
          <w:rFonts w:ascii="Times New Roman" w:hAnsi="Times New Roman" w:cs="Times New Roman"/>
          <w:color w:val="000000"/>
          <w:sz w:val="28"/>
          <w:szCs w:val="28"/>
        </w:rPr>
        <w:t>1.7. Администрацией в рамках осуществления муниципального жилищного контроля обеспечивается учет объектов муниципального жилищного контроля.</w:t>
      </w:r>
    </w:p>
    <w:p w:rsidR="00EF02ED" w:rsidRPr="001F1F63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F02ED" w:rsidRPr="00DA2226" w:rsidRDefault="00EF02ED" w:rsidP="00EF02ED">
      <w:pPr>
        <w:pStyle w:val="ConsPlusNormal"/>
        <w:ind w:firstLine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A2226">
        <w:rPr>
          <w:rFonts w:ascii="Times New Roman" w:hAnsi="Times New Roman" w:cs="Times New Roman"/>
          <w:bCs/>
          <w:color w:val="000000"/>
          <w:sz w:val="28"/>
          <w:szCs w:val="28"/>
        </w:rPr>
        <w:t>Раздел 2. Управление рисками причинения вреда (ущерба) охраняемым законом ценностям при осуществлении муниципального жилищного контроля</w:t>
      </w:r>
    </w:p>
    <w:p w:rsidR="00EF02ED" w:rsidRPr="001F1F63" w:rsidRDefault="00EF02ED" w:rsidP="00EF02ED">
      <w:pPr>
        <w:pStyle w:val="ConsPlusNormal"/>
        <w:ind w:firstLine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EF02ED" w:rsidRPr="001F1F63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F1F63">
        <w:rPr>
          <w:rFonts w:ascii="Times New Roman" w:hAnsi="Times New Roman" w:cs="Times New Roman"/>
          <w:color w:val="000000"/>
          <w:sz w:val="28"/>
          <w:szCs w:val="28"/>
        </w:rPr>
        <w:t xml:space="preserve">2.1. Администрация осуществляет </w:t>
      </w:r>
      <w:r>
        <w:rPr>
          <w:rFonts w:ascii="Times New Roman" w:hAnsi="Times New Roman" w:cs="Times New Roman"/>
          <w:color w:val="000000"/>
          <w:sz w:val="28"/>
          <w:szCs w:val="28"/>
        </w:rPr>
        <w:t>муниципальный жилищный контроль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 xml:space="preserve"> на основе управления рисками причинения вреда (ущерба).</w:t>
      </w:r>
    </w:p>
    <w:p w:rsidR="00EF02ED" w:rsidRPr="001F1F63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F1F63">
        <w:rPr>
          <w:rFonts w:ascii="Times New Roman" w:hAnsi="Times New Roman" w:cs="Times New Roman"/>
          <w:color w:val="000000"/>
          <w:sz w:val="28"/>
          <w:szCs w:val="28"/>
        </w:rPr>
        <w:t xml:space="preserve">2.2. Для целей управления рисками причинения вреда (ущерба) охраняемым законом ценностям при осуществлении </w:t>
      </w:r>
      <w:r>
        <w:rPr>
          <w:rFonts w:ascii="Times New Roman" w:hAnsi="Times New Roman" w:cs="Times New Roman"/>
          <w:color w:val="000000"/>
          <w:sz w:val="28"/>
          <w:szCs w:val="28"/>
        </w:rPr>
        <w:t>муниципального жилищного контроля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 xml:space="preserve"> объекты такого контроля, предусмотренные пунктом 1.7 настоящего Положения, подлежат отнесению к категориям риска в соответствии с </w:t>
      </w:r>
      <w:r w:rsidRPr="006C3D5B">
        <w:rPr>
          <w:rFonts w:ascii="Times New Roman" w:hAnsi="Times New Roman" w:cs="Times New Roman"/>
          <w:color w:val="000000"/>
          <w:sz w:val="28"/>
          <w:szCs w:val="28"/>
        </w:rPr>
        <w:t xml:space="preserve">Федеральным </w:t>
      </w:r>
      <w:hyperlink r:id="rId9" w:history="1">
        <w:proofErr w:type="gramStart"/>
        <w:r w:rsidRPr="006C3D5B">
          <w:rPr>
            <w:rStyle w:val="af5"/>
            <w:rFonts w:ascii="Times New Roman" w:hAnsi="Times New Roman" w:cs="Times New Roman"/>
            <w:color w:val="000000"/>
            <w:sz w:val="28"/>
            <w:szCs w:val="28"/>
            <w:u w:val="none"/>
          </w:rPr>
          <w:t>законо</w:t>
        </w:r>
      </w:hyperlink>
      <w:r w:rsidRPr="006C3D5B">
        <w:rPr>
          <w:rFonts w:ascii="Times New Roman" w:hAnsi="Times New Roman" w:cs="Times New Roman"/>
          <w:color w:val="000000"/>
          <w:sz w:val="28"/>
          <w:szCs w:val="28"/>
        </w:rPr>
        <w:t>м</w:t>
      </w:r>
      <w:proofErr w:type="gramEnd"/>
      <w:r w:rsidRPr="006C3D5B">
        <w:rPr>
          <w:rFonts w:ascii="Times New Roman" w:hAnsi="Times New Roman" w:cs="Times New Roman"/>
          <w:color w:val="000000"/>
          <w:sz w:val="28"/>
          <w:szCs w:val="28"/>
        </w:rPr>
        <w:t xml:space="preserve"> № 248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>-ФЗ.</w:t>
      </w:r>
    </w:p>
    <w:p w:rsidR="00EF02ED" w:rsidRPr="001F1F63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F1F63">
        <w:rPr>
          <w:rFonts w:ascii="Times New Roman" w:hAnsi="Times New Roman" w:cs="Times New Roman"/>
          <w:color w:val="000000"/>
          <w:sz w:val="28"/>
          <w:szCs w:val="28"/>
        </w:rPr>
        <w:t xml:space="preserve">2.3. Отнесение администрацией предусмотренных пунктом 1.7 настоящего Положения объектов </w:t>
      </w:r>
      <w:r>
        <w:rPr>
          <w:rFonts w:ascii="Times New Roman" w:hAnsi="Times New Roman" w:cs="Times New Roman"/>
          <w:color w:val="000000"/>
          <w:sz w:val="28"/>
          <w:szCs w:val="28"/>
        </w:rPr>
        <w:t>муниципального жилищного контроля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 xml:space="preserve"> (далее – объекты контроля) к определенной категории риск</w:t>
      </w:r>
      <w:r>
        <w:rPr>
          <w:rFonts w:ascii="Times New Roman" w:hAnsi="Times New Roman" w:cs="Times New Roman"/>
          <w:color w:val="000000"/>
          <w:sz w:val="28"/>
          <w:szCs w:val="28"/>
        </w:rPr>
        <w:t>а осуществляется в соответствии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c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критериями 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 xml:space="preserve">отнесения соответствующих объектов к определенной категории риска при осуществлении администрацией муниципального </w:t>
      </w:r>
      <w:r>
        <w:rPr>
          <w:rFonts w:ascii="Times New Roman" w:hAnsi="Times New Roman" w:cs="Times New Roman"/>
          <w:color w:val="000000"/>
          <w:sz w:val="28"/>
          <w:szCs w:val="28"/>
        </w:rPr>
        <w:t>жилищного контроля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 xml:space="preserve"> согласно приложению № 1 к настоящему Положению.</w:t>
      </w:r>
    </w:p>
    <w:p w:rsidR="00EF02ED" w:rsidRPr="001F1F63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F1F63">
        <w:rPr>
          <w:rFonts w:ascii="Times New Roman" w:hAnsi="Times New Roman" w:cs="Times New Roman"/>
          <w:color w:val="000000"/>
          <w:sz w:val="28"/>
          <w:szCs w:val="28"/>
        </w:rPr>
        <w:t>Отнесение объектов контроля к категориям риска и изменение присвоенных объектам контроля категорий риска осуществляется распоряжением администрации.</w:t>
      </w:r>
    </w:p>
    <w:p w:rsidR="00EF02ED" w:rsidRPr="001F1F63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F1F63">
        <w:rPr>
          <w:rFonts w:ascii="Times New Roman" w:hAnsi="Times New Roman" w:cs="Times New Roman"/>
          <w:color w:val="000000"/>
          <w:sz w:val="28"/>
          <w:szCs w:val="28"/>
        </w:rPr>
        <w:t>При отнесении администрацией объектов контроля к категориям риска используются в том числе:</w:t>
      </w:r>
    </w:p>
    <w:p w:rsidR="00EF02ED" w:rsidRPr="001F1F63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F1F63">
        <w:rPr>
          <w:rFonts w:ascii="Times New Roman" w:hAnsi="Times New Roman" w:cs="Times New Roman"/>
          <w:color w:val="000000"/>
          <w:sz w:val="28"/>
          <w:szCs w:val="28"/>
        </w:rPr>
        <w:t>1) сведения, содержащиеся в Едином государственном реестре недвижимости;</w:t>
      </w:r>
    </w:p>
    <w:p w:rsidR="00EF02ED" w:rsidRPr="001F1F63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F1F63">
        <w:rPr>
          <w:rFonts w:ascii="Times New Roman" w:hAnsi="Times New Roman" w:cs="Times New Roman"/>
          <w:color w:val="000000"/>
          <w:sz w:val="28"/>
          <w:szCs w:val="28"/>
        </w:rPr>
        <w:t>2) сведения, получаемые при проведении должностн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ыми лицами 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>контрольных мероприятий без взаимодействия с контролируемыми лицами;</w:t>
      </w:r>
    </w:p>
    <w:p w:rsidR="00EF02ED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F1F63">
        <w:rPr>
          <w:rFonts w:ascii="Times New Roman" w:hAnsi="Times New Roman" w:cs="Times New Roman"/>
          <w:color w:val="000000"/>
          <w:sz w:val="28"/>
          <w:szCs w:val="28"/>
        </w:rPr>
        <w:t>3) иные сведения, содержащиеся в администрации.</w:t>
      </w:r>
    </w:p>
    <w:p w:rsidR="00EF02ED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2.4. Администрация</w:t>
      </w:r>
      <w:r w:rsidRPr="000D47F6">
        <w:rPr>
          <w:rFonts w:ascii="Times New Roman" w:hAnsi="Times New Roman" w:cs="Times New Roman"/>
          <w:color w:val="000000"/>
          <w:sz w:val="28"/>
          <w:szCs w:val="28"/>
        </w:rPr>
        <w:t xml:space="preserve"> для целей управления рисками причинения вреда (ущерба) при осуществлении </w:t>
      </w:r>
      <w:r>
        <w:rPr>
          <w:rFonts w:ascii="Times New Roman" w:hAnsi="Times New Roman" w:cs="Times New Roman"/>
          <w:color w:val="000000"/>
          <w:sz w:val="28"/>
          <w:szCs w:val="28"/>
        </w:rPr>
        <w:t>муниципального жилищного контроля</w:t>
      </w:r>
      <w:r w:rsidRPr="000D47F6">
        <w:rPr>
          <w:rFonts w:ascii="Times New Roman" w:hAnsi="Times New Roman" w:cs="Times New Roman"/>
          <w:color w:val="000000"/>
          <w:sz w:val="28"/>
          <w:szCs w:val="28"/>
        </w:rPr>
        <w:t xml:space="preserve"> относит объекты контроля к одной из следующих категорий риска причинения вреда (ущерба) (да</w:t>
      </w:r>
      <w:r>
        <w:rPr>
          <w:rFonts w:ascii="Times New Roman" w:hAnsi="Times New Roman" w:cs="Times New Roman"/>
          <w:color w:val="000000"/>
          <w:sz w:val="28"/>
          <w:szCs w:val="28"/>
        </w:rPr>
        <w:t>лее - категории риска):</w:t>
      </w:r>
    </w:p>
    <w:p w:rsidR="00EF02ED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0D47F6">
        <w:rPr>
          <w:rFonts w:ascii="Times New Roman" w:hAnsi="Times New Roman" w:cs="Times New Roman"/>
          <w:color w:val="000000"/>
          <w:sz w:val="28"/>
          <w:szCs w:val="28"/>
        </w:rPr>
        <w:t>) средний риск;</w:t>
      </w:r>
    </w:p>
    <w:p w:rsidR="00EF02ED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2</w:t>
      </w:r>
      <w:r w:rsidRPr="000D47F6">
        <w:rPr>
          <w:rFonts w:ascii="Times New Roman" w:hAnsi="Times New Roman" w:cs="Times New Roman"/>
          <w:color w:val="000000"/>
          <w:sz w:val="28"/>
          <w:szCs w:val="28"/>
        </w:rPr>
        <w:t>) умеренный риск;</w:t>
      </w:r>
    </w:p>
    <w:p w:rsidR="00EF02ED" w:rsidRPr="000D47F6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0D47F6">
        <w:rPr>
          <w:rFonts w:ascii="Times New Roman" w:hAnsi="Times New Roman" w:cs="Times New Roman"/>
          <w:color w:val="000000"/>
          <w:sz w:val="28"/>
          <w:szCs w:val="28"/>
        </w:rPr>
        <w:t>) низкий риск.</w:t>
      </w:r>
    </w:p>
    <w:p w:rsidR="00EF02ED" w:rsidRPr="000D47F6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2.5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 связи с отсутствием </w:t>
      </w:r>
      <w:r w:rsidRPr="000D47F6">
        <w:rPr>
          <w:rFonts w:ascii="Times New Roman" w:hAnsi="Times New Roman" w:cs="Times New Roman"/>
          <w:color w:val="000000"/>
          <w:sz w:val="28"/>
          <w:szCs w:val="28"/>
        </w:rPr>
        <w:t xml:space="preserve">объектов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контроля, отнесенных к категориям </w:t>
      </w:r>
      <w:r w:rsidRPr="000D47F6">
        <w:rPr>
          <w:rFonts w:ascii="Times New Roman" w:hAnsi="Times New Roman" w:cs="Times New Roman"/>
          <w:color w:val="000000"/>
          <w:sz w:val="28"/>
          <w:szCs w:val="28"/>
        </w:rPr>
        <w:t>чрезвычайно высокого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высокого</w:t>
      </w:r>
      <w:r w:rsidRPr="000D47F6">
        <w:rPr>
          <w:rFonts w:ascii="Times New Roman" w:hAnsi="Times New Roman" w:cs="Times New Roman"/>
          <w:color w:val="000000"/>
          <w:sz w:val="28"/>
          <w:szCs w:val="28"/>
        </w:rPr>
        <w:t xml:space="preserve"> риска</w:t>
      </w:r>
      <w:r>
        <w:rPr>
          <w:rFonts w:ascii="Times New Roman" w:hAnsi="Times New Roman" w:cs="Times New Roman"/>
          <w:color w:val="000000"/>
          <w:sz w:val="28"/>
          <w:szCs w:val="28"/>
        </w:rPr>
        <w:t>, плановые контрольные мероприятия не проводятся.</w:t>
      </w:r>
    </w:p>
    <w:p w:rsidR="00EF02ED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2.6. Д</w:t>
      </w:r>
      <w:r w:rsidRPr="00134129">
        <w:rPr>
          <w:rFonts w:ascii="Times New Roman" w:hAnsi="Times New Roman" w:cs="Times New Roman"/>
          <w:color w:val="000000"/>
          <w:sz w:val="28"/>
          <w:szCs w:val="28"/>
        </w:rPr>
        <w:t xml:space="preserve">ля объектов контроля, отнесенных к категории среднего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r w:rsidRPr="00134129">
        <w:rPr>
          <w:rFonts w:ascii="Times New Roman" w:hAnsi="Times New Roman" w:cs="Times New Roman"/>
          <w:color w:val="000000"/>
          <w:sz w:val="28"/>
          <w:szCs w:val="28"/>
        </w:rPr>
        <w:t>умеренного риска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</w:t>
      </w:r>
      <w:r w:rsidRPr="00134129">
        <w:rPr>
          <w:rFonts w:ascii="Times New Roman" w:hAnsi="Times New Roman" w:cs="Times New Roman"/>
          <w:color w:val="000000"/>
          <w:sz w:val="28"/>
          <w:szCs w:val="28"/>
        </w:rPr>
        <w:t>ериодичность проведения обязате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льных профилактических визитов, </w:t>
      </w:r>
      <w:r w:rsidRPr="00134129">
        <w:rPr>
          <w:rFonts w:ascii="Times New Roman" w:hAnsi="Times New Roman" w:cs="Times New Roman"/>
          <w:color w:val="000000"/>
          <w:sz w:val="28"/>
          <w:szCs w:val="28"/>
        </w:rPr>
        <w:t>определяется Прави</w:t>
      </w:r>
      <w:r>
        <w:rPr>
          <w:rFonts w:ascii="Times New Roman" w:hAnsi="Times New Roman" w:cs="Times New Roman"/>
          <w:color w:val="000000"/>
          <w:sz w:val="28"/>
          <w:szCs w:val="28"/>
        </w:rPr>
        <w:t>тельством Российской Федерации</w:t>
      </w:r>
      <w:r w:rsidRPr="0013412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F02ED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 основании части 5 статьи 25 Федерального закона</w:t>
      </w:r>
      <w:r w:rsidRPr="002E5AFC">
        <w:rPr>
          <w:rFonts w:ascii="Times New Roman" w:hAnsi="Times New Roman" w:cs="Times New Roman"/>
          <w:color w:val="000000"/>
          <w:sz w:val="28"/>
          <w:szCs w:val="28"/>
        </w:rPr>
        <w:t xml:space="preserve"> № 248-ФЗ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E5AFC">
        <w:rPr>
          <w:rFonts w:ascii="Times New Roman" w:hAnsi="Times New Roman" w:cs="Times New Roman"/>
          <w:color w:val="000000"/>
          <w:sz w:val="28"/>
          <w:szCs w:val="28"/>
        </w:rPr>
        <w:t>обязательные профилактические визиты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97766">
        <w:rPr>
          <w:rFonts w:ascii="Times New Roman" w:hAnsi="Times New Roman" w:cs="Times New Roman"/>
          <w:color w:val="000000"/>
          <w:sz w:val="28"/>
          <w:szCs w:val="28"/>
        </w:rPr>
        <w:t>в отношении объектов контроля,</w:t>
      </w:r>
      <w:r w:rsidRPr="002E5AF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указанных в абзаце первом настоящего пункта, не проводятся</w:t>
      </w:r>
      <w:r w:rsidRPr="002E5AF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F02ED" w:rsidRPr="002E5AFC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357DF">
        <w:rPr>
          <w:rFonts w:ascii="Times New Roman" w:hAnsi="Times New Roman" w:cs="Times New Roman"/>
          <w:color w:val="000000"/>
          <w:sz w:val="28"/>
          <w:szCs w:val="28"/>
        </w:rPr>
        <w:t>Положения настоящ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его пункта </w:t>
      </w:r>
      <w:r w:rsidRPr="00C357DF">
        <w:rPr>
          <w:rFonts w:ascii="Times New Roman" w:hAnsi="Times New Roman" w:cs="Times New Roman"/>
          <w:color w:val="000000"/>
          <w:sz w:val="28"/>
          <w:szCs w:val="28"/>
        </w:rPr>
        <w:t xml:space="preserve">не ограничивают проведение обязательных профилактических визитов, указанных в пунктах 2 - 4 части 1 и части 2 статьи 52.1 </w:t>
      </w:r>
      <w:r>
        <w:rPr>
          <w:rFonts w:ascii="Times New Roman" w:hAnsi="Times New Roman" w:cs="Times New Roman"/>
          <w:color w:val="000000"/>
          <w:sz w:val="28"/>
          <w:szCs w:val="28"/>
        </w:rPr>
        <w:t>Федерального закона</w:t>
      </w:r>
      <w:r w:rsidRPr="002E5AFC">
        <w:rPr>
          <w:rFonts w:ascii="Times New Roman" w:hAnsi="Times New Roman" w:cs="Times New Roman"/>
          <w:color w:val="000000"/>
          <w:sz w:val="28"/>
          <w:szCs w:val="28"/>
        </w:rPr>
        <w:t xml:space="preserve"> № 248-ФЗ</w:t>
      </w:r>
      <w:r w:rsidRPr="00C357D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F02ED" w:rsidRPr="001F1F63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F02ED" w:rsidRPr="00DA2226" w:rsidRDefault="00EF02ED" w:rsidP="00EF02ED">
      <w:pPr>
        <w:pStyle w:val="ConsPlusNormal"/>
        <w:ind w:firstLine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A2226">
        <w:rPr>
          <w:rFonts w:ascii="Times New Roman" w:hAnsi="Times New Roman" w:cs="Times New Roman"/>
          <w:bCs/>
          <w:color w:val="000000"/>
          <w:sz w:val="28"/>
          <w:szCs w:val="28"/>
        </w:rPr>
        <w:t>Раздел 3. Профилактика рисков причинения вреда (ущерба) охраняемым законом ценностям</w:t>
      </w:r>
    </w:p>
    <w:p w:rsidR="00EF02ED" w:rsidRPr="001F1F63" w:rsidRDefault="00EF02ED" w:rsidP="00EF02ED">
      <w:pPr>
        <w:pStyle w:val="ConsPlusNormal"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F02ED" w:rsidRPr="001F1F63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F1F63">
        <w:rPr>
          <w:rFonts w:ascii="Times New Roman" w:hAnsi="Times New Roman" w:cs="Times New Roman"/>
          <w:color w:val="000000"/>
          <w:sz w:val="28"/>
          <w:szCs w:val="28"/>
        </w:rPr>
        <w:t xml:space="preserve">3.1. Администрация осуществляет </w:t>
      </w:r>
      <w:r>
        <w:rPr>
          <w:rFonts w:ascii="Times New Roman" w:hAnsi="Times New Roman" w:cs="Times New Roman"/>
          <w:color w:val="000000"/>
          <w:sz w:val="28"/>
          <w:szCs w:val="28"/>
        </w:rPr>
        <w:t>муниципальный жилищный контроль,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 xml:space="preserve"> в том числе посредством проведения профилактических мероприятий.</w:t>
      </w:r>
    </w:p>
    <w:p w:rsidR="00EF02ED" w:rsidRPr="001F1F63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F1F63">
        <w:rPr>
          <w:rFonts w:ascii="Times New Roman" w:hAnsi="Times New Roman" w:cs="Times New Roman"/>
          <w:color w:val="000000"/>
          <w:sz w:val="28"/>
          <w:szCs w:val="28"/>
        </w:rPr>
        <w:t>3.2.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лицами, 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и доведения обязательных требований до контролируемых лиц, способов их соблюдения.</w:t>
      </w:r>
    </w:p>
    <w:p w:rsidR="00EF02ED" w:rsidRPr="001F1F63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F1F63">
        <w:rPr>
          <w:rFonts w:ascii="Times New Roman" w:hAnsi="Times New Roman" w:cs="Times New Roman"/>
          <w:color w:val="000000"/>
          <w:sz w:val="28"/>
          <w:szCs w:val="28"/>
        </w:rPr>
        <w:t xml:space="preserve">3.3. При осуществлении </w:t>
      </w:r>
      <w:r>
        <w:rPr>
          <w:rFonts w:ascii="Times New Roman" w:hAnsi="Times New Roman" w:cs="Times New Roman"/>
          <w:color w:val="000000"/>
          <w:sz w:val="28"/>
          <w:szCs w:val="28"/>
        </w:rPr>
        <w:t>муниципального жилищного контроля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 xml:space="preserve"> проведение профилактических мероприятий, направленных на снижение риска причинения вреда (ущерба), является приоритетным по отношению к проведению контрольных мероприятий.</w:t>
      </w:r>
    </w:p>
    <w:p w:rsidR="00EF02ED" w:rsidRPr="001F1F63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F1F63">
        <w:rPr>
          <w:rFonts w:ascii="Times New Roman" w:hAnsi="Times New Roman" w:cs="Times New Roman"/>
          <w:color w:val="000000"/>
          <w:sz w:val="28"/>
          <w:szCs w:val="28"/>
        </w:rPr>
        <w:t>3.4. Профилактические мероприятия осуществляются на основании программы профилактики рисков причинения вреда (ущерба) охраняемым законом ценностям, утвержденной в порядке, установленном Правительством Российской Федерации, также могут проводиться профилактические мероприятия, не предусмотренные программой профилактики рисков причинения вреда.</w:t>
      </w:r>
    </w:p>
    <w:p w:rsidR="00EF02ED" w:rsidRPr="006B1693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F1F63">
        <w:rPr>
          <w:rFonts w:ascii="Times New Roman" w:hAnsi="Times New Roman" w:cs="Times New Roman"/>
          <w:color w:val="000000"/>
          <w:sz w:val="28"/>
          <w:szCs w:val="28"/>
        </w:rPr>
        <w:t>В случае если при проведении профилактических мероприятий установлено, что объекты контроля представляют явную непосредственную угрозу причинения вреда (ущерба) охраняемым законом ценностям или такой вред (уще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рб) причинен, должностное лицо 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 xml:space="preserve">незамедлительно направляет информацию об этом </w:t>
      </w:r>
      <w:r w:rsidRPr="00700821">
        <w:rPr>
          <w:rFonts w:ascii="Times New Roman" w:hAnsi="Times New Roman" w:cs="Times New Roman"/>
          <w:color w:val="000000"/>
          <w:sz w:val="28"/>
          <w:szCs w:val="28"/>
        </w:rPr>
        <w:t>главе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C38E8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муниципального образования </w:t>
      </w:r>
      <w:r w:rsidRPr="00CC38E8">
        <w:rPr>
          <w:rFonts w:ascii="Times New Roman" w:hAnsi="Times New Roman" w:cs="Times New Roman"/>
          <w:bCs/>
          <w:sz w:val="28"/>
          <w:szCs w:val="28"/>
        </w:rPr>
        <w:t xml:space="preserve">Бабстовского сельского поселения Ленинского муниципального района </w:t>
      </w:r>
      <w:r w:rsidRPr="00CC38E8">
        <w:rPr>
          <w:rFonts w:ascii="Times New Roman" w:hAnsi="Times New Roman" w:cs="Times New Roman"/>
          <w:bCs/>
          <w:sz w:val="28"/>
          <w:szCs w:val="28"/>
        </w:rPr>
        <w:lastRenderedPageBreak/>
        <w:t>Еврейской автономной области</w:t>
      </w:r>
      <w:r w:rsidRPr="00426EC6">
        <w:rPr>
          <w:rFonts w:ascii="Times New Roman" w:hAnsi="Times New Roman" w:cs="Times New Roman"/>
          <w:sz w:val="28"/>
          <w:szCs w:val="28"/>
        </w:rPr>
        <w:t xml:space="preserve"> (далее – Глава)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 xml:space="preserve"> для принятия решения о проведении контрольных </w:t>
      </w:r>
      <w:r w:rsidRPr="00697766">
        <w:rPr>
          <w:rFonts w:ascii="Times New Roman" w:hAnsi="Times New Roman" w:cs="Times New Roman"/>
          <w:color w:val="000000"/>
          <w:sz w:val="28"/>
          <w:szCs w:val="28"/>
        </w:rPr>
        <w:t xml:space="preserve">мероприятий, </w:t>
      </w:r>
      <w:r w:rsidRPr="00697766">
        <w:rPr>
          <w:rFonts w:ascii="Times New Roman" w:hAnsi="Times New Roman" w:cs="Times New Roman"/>
          <w:sz w:val="28"/>
          <w:szCs w:val="28"/>
        </w:rPr>
        <w:t xml:space="preserve">либо в случаях, предусмотренных </w:t>
      </w:r>
      <w:r w:rsidRPr="00697766">
        <w:rPr>
          <w:rFonts w:ascii="Times New Roman" w:hAnsi="Times New Roman" w:cs="Times New Roman"/>
          <w:color w:val="000000"/>
          <w:sz w:val="28"/>
          <w:szCs w:val="28"/>
        </w:rPr>
        <w:t>Федеральным законом</w:t>
      </w:r>
      <w:proofErr w:type="gramEnd"/>
      <w:r w:rsidRPr="00697766">
        <w:rPr>
          <w:rFonts w:ascii="Times New Roman" w:hAnsi="Times New Roman" w:cs="Times New Roman"/>
          <w:color w:val="000000"/>
          <w:sz w:val="28"/>
          <w:szCs w:val="28"/>
        </w:rPr>
        <w:t xml:space="preserve"> № 248-ФЗ</w:t>
      </w:r>
      <w:r w:rsidRPr="00697766">
        <w:rPr>
          <w:rFonts w:ascii="Times New Roman" w:hAnsi="Times New Roman" w:cs="Times New Roman"/>
          <w:sz w:val="28"/>
          <w:szCs w:val="28"/>
        </w:rPr>
        <w:t>, принимает меры, указанные в статье 90 </w:t>
      </w:r>
      <w:r w:rsidRPr="00697766">
        <w:rPr>
          <w:rFonts w:ascii="Times New Roman" w:hAnsi="Times New Roman" w:cs="Times New Roman"/>
          <w:color w:val="000000"/>
          <w:sz w:val="28"/>
          <w:szCs w:val="28"/>
        </w:rPr>
        <w:t>Федерального закона № 248-ФЗ</w:t>
      </w:r>
      <w:r w:rsidRPr="00697766">
        <w:rPr>
          <w:rFonts w:ascii="Times New Roman" w:hAnsi="Times New Roman" w:cs="Times New Roman"/>
          <w:sz w:val="28"/>
          <w:szCs w:val="28"/>
        </w:rPr>
        <w:t>.</w:t>
      </w:r>
    </w:p>
    <w:p w:rsidR="00EF02ED" w:rsidRPr="003F04D0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3F04D0">
        <w:rPr>
          <w:rFonts w:ascii="Times New Roman" w:hAnsi="Times New Roman" w:cs="Times New Roman"/>
          <w:sz w:val="28"/>
          <w:szCs w:val="28"/>
        </w:rPr>
        <w:t xml:space="preserve">3.5. При осуществлении администрацией </w:t>
      </w:r>
      <w:r>
        <w:rPr>
          <w:rFonts w:ascii="Times New Roman" w:hAnsi="Times New Roman" w:cs="Times New Roman"/>
          <w:sz w:val="28"/>
          <w:szCs w:val="28"/>
        </w:rPr>
        <w:t>муниципального жилищного контроля</w:t>
      </w:r>
      <w:r w:rsidRPr="003F04D0">
        <w:rPr>
          <w:rFonts w:ascii="Times New Roman" w:hAnsi="Times New Roman" w:cs="Times New Roman"/>
          <w:sz w:val="28"/>
          <w:szCs w:val="28"/>
        </w:rPr>
        <w:t xml:space="preserve"> могут проводиться следующие виды профилактических мероприятий:</w:t>
      </w:r>
    </w:p>
    <w:p w:rsidR="00EF02ED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04D0">
        <w:rPr>
          <w:rFonts w:ascii="Times New Roman" w:hAnsi="Times New Roman" w:cs="Times New Roman"/>
          <w:sz w:val="28"/>
          <w:szCs w:val="28"/>
        </w:rPr>
        <w:t>1) информирование;</w:t>
      </w:r>
    </w:p>
    <w:p w:rsidR="00EF02ED" w:rsidRPr="00942C2B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942C2B">
        <w:rPr>
          <w:rFonts w:ascii="Times New Roman" w:hAnsi="Times New Roman" w:cs="Times New Roman"/>
          <w:sz w:val="28"/>
          <w:szCs w:val="28"/>
        </w:rPr>
        <w:t>) объявление предостережения;</w:t>
      </w:r>
    </w:p>
    <w:p w:rsidR="00EF02ED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консультирование;</w:t>
      </w:r>
    </w:p>
    <w:p w:rsidR="00EF02ED" w:rsidRPr="003F04D0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942C2B">
        <w:rPr>
          <w:rFonts w:ascii="Times New Roman" w:hAnsi="Times New Roman" w:cs="Times New Roman"/>
          <w:sz w:val="28"/>
          <w:szCs w:val="28"/>
        </w:rPr>
        <w:t>) профилактический визит.</w:t>
      </w:r>
    </w:p>
    <w:p w:rsidR="00EF02ED" w:rsidRPr="00CC38E8" w:rsidRDefault="00EF02ED" w:rsidP="00EF02E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C38E8">
        <w:rPr>
          <w:rFonts w:ascii="Times New Roman" w:hAnsi="Times New Roman" w:cs="Times New Roman"/>
          <w:color w:val="000000"/>
          <w:sz w:val="28"/>
          <w:szCs w:val="28"/>
        </w:rPr>
        <w:t>3.6.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специальном разделе, посвященном контрольной деятельности, в средствах массовой информации,</w:t>
      </w:r>
      <w:r w:rsidRPr="00CC38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через личные кабинеты контролируемых лиц в государственных информационных системах (при их наличии) и в иных формах.</w:t>
      </w:r>
    </w:p>
    <w:p w:rsidR="00EF02ED" w:rsidRPr="006C3D5B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F1F63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Администрация обязана размещать и поддерживать в актуальном состоянии на официальном сайте администрации в специальном разделе, посвященном контрольной деятельности, сведения, </w:t>
      </w:r>
      <w:r w:rsidRPr="006C3D5B">
        <w:rPr>
          <w:rFonts w:ascii="Times New Roman" w:hAnsi="Times New Roman" w:cs="Times New Roman"/>
          <w:color w:val="000000"/>
          <w:sz w:val="28"/>
          <w:szCs w:val="28"/>
        </w:rPr>
        <w:t xml:space="preserve">предусмотренные </w:t>
      </w:r>
      <w:hyperlink r:id="rId10" w:history="1">
        <w:r w:rsidRPr="006C3D5B">
          <w:rPr>
            <w:rStyle w:val="af5"/>
            <w:rFonts w:ascii="Times New Roman" w:hAnsi="Times New Roman" w:cs="Times New Roman"/>
            <w:color w:val="000000"/>
            <w:sz w:val="28"/>
            <w:szCs w:val="28"/>
            <w:u w:val="none"/>
          </w:rPr>
          <w:t>частью 3 статьи 46</w:t>
        </w:r>
      </w:hyperlink>
      <w:r w:rsidRPr="006C3D5B">
        <w:rPr>
          <w:rFonts w:ascii="Times New Roman" w:hAnsi="Times New Roman" w:cs="Times New Roman"/>
          <w:color w:val="000000"/>
          <w:sz w:val="28"/>
          <w:szCs w:val="28"/>
        </w:rPr>
        <w:t xml:space="preserve"> Федерального закона № 248-ФЗ.</w:t>
      </w:r>
    </w:p>
    <w:p w:rsidR="00EF02ED" w:rsidRPr="001F1F63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C3D5B">
        <w:rPr>
          <w:rFonts w:ascii="Times New Roman" w:hAnsi="Times New Roman" w:cs="Times New Roman"/>
          <w:color w:val="000000"/>
          <w:sz w:val="28"/>
          <w:szCs w:val="28"/>
        </w:rPr>
        <w:t>Администрация также вправе информировать население муниципального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образования</w:t>
      </w:r>
      <w:r w:rsidRPr="001F1F6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>на собраниях и конференциях граждан об обязательных требованиях, предъявляемых к объектам контроля, их соответствии критериям риска, а также о видах, содержании и об интенсивности контрольных мероприятий, проводимых в отношении объектов контроля, исходя из их отнесения к соответствующей категории риска.</w:t>
      </w:r>
    </w:p>
    <w:p w:rsidR="00EF02ED" w:rsidRPr="009E5978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3.7. </w:t>
      </w:r>
      <w:proofErr w:type="gramStart"/>
      <w:r w:rsidRPr="009E5978">
        <w:rPr>
          <w:rFonts w:ascii="Times New Roman" w:hAnsi="Times New Roman" w:cs="Times New Roman"/>
          <w:color w:val="000000"/>
          <w:sz w:val="28"/>
          <w:szCs w:val="28"/>
        </w:rPr>
        <w:t>Администрация объявляет контролируемому лицу предостережение о недопустимости нарушения обязательных требований (далее – предостережение) при наличии 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ценностям, и предлагает принять меры по обеспечению соблюдения</w:t>
      </w:r>
      <w:proofErr w:type="gramEnd"/>
      <w:r w:rsidRPr="009E5978">
        <w:rPr>
          <w:rFonts w:ascii="Times New Roman" w:hAnsi="Times New Roman" w:cs="Times New Roman"/>
          <w:color w:val="000000"/>
          <w:sz w:val="28"/>
          <w:szCs w:val="28"/>
        </w:rPr>
        <w:t xml:space="preserve"> обязательных требований.</w:t>
      </w:r>
    </w:p>
    <w:p w:rsidR="00EF02ED" w:rsidRPr="009E5978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5978">
        <w:rPr>
          <w:rFonts w:ascii="Times New Roman" w:hAnsi="Times New Roman" w:cs="Times New Roman"/>
          <w:color w:val="000000"/>
          <w:sz w:val="28"/>
          <w:szCs w:val="28"/>
        </w:rPr>
        <w:t>Предостережение оформляется по форме, утвержденной приказом Минэкономразвития России от 31.03.2021 № 151 «О типовых формах документов, используемых контрольным (надзорным) органом».</w:t>
      </w:r>
    </w:p>
    <w:p w:rsidR="00EF02ED" w:rsidRPr="009E5978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5978">
        <w:rPr>
          <w:rFonts w:ascii="Times New Roman" w:hAnsi="Times New Roman" w:cs="Times New Roman"/>
          <w:color w:val="000000"/>
          <w:sz w:val="28"/>
          <w:szCs w:val="28"/>
        </w:rPr>
        <w:t xml:space="preserve">Контролируемое лицо в течение десяти  рабочих дней со дня получения предостережения вправе подать в </w:t>
      </w:r>
      <w:r>
        <w:rPr>
          <w:rFonts w:ascii="Times New Roman" w:hAnsi="Times New Roman" w:cs="Times New Roman"/>
          <w:color w:val="000000"/>
          <w:sz w:val="28"/>
          <w:szCs w:val="28"/>
        </w:rPr>
        <w:t>администрацию</w:t>
      </w:r>
      <w:r w:rsidRPr="009E5978">
        <w:rPr>
          <w:rFonts w:ascii="Times New Roman" w:hAnsi="Times New Roman" w:cs="Times New Roman"/>
          <w:color w:val="000000"/>
          <w:sz w:val="28"/>
          <w:szCs w:val="28"/>
        </w:rPr>
        <w:t xml:space="preserve"> возражение в отношении предостережения (далее – возражение).</w:t>
      </w:r>
    </w:p>
    <w:p w:rsidR="00EF02ED" w:rsidRPr="009E5978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5978">
        <w:rPr>
          <w:rFonts w:ascii="Times New Roman" w:hAnsi="Times New Roman" w:cs="Times New Roman"/>
          <w:color w:val="000000"/>
          <w:sz w:val="28"/>
          <w:szCs w:val="28"/>
        </w:rPr>
        <w:t>Возражение должно содержать:</w:t>
      </w:r>
    </w:p>
    <w:p w:rsidR="00EF02ED" w:rsidRPr="009E5978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5978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1) наименование </w:t>
      </w:r>
      <w:r>
        <w:rPr>
          <w:rFonts w:ascii="Times New Roman" w:hAnsi="Times New Roman" w:cs="Times New Roman"/>
          <w:color w:val="000000"/>
          <w:sz w:val="28"/>
          <w:szCs w:val="28"/>
        </w:rPr>
        <w:t>администрации</w:t>
      </w:r>
      <w:r w:rsidRPr="009E5978">
        <w:rPr>
          <w:rFonts w:ascii="Times New Roman" w:hAnsi="Times New Roman" w:cs="Times New Roman"/>
          <w:color w:val="000000"/>
          <w:sz w:val="28"/>
          <w:szCs w:val="28"/>
        </w:rPr>
        <w:t xml:space="preserve">, в </w:t>
      </w:r>
      <w:proofErr w:type="gramStart"/>
      <w:r w:rsidRPr="009E5978">
        <w:rPr>
          <w:rFonts w:ascii="Times New Roman" w:hAnsi="Times New Roman" w:cs="Times New Roman"/>
          <w:color w:val="000000"/>
          <w:sz w:val="28"/>
          <w:szCs w:val="28"/>
        </w:rPr>
        <w:t>который</w:t>
      </w:r>
      <w:proofErr w:type="gramEnd"/>
      <w:r w:rsidRPr="009E5978">
        <w:rPr>
          <w:rFonts w:ascii="Times New Roman" w:hAnsi="Times New Roman" w:cs="Times New Roman"/>
          <w:color w:val="000000"/>
          <w:sz w:val="28"/>
          <w:szCs w:val="28"/>
        </w:rPr>
        <w:t xml:space="preserve"> направляется возражение;</w:t>
      </w:r>
    </w:p>
    <w:p w:rsidR="00EF02ED" w:rsidRPr="009E5978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9E5978">
        <w:rPr>
          <w:rFonts w:ascii="Times New Roman" w:hAnsi="Times New Roman" w:cs="Times New Roman"/>
          <w:color w:val="000000"/>
          <w:sz w:val="28"/>
          <w:szCs w:val="28"/>
        </w:rPr>
        <w:t>2) наименование юридического лица, фамилию, имя и отчество (последнее – при наличии) индивидуального предпринимателя или гражданина, а также номер (номера) контактного телефона, адрес (адреса) электронной почты (при наличии) и почтовый адрес, по которым должен быть направлен ответ контролируемому лицу;</w:t>
      </w:r>
      <w:proofErr w:type="gramEnd"/>
    </w:p>
    <w:p w:rsidR="00EF02ED" w:rsidRPr="009E5978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5978">
        <w:rPr>
          <w:rFonts w:ascii="Times New Roman" w:hAnsi="Times New Roman" w:cs="Times New Roman"/>
          <w:color w:val="000000"/>
          <w:sz w:val="28"/>
          <w:szCs w:val="28"/>
        </w:rPr>
        <w:t>3) дату и номер предостережения;</w:t>
      </w:r>
    </w:p>
    <w:p w:rsidR="00EF02ED" w:rsidRPr="009E5978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5978">
        <w:rPr>
          <w:rFonts w:ascii="Times New Roman" w:hAnsi="Times New Roman" w:cs="Times New Roman"/>
          <w:color w:val="000000"/>
          <w:sz w:val="28"/>
          <w:szCs w:val="28"/>
        </w:rPr>
        <w:t xml:space="preserve">4) доводы, на основании которых контролируемое лицо </w:t>
      </w:r>
      <w:proofErr w:type="gramStart"/>
      <w:r w:rsidRPr="009E5978">
        <w:rPr>
          <w:rFonts w:ascii="Times New Roman" w:hAnsi="Times New Roman" w:cs="Times New Roman"/>
          <w:color w:val="000000"/>
          <w:sz w:val="28"/>
          <w:szCs w:val="28"/>
        </w:rPr>
        <w:t>не согласно</w:t>
      </w:r>
      <w:proofErr w:type="gramEnd"/>
      <w:r w:rsidRPr="009E5978">
        <w:rPr>
          <w:rFonts w:ascii="Times New Roman" w:hAnsi="Times New Roman" w:cs="Times New Roman"/>
          <w:color w:val="000000"/>
          <w:sz w:val="28"/>
          <w:szCs w:val="28"/>
        </w:rPr>
        <w:t xml:space="preserve"> с объявленным предостережением;</w:t>
      </w:r>
    </w:p>
    <w:p w:rsidR="00EF02ED" w:rsidRPr="009E5978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5978">
        <w:rPr>
          <w:rFonts w:ascii="Times New Roman" w:hAnsi="Times New Roman" w:cs="Times New Roman"/>
          <w:color w:val="000000"/>
          <w:sz w:val="28"/>
          <w:szCs w:val="28"/>
        </w:rPr>
        <w:t>5) дату получения предостережения контролируемым лицом;</w:t>
      </w:r>
    </w:p>
    <w:p w:rsidR="00EF02ED" w:rsidRPr="009E5978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5978">
        <w:rPr>
          <w:rFonts w:ascii="Times New Roman" w:hAnsi="Times New Roman" w:cs="Times New Roman"/>
          <w:color w:val="000000"/>
          <w:sz w:val="28"/>
          <w:szCs w:val="28"/>
        </w:rPr>
        <w:t>6) личную подпись и дату.</w:t>
      </w:r>
    </w:p>
    <w:p w:rsidR="00EF02ED" w:rsidRPr="009E5978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5978">
        <w:rPr>
          <w:rFonts w:ascii="Times New Roman" w:hAnsi="Times New Roman" w:cs="Times New Roman"/>
          <w:color w:val="000000"/>
          <w:sz w:val="28"/>
          <w:szCs w:val="28"/>
        </w:rPr>
        <w:t>В случае необходимости в подтверждение своих доводов контролируемое лицо прилагает к возражению соответствующие документы либо их заверенные копии.</w:t>
      </w:r>
    </w:p>
    <w:p w:rsidR="00EF02ED" w:rsidRPr="009E5978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Администрация</w:t>
      </w:r>
      <w:r w:rsidRPr="009E5978">
        <w:rPr>
          <w:rFonts w:ascii="Times New Roman" w:hAnsi="Times New Roman" w:cs="Times New Roman"/>
          <w:color w:val="000000"/>
          <w:sz w:val="28"/>
          <w:szCs w:val="28"/>
        </w:rPr>
        <w:t xml:space="preserve"> рассматривает возражение в отношении предостережения в течение пятнадцати рабочих дней со дня его получения.</w:t>
      </w:r>
    </w:p>
    <w:p w:rsidR="00EF02ED" w:rsidRPr="009E5978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5978">
        <w:rPr>
          <w:rFonts w:ascii="Times New Roman" w:hAnsi="Times New Roman" w:cs="Times New Roman"/>
          <w:color w:val="000000"/>
          <w:sz w:val="28"/>
          <w:szCs w:val="28"/>
        </w:rPr>
        <w:t xml:space="preserve">По результатам рассмотрения возражения </w:t>
      </w:r>
      <w:r>
        <w:rPr>
          <w:rFonts w:ascii="Times New Roman" w:hAnsi="Times New Roman" w:cs="Times New Roman"/>
          <w:color w:val="000000"/>
          <w:sz w:val="28"/>
          <w:szCs w:val="28"/>
        </w:rPr>
        <w:t>администрация</w:t>
      </w:r>
      <w:r w:rsidRPr="009E5978">
        <w:rPr>
          <w:rFonts w:ascii="Times New Roman" w:hAnsi="Times New Roman" w:cs="Times New Roman"/>
          <w:color w:val="000000"/>
          <w:sz w:val="28"/>
          <w:szCs w:val="28"/>
        </w:rPr>
        <w:t xml:space="preserve"> принимает одно из следующих решений:</w:t>
      </w:r>
    </w:p>
    <w:p w:rsidR="00EF02ED" w:rsidRPr="009E5978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5978">
        <w:rPr>
          <w:rFonts w:ascii="Times New Roman" w:hAnsi="Times New Roman" w:cs="Times New Roman"/>
          <w:color w:val="000000"/>
          <w:sz w:val="28"/>
          <w:szCs w:val="28"/>
        </w:rPr>
        <w:t>1) удовлетворяет возражение в форме отмены предостережения;</w:t>
      </w:r>
    </w:p>
    <w:p w:rsidR="00EF02ED" w:rsidRPr="009E5978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5978">
        <w:rPr>
          <w:rFonts w:ascii="Times New Roman" w:hAnsi="Times New Roman" w:cs="Times New Roman"/>
          <w:color w:val="000000"/>
          <w:sz w:val="28"/>
          <w:szCs w:val="28"/>
        </w:rPr>
        <w:t>2) отказывает в удовлетворении возражения с указанием причины отказа.</w:t>
      </w:r>
    </w:p>
    <w:p w:rsidR="00EF02ED" w:rsidRPr="009E5978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Администрация</w:t>
      </w:r>
      <w:r w:rsidRPr="009E5978">
        <w:rPr>
          <w:rFonts w:ascii="Times New Roman" w:hAnsi="Times New Roman" w:cs="Times New Roman"/>
          <w:color w:val="000000"/>
          <w:sz w:val="28"/>
          <w:szCs w:val="28"/>
        </w:rPr>
        <w:t xml:space="preserve">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предостережения.</w:t>
      </w:r>
    </w:p>
    <w:p w:rsidR="00EF02ED" w:rsidRPr="009E5978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5978">
        <w:rPr>
          <w:rFonts w:ascii="Times New Roman" w:hAnsi="Times New Roman" w:cs="Times New Roman"/>
          <w:color w:val="000000"/>
          <w:sz w:val="28"/>
          <w:szCs w:val="28"/>
        </w:rPr>
        <w:t>Повторное направление возражения по тем же основаниям не допускается.</w:t>
      </w:r>
    </w:p>
    <w:p w:rsidR="00EF02ED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Администрация</w:t>
      </w:r>
      <w:r w:rsidRPr="009E5978">
        <w:rPr>
          <w:rFonts w:ascii="Times New Roman" w:hAnsi="Times New Roman" w:cs="Times New Roman"/>
          <w:color w:val="000000"/>
          <w:sz w:val="28"/>
          <w:szCs w:val="28"/>
        </w:rPr>
        <w:t xml:space="preserve">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мероприятий.</w:t>
      </w:r>
    </w:p>
    <w:p w:rsidR="00EF02ED" w:rsidRPr="001F1F63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3.8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>. Консультирование контролируемых лиц ос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уществляется должностным лицом 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 xml:space="preserve">по телефону, посредством </w:t>
      </w:r>
      <w:proofErr w:type="spellStart"/>
      <w:r w:rsidRPr="001F1F63">
        <w:rPr>
          <w:rFonts w:ascii="Times New Roman" w:hAnsi="Times New Roman" w:cs="Times New Roman"/>
          <w:color w:val="000000"/>
          <w:sz w:val="28"/>
          <w:szCs w:val="28"/>
        </w:rPr>
        <w:t>видео-конференц-связи</w:t>
      </w:r>
      <w:proofErr w:type="spellEnd"/>
      <w:r w:rsidRPr="001F1F63">
        <w:rPr>
          <w:rFonts w:ascii="Times New Roman" w:hAnsi="Times New Roman" w:cs="Times New Roman"/>
          <w:color w:val="000000"/>
          <w:sz w:val="28"/>
          <w:szCs w:val="28"/>
        </w:rPr>
        <w:t>, на личном приеме либо в ходе проведения профилактических мероприятий, контрольных мероприятий и не должно превышать 15 минут.</w:t>
      </w:r>
    </w:p>
    <w:p w:rsidR="00EF02ED" w:rsidRPr="001F1F63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F1F63">
        <w:rPr>
          <w:rFonts w:ascii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hAnsi="Times New Roman" w:cs="Times New Roman"/>
          <w:color w:val="000000"/>
          <w:sz w:val="28"/>
          <w:szCs w:val="28"/>
        </w:rPr>
        <w:t>ичный прием граждан проводится Главой (или) должностным лицом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>. Информация о месте приема, а также об установленных для приема днях и часах размещается на официальном сайте администрации в специальном разделе, посвященном контрольной деятельности.</w:t>
      </w:r>
    </w:p>
    <w:p w:rsidR="00EF02ED" w:rsidRPr="001F1F63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F1F63">
        <w:rPr>
          <w:rFonts w:ascii="Times New Roman" w:hAnsi="Times New Roman" w:cs="Times New Roman"/>
          <w:color w:val="000000"/>
          <w:sz w:val="28"/>
          <w:szCs w:val="28"/>
        </w:rPr>
        <w:t>Консультирование осуществляется в устной или письменной форме по следующим вопросам:</w:t>
      </w:r>
    </w:p>
    <w:p w:rsidR="00EF02ED" w:rsidRPr="001F1F63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F1F63">
        <w:rPr>
          <w:rFonts w:ascii="Times New Roman" w:hAnsi="Times New Roman" w:cs="Times New Roman"/>
          <w:color w:val="000000"/>
          <w:sz w:val="28"/>
          <w:szCs w:val="28"/>
        </w:rPr>
        <w:t xml:space="preserve">1) организация и осуществление </w:t>
      </w:r>
      <w:r>
        <w:rPr>
          <w:rFonts w:ascii="Times New Roman" w:hAnsi="Times New Roman" w:cs="Times New Roman"/>
          <w:color w:val="000000"/>
          <w:sz w:val="28"/>
          <w:szCs w:val="28"/>
        </w:rPr>
        <w:t>муниципального жилищного контроля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EF02ED" w:rsidRPr="001F1F63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F1F63">
        <w:rPr>
          <w:rFonts w:ascii="Times New Roman" w:hAnsi="Times New Roman" w:cs="Times New Roman"/>
          <w:color w:val="000000"/>
          <w:sz w:val="28"/>
          <w:szCs w:val="28"/>
        </w:rPr>
        <w:t>2) порядок осуществления контрольных мероприятий, установленных настоящим Положением;</w:t>
      </w:r>
    </w:p>
    <w:p w:rsidR="00EF02ED" w:rsidRPr="001F1F63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F1F63">
        <w:rPr>
          <w:rFonts w:ascii="Times New Roman" w:hAnsi="Times New Roman" w:cs="Times New Roman"/>
          <w:color w:val="000000"/>
          <w:sz w:val="28"/>
          <w:szCs w:val="28"/>
        </w:rPr>
        <w:t>3) порядок обжалования действи</w:t>
      </w:r>
      <w:r>
        <w:rPr>
          <w:rFonts w:ascii="Times New Roman" w:hAnsi="Times New Roman" w:cs="Times New Roman"/>
          <w:color w:val="000000"/>
          <w:sz w:val="28"/>
          <w:szCs w:val="28"/>
        </w:rPr>
        <w:t>й (бездействия) должностных лиц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EF02ED" w:rsidRPr="001F1F63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F1F63">
        <w:rPr>
          <w:rFonts w:ascii="Times New Roman" w:hAnsi="Times New Roman" w:cs="Times New Roman"/>
          <w:color w:val="000000"/>
          <w:sz w:val="28"/>
          <w:szCs w:val="28"/>
        </w:rPr>
        <w:lastRenderedPageBreak/>
        <w:t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мероприятий.</w:t>
      </w:r>
    </w:p>
    <w:p w:rsidR="00EF02ED" w:rsidRPr="001F1F63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F1F63">
        <w:rPr>
          <w:rFonts w:ascii="Times New Roman" w:hAnsi="Times New Roman" w:cs="Times New Roman"/>
          <w:color w:val="000000"/>
          <w:sz w:val="28"/>
          <w:szCs w:val="28"/>
        </w:rPr>
        <w:t xml:space="preserve">Консультирование контролируемых лиц в устной форме может осуществляться также на собраниях и конференциях граждан. </w:t>
      </w:r>
    </w:p>
    <w:p w:rsidR="00EF02ED" w:rsidRPr="00BF416D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16D">
        <w:rPr>
          <w:rFonts w:ascii="Times New Roman" w:hAnsi="Times New Roman" w:cs="Times New Roman"/>
          <w:sz w:val="28"/>
          <w:szCs w:val="28"/>
        </w:rPr>
        <w:t>Должностным лицом ведутся журналы учета консультирований.</w:t>
      </w:r>
    </w:p>
    <w:p w:rsidR="00EF02ED" w:rsidRPr="00BF416D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3.9</w:t>
      </w:r>
      <w:r w:rsidRPr="00BF416D">
        <w:rPr>
          <w:rFonts w:ascii="Times New Roman" w:hAnsi="Times New Roman" w:cs="Times New Roman"/>
          <w:sz w:val="28"/>
          <w:szCs w:val="28"/>
        </w:rPr>
        <w:t>. Консультирование в письменной форме осуществляется должностным лицом в случае, если контролируемым лицом представлен письменный запрос о представлении письменного ответа по перечню вопросов, определенных пунктом</w:t>
      </w:r>
      <w:r>
        <w:rPr>
          <w:rFonts w:ascii="Times New Roman" w:hAnsi="Times New Roman" w:cs="Times New Roman"/>
          <w:sz w:val="28"/>
          <w:szCs w:val="28"/>
        </w:rPr>
        <w:t> 3.8</w:t>
      </w:r>
      <w:r w:rsidRPr="00BF416D">
        <w:rPr>
          <w:rFonts w:ascii="Times New Roman" w:hAnsi="Times New Roman" w:cs="Times New Roman"/>
          <w:sz w:val="28"/>
          <w:szCs w:val="28"/>
        </w:rPr>
        <w:t xml:space="preserve"> настоящего Положения. </w:t>
      </w:r>
    </w:p>
    <w:p w:rsidR="00EF02ED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16D">
        <w:rPr>
          <w:rFonts w:ascii="Times New Roman" w:hAnsi="Times New Roman" w:cs="Times New Roman"/>
          <w:sz w:val="28"/>
          <w:szCs w:val="28"/>
        </w:rPr>
        <w:t>Ответ о результатах рассмотрения письменного обращения контролируемое лицо вправе получить в сроки, установленные Федеральным законом от 2 мая 2006 года № 59-ФЗ «О порядке рассмотрения обращений граждан Российской Федерации». В случае поступления в администрацию двух и более однотипных обращений контролируемых лиц и их представителей на официальном сайте администрации в специальном разделе, посвященном контрольной деятельности, размещается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F416D">
        <w:rPr>
          <w:rFonts w:ascii="Times New Roman" w:hAnsi="Times New Roman" w:cs="Times New Roman"/>
          <w:sz w:val="28"/>
          <w:szCs w:val="28"/>
        </w:rPr>
        <w:t xml:space="preserve"> в том числе письменное разъяснение по указанным обращениям, подписанное Главой или должностным лицом.</w:t>
      </w:r>
    </w:p>
    <w:p w:rsidR="00EF02ED" w:rsidRPr="00836A75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836A75">
        <w:rPr>
          <w:rFonts w:ascii="Times New Roman" w:hAnsi="Times New Roman" w:cs="Times New Roman"/>
          <w:sz w:val="28"/>
          <w:szCs w:val="28"/>
        </w:rPr>
        <w:t>При осуществлении консультирования должностное лицо, обязано соблюдать конфиденциальность информации, доступ к которой ограничен в соответствии с законодательством Российской Федерации.</w:t>
      </w:r>
    </w:p>
    <w:p w:rsidR="00EF02ED" w:rsidRPr="00836A75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836A75">
        <w:rPr>
          <w:rFonts w:ascii="Times New Roman" w:hAnsi="Times New Roman" w:cs="Times New Roman"/>
          <w:sz w:val="28"/>
          <w:szCs w:val="28"/>
        </w:rPr>
        <w:t>В ходе консультирования не может предоставляться информация, содержащая оценку конкретного контрольного мероприятия, решений и (или) действий должностных лиц иных участников контрольного мероприятия, а также результаты проведенных в рамках контрольного мероприятия экспертизы, испытаний.</w:t>
      </w:r>
    </w:p>
    <w:p w:rsidR="00EF02ED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A75">
        <w:rPr>
          <w:rFonts w:ascii="Times New Roman" w:hAnsi="Times New Roman" w:cs="Times New Roman"/>
          <w:sz w:val="28"/>
          <w:szCs w:val="28"/>
        </w:rPr>
        <w:t>Информация, ставшая известной должностному лицу в ходе консультирования, не может использоваться администрацией в целях оценки контролируемого лица по вопросам соблюдения обязательных требований.</w:t>
      </w:r>
    </w:p>
    <w:p w:rsidR="00EF02ED" w:rsidRPr="009E5978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3.10. </w:t>
      </w:r>
      <w:r w:rsidRPr="009E5978">
        <w:rPr>
          <w:rFonts w:ascii="Times New Roman" w:hAnsi="Times New Roman" w:cs="Times New Roman"/>
          <w:sz w:val="28"/>
          <w:szCs w:val="28"/>
        </w:rPr>
        <w:t xml:space="preserve">Профилактический визит проводится в форме профилактической беседы инспектором по месту осуществления деятельности контролируемого лица либо путем использования </w:t>
      </w:r>
      <w:proofErr w:type="spellStart"/>
      <w:r w:rsidRPr="009E5978">
        <w:rPr>
          <w:rFonts w:ascii="Times New Roman" w:hAnsi="Times New Roman" w:cs="Times New Roman"/>
          <w:sz w:val="28"/>
          <w:szCs w:val="28"/>
        </w:rPr>
        <w:t>видео-конференц-с</w:t>
      </w:r>
      <w:r>
        <w:rPr>
          <w:rFonts w:ascii="Times New Roman" w:hAnsi="Times New Roman" w:cs="Times New Roman"/>
          <w:sz w:val="28"/>
          <w:szCs w:val="28"/>
        </w:rPr>
        <w:t>вязи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или мобильного приложения «Инспектор»</w:t>
      </w:r>
      <w:r w:rsidRPr="009E5978">
        <w:rPr>
          <w:rFonts w:ascii="Times New Roman" w:hAnsi="Times New Roman" w:cs="Times New Roman"/>
          <w:sz w:val="28"/>
          <w:szCs w:val="28"/>
        </w:rPr>
        <w:t>.</w:t>
      </w:r>
    </w:p>
    <w:p w:rsidR="00EF02ED" w:rsidRPr="009E5978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E5978">
        <w:rPr>
          <w:rFonts w:ascii="Times New Roman" w:hAnsi="Times New Roman" w:cs="Times New Roman"/>
          <w:sz w:val="28"/>
          <w:szCs w:val="28"/>
        </w:rPr>
        <w:t>В ходе профилактического визита контролируемое лицо информируется об обязательных требованиях, предъявляемых к его деятельности либо к принадлежащим ему объектам контроля, их соответствии критериям риска, о рекомендуемых способах снижения категории риска, видах, содержании и об интенсивности мероприятий, проводимых в отношении объекта контроля исходя из его отнесения к соответствующей категории риска, а инспектор осуществляет ознакомление с объектом контроля, сбор сведений, необходимых для</w:t>
      </w:r>
      <w:proofErr w:type="gramEnd"/>
      <w:r w:rsidRPr="009E5978">
        <w:rPr>
          <w:rFonts w:ascii="Times New Roman" w:hAnsi="Times New Roman" w:cs="Times New Roman"/>
          <w:sz w:val="28"/>
          <w:szCs w:val="28"/>
        </w:rPr>
        <w:t xml:space="preserve"> отнесения объектов контроля к категориям риска, и проводит оценку уровня соблюдения контролируемым лицом обязательных требований.</w:t>
      </w:r>
    </w:p>
    <w:p w:rsidR="00EF02ED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5978">
        <w:rPr>
          <w:rFonts w:ascii="Times New Roman" w:hAnsi="Times New Roman" w:cs="Times New Roman"/>
          <w:sz w:val="28"/>
          <w:szCs w:val="28"/>
        </w:rPr>
        <w:lastRenderedPageBreak/>
        <w:t xml:space="preserve">Профилактический визит проводится по инициативе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9E5978">
        <w:rPr>
          <w:rFonts w:ascii="Times New Roman" w:hAnsi="Times New Roman" w:cs="Times New Roman"/>
          <w:sz w:val="28"/>
          <w:szCs w:val="28"/>
        </w:rPr>
        <w:t>(обязательный профилактический визит)</w:t>
      </w:r>
      <w:r>
        <w:rPr>
          <w:rFonts w:ascii="Times New Roman" w:hAnsi="Times New Roman" w:cs="Times New Roman"/>
          <w:sz w:val="28"/>
          <w:szCs w:val="28"/>
        </w:rPr>
        <w:t xml:space="preserve"> в порядке, установленном статей 52.1. </w:t>
      </w:r>
      <w:r w:rsidRPr="009E5978">
        <w:rPr>
          <w:rFonts w:ascii="Times New Roman" w:hAnsi="Times New Roman" w:cs="Times New Roman"/>
          <w:sz w:val="28"/>
          <w:szCs w:val="28"/>
        </w:rPr>
        <w:t>Федерального закона № 248-ФЗ или по инициативе контролируемого лица</w:t>
      </w:r>
      <w:r>
        <w:rPr>
          <w:rFonts w:ascii="Times New Roman" w:hAnsi="Times New Roman" w:cs="Times New Roman"/>
          <w:sz w:val="28"/>
          <w:szCs w:val="28"/>
        </w:rPr>
        <w:t xml:space="preserve"> в порядке, установленном статей 52.2. </w:t>
      </w:r>
      <w:r w:rsidRPr="009E5978">
        <w:rPr>
          <w:rFonts w:ascii="Times New Roman" w:hAnsi="Times New Roman" w:cs="Times New Roman"/>
          <w:sz w:val="28"/>
          <w:szCs w:val="28"/>
        </w:rPr>
        <w:t>Федерального закона № 248-ФЗ.</w:t>
      </w:r>
    </w:p>
    <w:p w:rsidR="00EF02ED" w:rsidRPr="00836A75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EF02ED" w:rsidRPr="001F1F63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F02ED" w:rsidRPr="00DA2226" w:rsidRDefault="00EF02ED" w:rsidP="00EF02ED">
      <w:pPr>
        <w:pStyle w:val="ConsPlusNormal"/>
        <w:ind w:firstLine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A2226">
        <w:rPr>
          <w:rFonts w:ascii="Times New Roman" w:hAnsi="Times New Roman" w:cs="Times New Roman"/>
          <w:bCs/>
          <w:color w:val="000000"/>
          <w:sz w:val="28"/>
          <w:szCs w:val="28"/>
        </w:rPr>
        <w:t>Раздел 4. Осуществление контрольных мероприятий и контрольных действий</w:t>
      </w:r>
    </w:p>
    <w:p w:rsidR="00EF02ED" w:rsidRPr="001F1F63" w:rsidRDefault="00EF02ED" w:rsidP="00EF02ED">
      <w:pPr>
        <w:pStyle w:val="ConsPlusNormal"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F02ED" w:rsidRPr="002E004E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F1F63">
        <w:rPr>
          <w:rFonts w:ascii="Times New Roman" w:hAnsi="Times New Roman" w:cs="Times New Roman"/>
          <w:color w:val="000000"/>
          <w:sz w:val="28"/>
          <w:szCs w:val="28"/>
        </w:rPr>
        <w:t xml:space="preserve">4.1. </w:t>
      </w:r>
      <w:r w:rsidRPr="002E004E">
        <w:rPr>
          <w:rFonts w:ascii="Times New Roman" w:hAnsi="Times New Roman" w:cs="Times New Roman"/>
          <w:color w:val="000000"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color w:val="000000"/>
          <w:sz w:val="28"/>
          <w:szCs w:val="28"/>
        </w:rPr>
        <w:t>муниципального жилищного контроля</w:t>
      </w:r>
      <w:r w:rsidRPr="002E004E"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администрацией могут проводиться следующие виды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внеплановых </w:t>
      </w:r>
      <w:r w:rsidRPr="002E004E">
        <w:rPr>
          <w:rFonts w:ascii="Times New Roman" w:hAnsi="Times New Roman" w:cs="Times New Roman"/>
          <w:color w:val="000000"/>
          <w:sz w:val="28"/>
          <w:szCs w:val="28"/>
        </w:rPr>
        <w:t>контрольных мероприятий и контрольных действий в рамках указанных мероприятий:</w:t>
      </w:r>
    </w:p>
    <w:p w:rsidR="00EF02ED" w:rsidRPr="001F1F63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F1F63">
        <w:rPr>
          <w:rFonts w:ascii="Times New Roman" w:hAnsi="Times New Roman" w:cs="Times New Roman"/>
          <w:color w:val="000000"/>
          <w:sz w:val="28"/>
          <w:szCs w:val="28"/>
        </w:rPr>
        <w:t>1) инспекционный визит (посредством осмотра, опроса, истребования документов, 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подразделений), получения письменных объяснений, инструментального обследования)</w:t>
      </w:r>
      <w:r>
        <w:t>.</w:t>
      </w:r>
      <w:r w:rsidRPr="00F55E2E">
        <w:t xml:space="preserve"> </w:t>
      </w:r>
      <w:r w:rsidRPr="00F55E2E">
        <w:rPr>
          <w:rFonts w:ascii="Times New Roman" w:hAnsi="Times New Roman" w:cs="Times New Roman"/>
          <w:color w:val="000000"/>
          <w:sz w:val="28"/>
          <w:szCs w:val="28"/>
        </w:rPr>
        <w:t>Срок проведения инспекционного визита в одном месте осуществления деятельности либо на одном производственном объекте (территории) не мо</w:t>
      </w:r>
      <w:r>
        <w:rPr>
          <w:rFonts w:ascii="Times New Roman" w:hAnsi="Times New Roman" w:cs="Times New Roman"/>
          <w:color w:val="000000"/>
          <w:sz w:val="28"/>
          <w:szCs w:val="28"/>
        </w:rPr>
        <w:t>жет превышать один рабочий день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EF02ED" w:rsidRPr="001F1F63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</w:rPr>
      </w:pPr>
      <w:proofErr w:type="gramStart"/>
      <w:r w:rsidRPr="001F1F63">
        <w:rPr>
          <w:rFonts w:ascii="Times New Roman" w:hAnsi="Times New Roman" w:cs="Times New Roman"/>
          <w:color w:val="000000"/>
          <w:sz w:val="28"/>
          <w:szCs w:val="28"/>
        </w:rPr>
        <w:t>2) рейдовый осмотр (посредством осмотра, опроса, получения письменных объяснений, истребования документов, инструментального обследования, испытания, экспертизы)</w:t>
      </w:r>
      <w:r>
        <w:t>.</w:t>
      </w:r>
      <w:proofErr w:type="gramEnd"/>
      <w:r w:rsidRPr="00E7097D">
        <w:t xml:space="preserve"> </w:t>
      </w:r>
      <w:r w:rsidRPr="00E7097D">
        <w:rPr>
          <w:rFonts w:ascii="Times New Roman" w:hAnsi="Times New Roman" w:cs="Times New Roman"/>
          <w:color w:val="000000"/>
          <w:sz w:val="28"/>
          <w:szCs w:val="28"/>
        </w:rPr>
        <w:t>Срок проведения рейдового осмотра не может превышать десять рабочих дней. Срок взаимодействия с одним контролируемым лицом в период проведения рейдового осмотра не мо</w:t>
      </w:r>
      <w:r>
        <w:rPr>
          <w:rFonts w:ascii="Times New Roman" w:hAnsi="Times New Roman" w:cs="Times New Roman"/>
          <w:color w:val="000000"/>
          <w:sz w:val="28"/>
          <w:szCs w:val="28"/>
        </w:rPr>
        <w:t>жет превышать один рабочий день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EF02ED" w:rsidRPr="001F1F63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F1F63">
        <w:rPr>
          <w:rFonts w:ascii="Times New Roman" w:hAnsi="Times New Roman" w:cs="Times New Roman"/>
          <w:color w:val="000000"/>
          <w:sz w:val="28"/>
          <w:szCs w:val="28"/>
        </w:rPr>
        <w:t>3) документарная проверка (посредством получения письменных объяснений, истребования документов, экспертизы)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E7097D">
        <w:t xml:space="preserve"> </w:t>
      </w:r>
      <w:r w:rsidRPr="00E7097D">
        <w:rPr>
          <w:rFonts w:ascii="Times New Roman" w:hAnsi="Times New Roman" w:cs="Times New Roman"/>
          <w:color w:val="000000"/>
          <w:sz w:val="28"/>
          <w:szCs w:val="28"/>
        </w:rPr>
        <w:t>Срок проведения документарной проверки не може</w:t>
      </w:r>
      <w:r>
        <w:rPr>
          <w:rFonts w:ascii="Times New Roman" w:hAnsi="Times New Roman" w:cs="Times New Roman"/>
          <w:color w:val="000000"/>
          <w:sz w:val="28"/>
          <w:szCs w:val="28"/>
        </w:rPr>
        <w:t>т превышать десять рабочих дней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EF02ED" w:rsidRPr="00CC38E8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1F1F63">
        <w:rPr>
          <w:rFonts w:ascii="Times New Roman" w:hAnsi="Times New Roman" w:cs="Times New Roman"/>
          <w:color w:val="000000"/>
          <w:sz w:val="28"/>
          <w:szCs w:val="28"/>
        </w:rPr>
        <w:t>4) выездная проверка (посредством осмотра, опроса, получения письменных объяснений, истребования документов, инструментального обследования, испытания, экспертизы)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Pr="00E7097D">
        <w:t xml:space="preserve"> </w:t>
      </w:r>
      <w:r w:rsidRPr="00E7097D">
        <w:rPr>
          <w:rFonts w:ascii="Times New Roman" w:hAnsi="Times New Roman" w:cs="Times New Roman"/>
          <w:color w:val="000000"/>
          <w:sz w:val="28"/>
          <w:szCs w:val="28"/>
        </w:rPr>
        <w:t xml:space="preserve">Срок проведения выездной проверки не может превышать 10 рабочих дней. 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</w:t>
      </w:r>
      <w:proofErr w:type="spellStart"/>
      <w:r w:rsidRPr="00E7097D">
        <w:rPr>
          <w:rFonts w:ascii="Times New Roman" w:hAnsi="Times New Roman" w:cs="Times New Roman"/>
          <w:color w:val="000000"/>
          <w:sz w:val="28"/>
          <w:szCs w:val="28"/>
        </w:rPr>
        <w:t>микропредприятия</w:t>
      </w:r>
      <w:proofErr w:type="spellEnd"/>
      <w:r w:rsidRPr="00E7097D">
        <w:rPr>
          <w:rFonts w:ascii="Times New Roman" w:hAnsi="Times New Roman" w:cs="Times New Roman"/>
          <w:color w:val="000000"/>
          <w:sz w:val="28"/>
          <w:szCs w:val="28"/>
        </w:rPr>
        <w:t>. Срок проведения выездной проверки в отношении контролируемого лица, осуществляющего свою деятельность на территориях нескольких субъектов Российской Федерации, устанавливается отдельно по каждому филиалу, представительству, обособленному структурному подразделению контролируемого лиц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 или производственному </w:t>
      </w:r>
      <w:r w:rsidRPr="00CC38E8">
        <w:rPr>
          <w:rFonts w:ascii="Times New Roman" w:hAnsi="Times New Roman" w:cs="Times New Roman"/>
          <w:color w:val="000000"/>
          <w:sz w:val="28"/>
          <w:szCs w:val="28"/>
        </w:rPr>
        <w:t>объекту;</w:t>
      </w:r>
    </w:p>
    <w:p w:rsidR="00EF02ED" w:rsidRPr="00CC38E8" w:rsidRDefault="00EF02ED" w:rsidP="00EF02E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CC38E8">
        <w:rPr>
          <w:rFonts w:ascii="Times New Roman" w:hAnsi="Times New Roman" w:cs="Times New Roman"/>
          <w:color w:val="000000"/>
          <w:sz w:val="28"/>
          <w:szCs w:val="28"/>
        </w:rPr>
        <w:t xml:space="preserve">5) наблюдение за соблюдением обязательных требований (посредством сбора и анализа данных об объектах муниципального жилищного контроля, в том числе данных, которые поступают в ходе межведомственного информационного взаимодействия, </w:t>
      </w:r>
      <w:r w:rsidRPr="00CC38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предоставляются контролируемыми </w:t>
      </w:r>
      <w:r w:rsidRPr="00CC38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лицами в рамках исполнения обязательных требований, а также данных, содержащихся в государственных и муниципальных информационных системах, данных из сети «Интернет», иных общедоступных данных, а также данных полученных с использованием работающих в</w:t>
      </w:r>
      <w:proofErr w:type="gramEnd"/>
      <w:r w:rsidRPr="00CC38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автоматическом </w:t>
      </w:r>
      <w:proofErr w:type="gramStart"/>
      <w:r w:rsidRPr="00CC38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режиме</w:t>
      </w:r>
      <w:proofErr w:type="gramEnd"/>
      <w:r w:rsidRPr="00CC38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технических средств фиксации правонарушений, имеющих функции фото- и киносъемки, видеозаписи</w:t>
      </w:r>
      <w:r w:rsidRPr="00CC38E8">
        <w:rPr>
          <w:rFonts w:ascii="Times New Roman" w:hAnsi="Times New Roman" w:cs="Times New Roman"/>
          <w:color w:val="000000"/>
          <w:sz w:val="28"/>
          <w:szCs w:val="28"/>
        </w:rPr>
        <w:t>);</w:t>
      </w:r>
    </w:p>
    <w:p w:rsidR="00EF02ED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C38E8">
        <w:rPr>
          <w:rFonts w:ascii="Times New Roman" w:hAnsi="Times New Roman" w:cs="Times New Roman"/>
          <w:color w:val="000000"/>
          <w:sz w:val="28"/>
          <w:szCs w:val="28"/>
        </w:rPr>
        <w:t>6) выездное обследование (посредством осмотра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>, инструментального обследования (с применением видеозаписи), испытания, экспертизы).</w:t>
      </w:r>
      <w:r w:rsidRPr="00E7097D">
        <w:t xml:space="preserve"> </w:t>
      </w:r>
    </w:p>
    <w:p w:rsidR="00EF02ED" w:rsidRPr="001F1F63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697766">
        <w:rPr>
          <w:rFonts w:ascii="Times New Roman" w:hAnsi="Times New Roman" w:cs="Times New Roman"/>
          <w:color w:val="000000"/>
          <w:sz w:val="28"/>
          <w:szCs w:val="28"/>
        </w:rPr>
        <w:t>4.2. Наблюдение за соблюдением обязательных требований и выездное обследование проводятся администрацией в форме внеплановых мероприятий без взаимодействия с контролируемыми лицами.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F02ED" w:rsidRPr="00EF162A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1F63">
        <w:rPr>
          <w:rFonts w:ascii="Times New Roman" w:hAnsi="Times New Roman" w:cs="Times New Roman"/>
          <w:color w:val="000000"/>
          <w:sz w:val="28"/>
          <w:szCs w:val="28"/>
        </w:rPr>
        <w:t>4.</w:t>
      </w: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0705C6">
        <w:rPr>
          <w:rFonts w:ascii="Times New Roman" w:hAnsi="Times New Roman" w:cs="Times New Roman"/>
          <w:sz w:val="28"/>
          <w:szCs w:val="28"/>
        </w:rPr>
        <w:t xml:space="preserve">Контрольные мероприятия, проводимые с взаимодействием с контролируемыми лицами, осуществляются по основаниям, предусмотренным </w:t>
      </w:r>
      <w:r>
        <w:rPr>
          <w:rFonts w:ascii="Times New Roman" w:hAnsi="Times New Roman" w:cs="Times New Roman"/>
          <w:sz w:val="28"/>
          <w:szCs w:val="28"/>
        </w:rPr>
        <w:t xml:space="preserve">частью </w:t>
      </w:r>
      <w:r w:rsidRPr="000705C6">
        <w:rPr>
          <w:rFonts w:ascii="Times New Roman" w:hAnsi="Times New Roman" w:cs="Times New Roman"/>
          <w:sz w:val="28"/>
          <w:szCs w:val="28"/>
        </w:rPr>
        <w:t xml:space="preserve">1 статьи 57 Федерального закона </w:t>
      </w:r>
      <w:r w:rsidRPr="00EF162A">
        <w:rPr>
          <w:rFonts w:ascii="Times New Roman" w:hAnsi="Times New Roman" w:cs="Times New Roman"/>
          <w:sz w:val="28"/>
          <w:szCs w:val="28"/>
        </w:rPr>
        <w:t>№ 248-ФЗ.</w:t>
      </w:r>
    </w:p>
    <w:p w:rsidR="00EF02ED" w:rsidRPr="007F2D63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F1F63">
        <w:rPr>
          <w:rFonts w:ascii="Times New Roman" w:hAnsi="Times New Roman" w:cs="Times New Roman"/>
          <w:color w:val="000000"/>
          <w:sz w:val="28"/>
          <w:szCs w:val="28"/>
        </w:rPr>
        <w:t>4.</w:t>
      </w: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7F2D63">
        <w:rPr>
          <w:rFonts w:ascii="Times New Roman" w:hAnsi="Times New Roman" w:cs="Times New Roman"/>
          <w:color w:val="000000"/>
          <w:sz w:val="28"/>
          <w:szCs w:val="28"/>
        </w:rPr>
        <w:t xml:space="preserve">В целях оценки риска причинения вреда (ущерба) при принятии решения о проведении и выборе вида внепланового контрольного мероприятия </w:t>
      </w:r>
      <w:r>
        <w:rPr>
          <w:rFonts w:ascii="Times New Roman" w:hAnsi="Times New Roman" w:cs="Times New Roman"/>
          <w:color w:val="000000"/>
          <w:sz w:val="28"/>
          <w:szCs w:val="28"/>
        </w:rPr>
        <w:t>администрация</w:t>
      </w:r>
      <w:r w:rsidRPr="007F2D63">
        <w:rPr>
          <w:rFonts w:ascii="Times New Roman" w:hAnsi="Times New Roman" w:cs="Times New Roman"/>
          <w:color w:val="000000"/>
          <w:sz w:val="28"/>
          <w:szCs w:val="28"/>
        </w:rPr>
        <w:t xml:space="preserve"> разрабатывает индикаторы риска нарушения обязательных требований. </w:t>
      </w:r>
    </w:p>
    <w:p w:rsidR="00EF02ED" w:rsidRPr="007F2D63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2D63">
        <w:rPr>
          <w:rFonts w:ascii="Times New Roman" w:hAnsi="Times New Roman" w:cs="Times New Roman"/>
          <w:color w:val="000000"/>
          <w:sz w:val="28"/>
          <w:szCs w:val="28"/>
        </w:rPr>
        <w:t>Индикатором риска нарушения обязательных требований является соответствие или отклонение от параметров объекта контроля, которые сами по себе не являются нарушениями обязательных требований, но с высокой степенью вероятности свидетельствуют о наличии таких нарушений и риска причинения вреда (ущерба) охраняемым законом ценностям.</w:t>
      </w:r>
    </w:p>
    <w:p w:rsidR="00EF02ED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2D63">
        <w:rPr>
          <w:rFonts w:ascii="Times New Roman" w:hAnsi="Times New Roman" w:cs="Times New Roman"/>
          <w:color w:val="000000"/>
          <w:sz w:val="28"/>
          <w:szCs w:val="28"/>
        </w:rPr>
        <w:t>Перечень индикаторов риска нарушения обязательных требований, проверяемых в рамках осуществления муниципального к</w:t>
      </w:r>
      <w:r>
        <w:rPr>
          <w:rFonts w:ascii="Times New Roman" w:hAnsi="Times New Roman" w:cs="Times New Roman"/>
          <w:color w:val="000000"/>
          <w:sz w:val="28"/>
          <w:szCs w:val="28"/>
        </w:rPr>
        <w:t>онтроля, установлен приложением № 2</w:t>
      </w:r>
      <w:r w:rsidRPr="007F2D63">
        <w:rPr>
          <w:rFonts w:ascii="Times New Roman" w:hAnsi="Times New Roman" w:cs="Times New Roman"/>
          <w:color w:val="000000"/>
          <w:sz w:val="28"/>
          <w:szCs w:val="28"/>
        </w:rPr>
        <w:t xml:space="preserve"> к настоящему Положению. </w:t>
      </w:r>
    </w:p>
    <w:p w:rsidR="00EF02ED" w:rsidRPr="001F1F63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F1F63">
        <w:rPr>
          <w:rFonts w:ascii="Times New Roman" w:hAnsi="Times New Roman" w:cs="Times New Roman"/>
          <w:color w:val="000000"/>
          <w:sz w:val="28"/>
          <w:szCs w:val="28"/>
        </w:rPr>
        <w:t>4.</w:t>
      </w: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>. Контрольные мероприятия, проводимые при взаимодействии с контролируемым лицом, проводятся на основании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решения, изданного в форме 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>распоряжения администрации о проведении контрольного мероприятия.</w:t>
      </w:r>
    </w:p>
    <w:p w:rsidR="00EF02ED" w:rsidRPr="001F1F63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4.6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>. Контрольные мероприятия, проводимые без взаимодействия с контролируемыми лицами, проводятся должностными лицами на осно</w:t>
      </w:r>
      <w:r>
        <w:rPr>
          <w:rFonts w:ascii="Times New Roman" w:hAnsi="Times New Roman" w:cs="Times New Roman"/>
          <w:color w:val="000000"/>
          <w:sz w:val="28"/>
          <w:szCs w:val="28"/>
        </w:rPr>
        <w:t>вании задания Г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>лавы</w:t>
      </w:r>
      <w:r w:rsidRPr="001F1F63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r w:rsidRPr="001F1F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задания, содержащегося в планах работы администрации, в том числе в случаях, установленных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 xml:space="preserve"> Федеральным </w:t>
      </w:r>
      <w:hyperlink r:id="rId11" w:history="1">
        <w:r w:rsidRPr="0072049A">
          <w:rPr>
            <w:rStyle w:val="af5"/>
            <w:rFonts w:ascii="Times New Roman" w:hAnsi="Times New Roman" w:cs="Times New Roman"/>
            <w:color w:val="000000"/>
            <w:sz w:val="28"/>
            <w:szCs w:val="28"/>
            <w:u w:val="none"/>
          </w:rPr>
          <w:t>законом</w:t>
        </w:r>
      </w:hyperlink>
      <w:r w:rsidRPr="001F1F6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№ 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>248-ФЗ.</w:t>
      </w:r>
    </w:p>
    <w:p w:rsidR="00EF02ED" w:rsidRPr="00CC38E8" w:rsidRDefault="00EF02ED" w:rsidP="00EF02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38E8">
        <w:rPr>
          <w:rFonts w:ascii="Times New Roman" w:hAnsi="Times New Roman" w:cs="Times New Roman"/>
          <w:color w:val="000000"/>
          <w:sz w:val="28"/>
          <w:szCs w:val="28"/>
        </w:rPr>
        <w:t xml:space="preserve">4.7. Администрация при организации и осуществлении муниципального жилищного контроля получает на безвозмездной основе документы и (или) сведения от иных органов либо подведомственных указанным органам организаций, в распоряжении которых находятся эти документы и (или) сведения, в рамках межведомственного информационного взаимодействия, в том числе в электронной форме. </w:t>
      </w:r>
      <w:proofErr w:type="gramStart"/>
      <w:r w:rsidRPr="00CC38E8">
        <w:rPr>
          <w:rFonts w:ascii="Times New Roman" w:hAnsi="Times New Roman" w:cs="Times New Roman"/>
          <w:color w:val="000000"/>
          <w:sz w:val="28"/>
          <w:szCs w:val="28"/>
        </w:rPr>
        <w:t xml:space="preserve">Перечень указанных документов и (или) сведений, порядок и сроки их представления установлены утвержденным </w:t>
      </w:r>
      <w:r w:rsidRPr="00CC38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распоряжением Правительства Российской Федерации от 19 апреля 2016 года № 724-р перечнем</w:t>
      </w:r>
      <w:r w:rsidR="006C3D5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C38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документов и (или) информации, запрашиваемых и получаемых в рамках межведомственного информационного взаимодействия органами государственного контроля </w:t>
      </w:r>
      <w:r w:rsidRPr="00CC38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(надзора), органами муниципального контроля при организации и проведении проверок от иных государственных органов, органов местного самоуправления либо подведомственных государственным органам или</w:t>
      </w:r>
      <w:proofErr w:type="gramEnd"/>
      <w:r w:rsidRPr="00CC38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CC38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органам местного самоуправления организаций, в распоряжении которых находятся эти документы и (или) информация, а также</w:t>
      </w:r>
      <w:r w:rsidRPr="00CC38E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hyperlink r:id="rId12" w:history="1">
        <w:r w:rsidRPr="006C3D5B">
          <w:rPr>
            <w:rStyle w:val="af5"/>
            <w:rFonts w:ascii="Times New Roman" w:hAnsi="Times New Roman" w:cs="Times New Roman"/>
            <w:color w:val="000000"/>
            <w:sz w:val="28"/>
            <w:szCs w:val="28"/>
            <w:u w:val="none"/>
          </w:rPr>
          <w:t>Правилами</w:t>
        </w:r>
      </w:hyperlink>
      <w:r w:rsidRPr="006C3D5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C38E8">
        <w:rPr>
          <w:rFonts w:ascii="Times New Roman" w:hAnsi="Times New Roman" w:cs="Times New Roman"/>
          <w:color w:val="000000"/>
          <w:sz w:val="28"/>
          <w:szCs w:val="28"/>
        </w:rPr>
        <w:t>предоставления в рамках межведомственного информационного взаимодействия документов и (или) сведений, получаемых контрольными (надзорными) органами от иных органов либо подведомственных указанным органам организаций, в распоряжении которых находятся эти документы и (или) сведения, при организации и осуществлении видов государственного контроля (надзора), видов муниципального контроля, утвержденными постановлением</w:t>
      </w:r>
      <w:proofErr w:type="gramEnd"/>
      <w:r w:rsidRPr="00CC38E8">
        <w:rPr>
          <w:rFonts w:ascii="Times New Roman" w:hAnsi="Times New Roman" w:cs="Times New Roman"/>
          <w:color w:val="000000"/>
          <w:sz w:val="28"/>
          <w:szCs w:val="28"/>
        </w:rPr>
        <w:t xml:space="preserve"> Правительства Российской Федерации от 06 марта 2021 года № 338 «О межведомственном информационном взаимодействии в рамках осуществления государственного </w:t>
      </w:r>
      <w:r w:rsidRPr="00CC38E8">
        <w:rPr>
          <w:rFonts w:ascii="Times New Roman" w:hAnsi="Times New Roman" w:cs="Times New Roman"/>
          <w:sz w:val="28"/>
          <w:szCs w:val="28"/>
        </w:rPr>
        <w:t>контроля (надзора), муниципального контроля».</w:t>
      </w:r>
    </w:p>
    <w:p w:rsidR="00EF02ED" w:rsidRPr="00CC38E8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C38E8">
        <w:rPr>
          <w:rFonts w:ascii="Times New Roman" w:hAnsi="Times New Roman" w:cs="Times New Roman"/>
          <w:sz w:val="28"/>
          <w:szCs w:val="28"/>
        </w:rPr>
        <w:t xml:space="preserve">4.8. </w:t>
      </w:r>
      <w:proofErr w:type="gramStart"/>
      <w:r w:rsidRPr="00CC38E8">
        <w:rPr>
          <w:rFonts w:ascii="Times New Roman" w:hAnsi="Times New Roman" w:cs="Times New Roman"/>
          <w:sz w:val="28"/>
          <w:szCs w:val="28"/>
        </w:rPr>
        <w:t>В</w:t>
      </w:r>
      <w:r w:rsidRPr="00CC38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слу</w:t>
      </w:r>
      <w:r w:rsidRPr="00C714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чае невозможности присутствия при проведении контрольного мероприятия индивидуальный предприниматель, гражданин, являющиеся контролируемыми лицами вправе направить в администрацию информацию о невозможности своего присутствия при проведении контрольного мероприятия, в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связи,</w:t>
      </w:r>
      <w:r w:rsidRPr="00C714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чем проведение контрольного мероприятия переносится администрацией на срок, необходимый для устранения обстоятельств, послуживших поводом для данного обращения в администрацию (но не более чем на 20 дней), при одновременном </w:t>
      </w:r>
      <w:r w:rsidRPr="00CC38E8">
        <w:rPr>
          <w:rFonts w:ascii="Times New Roman" w:hAnsi="Times New Roman" w:cs="Times New Roman"/>
          <w:sz w:val="28"/>
          <w:szCs w:val="28"/>
          <w:shd w:val="clear" w:color="auto" w:fill="FFFFFF"/>
        </w:rPr>
        <w:t>соблюдении следующих</w:t>
      </w:r>
      <w:proofErr w:type="gramEnd"/>
      <w:r w:rsidRPr="00CC38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условий:</w:t>
      </w:r>
    </w:p>
    <w:p w:rsidR="00EF02ED" w:rsidRPr="00CC38E8" w:rsidRDefault="00EF02ED" w:rsidP="00EF02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38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1) отсутствие признаков </w:t>
      </w:r>
      <w:r w:rsidRPr="00CC38E8">
        <w:rPr>
          <w:rFonts w:ascii="Times New Roman" w:hAnsi="Times New Roman" w:cs="Times New Roman"/>
          <w:sz w:val="28"/>
          <w:szCs w:val="28"/>
        </w:rPr>
        <w:t>явной непосредственной угрозы причинения или фактического причинения вреда (ущерба) охраняемым законом ценностям;</w:t>
      </w:r>
    </w:p>
    <w:p w:rsidR="00EF02ED" w:rsidRPr="00CC38E8" w:rsidRDefault="00EF02ED" w:rsidP="00EF02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38E8">
        <w:rPr>
          <w:rFonts w:ascii="Times New Roman" w:hAnsi="Times New Roman" w:cs="Times New Roman"/>
          <w:sz w:val="28"/>
          <w:szCs w:val="28"/>
        </w:rPr>
        <w:t xml:space="preserve">2) имеются уважительные причины для отсутствия </w:t>
      </w:r>
      <w:r w:rsidRPr="00CC38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индивидуального предпринимателя, гражданина, </w:t>
      </w:r>
      <w:proofErr w:type="gramStart"/>
      <w:r w:rsidRPr="00CC38E8">
        <w:rPr>
          <w:rFonts w:ascii="Times New Roman" w:hAnsi="Times New Roman" w:cs="Times New Roman"/>
          <w:sz w:val="28"/>
          <w:szCs w:val="28"/>
          <w:shd w:val="clear" w:color="auto" w:fill="FFFFFF"/>
        </w:rPr>
        <w:t>являющихся</w:t>
      </w:r>
      <w:proofErr w:type="gramEnd"/>
      <w:r w:rsidRPr="00CC38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контролируемыми лицами </w:t>
      </w:r>
      <w:r w:rsidRPr="00CC38E8">
        <w:rPr>
          <w:rFonts w:ascii="Times New Roman" w:hAnsi="Times New Roman" w:cs="Times New Roman"/>
          <w:sz w:val="28"/>
          <w:szCs w:val="28"/>
        </w:rPr>
        <w:t>(болезнь, командировка и т.п.) при проведении</w:t>
      </w:r>
      <w:r w:rsidRPr="00CC38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контрольного мероприятия</w:t>
      </w:r>
      <w:r w:rsidRPr="00CC38E8">
        <w:rPr>
          <w:rFonts w:ascii="Times New Roman" w:hAnsi="Times New Roman" w:cs="Times New Roman"/>
          <w:sz w:val="28"/>
          <w:szCs w:val="28"/>
        </w:rPr>
        <w:t>.</w:t>
      </w:r>
    </w:p>
    <w:p w:rsidR="00EF02ED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C38E8">
        <w:rPr>
          <w:rFonts w:ascii="Times New Roman" w:hAnsi="Times New Roman" w:cs="Times New Roman"/>
          <w:color w:val="000000"/>
          <w:sz w:val="28"/>
          <w:szCs w:val="28"/>
        </w:rPr>
        <w:t>4.9. Во всех случаях проведения</w:t>
      </w:r>
      <w:r w:rsidRPr="00AB4F6C">
        <w:rPr>
          <w:rFonts w:ascii="Times New Roman" w:hAnsi="Times New Roman" w:cs="Times New Roman"/>
          <w:color w:val="000000"/>
          <w:sz w:val="28"/>
          <w:szCs w:val="28"/>
        </w:rPr>
        <w:t xml:space="preserve"> контрольных мероприятий для фиксации должностными лицами и лицами, привлекаемыми к совершению контрольных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 xml:space="preserve"> действий, доказательств соблюдения (нарушения) обязательных требований могут использоваться фотосъемка, аудио- и видеозапись, геодезические и картометрические измерения,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проводимые должностными лицами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EF02ED" w:rsidRPr="00AB1820" w:rsidRDefault="00EF02ED" w:rsidP="00EF02E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1820">
        <w:rPr>
          <w:rFonts w:ascii="Times New Roman" w:hAnsi="Times New Roman" w:cs="Times New Roman"/>
          <w:color w:val="000000" w:themeColor="text1"/>
          <w:sz w:val="28"/>
          <w:szCs w:val="28"/>
        </w:rPr>
        <w:t>Решение о необходимости использования фотосъемки, аудио- и видеозаписи, иных способов фиксации доказательств нарушений обязательных требований при осуществлении контрольных мероприятий принимается должностным лицом администрации самостоятельно.</w:t>
      </w:r>
    </w:p>
    <w:p w:rsidR="00EF02ED" w:rsidRPr="00AB1820" w:rsidRDefault="00EF02ED" w:rsidP="00EF02E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1820">
        <w:rPr>
          <w:rFonts w:ascii="Times New Roman" w:hAnsi="Times New Roman" w:cs="Times New Roman"/>
          <w:color w:val="000000" w:themeColor="text1"/>
          <w:sz w:val="28"/>
          <w:szCs w:val="28"/>
        </w:rPr>
        <w:t>В обязательном порядке фото- или видео-фиксация доказательств нарушений обязательных требований осуществляется в случае проведения выездной проверки, выездного обследования.</w:t>
      </w:r>
    </w:p>
    <w:p w:rsidR="00EF02ED" w:rsidRPr="00AB1820" w:rsidRDefault="00EF02ED" w:rsidP="00EF02E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182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Для фиксации доказательств нарушений обязательных требований могут быть использованы любые имеющиеся в распоряжении технические средства фотосъемки, аудио- и видеозаписи.</w:t>
      </w:r>
    </w:p>
    <w:p w:rsidR="00EF02ED" w:rsidRPr="00AB1820" w:rsidRDefault="00EF02ED" w:rsidP="00EF02E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1820">
        <w:rPr>
          <w:rFonts w:ascii="Times New Roman" w:hAnsi="Times New Roman" w:cs="Times New Roman"/>
          <w:color w:val="000000" w:themeColor="text1"/>
          <w:sz w:val="28"/>
          <w:szCs w:val="28"/>
        </w:rPr>
        <w:t>Проведение фотосъемки, аудио- и видеозаписи осуществляется с обязательным уведомлением контролируемого лица.</w:t>
      </w:r>
    </w:p>
    <w:p w:rsidR="00EF02ED" w:rsidRPr="00AB1820" w:rsidRDefault="00EF02ED" w:rsidP="00EF02E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1820">
        <w:rPr>
          <w:rFonts w:ascii="Times New Roman" w:hAnsi="Times New Roman" w:cs="Times New Roman"/>
          <w:color w:val="000000" w:themeColor="text1"/>
          <w:sz w:val="28"/>
          <w:szCs w:val="28"/>
        </w:rPr>
        <w:t>Фиксация нарушений обязательных требований при помощи фотосъемки проводится не менее чем двумя снимками. Точки и направления фотографирования обозначаются на схеме объекта, в отношении которого проводится контрольное мероприятие. Фотографирование и видеозапись, используемые для фиксации доказательств соблюдения (нарушения) обязательных требований при проведении контрольных мероприятий, должны проводиться в условиях достаточной освещенности.</w:t>
      </w:r>
    </w:p>
    <w:p w:rsidR="00EF02ED" w:rsidRPr="00AB1820" w:rsidRDefault="00EF02ED" w:rsidP="00EF02E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1820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Информация о проведении фотосъемки, аудио- и видеозаписи, геодезических и картометрических измерений и использованных для этих целей технических средствах отражается в акте, составляемом по результатам контрольного мероприятия, проводимого в рамках контрольного мероприятия.</w:t>
      </w:r>
    </w:p>
    <w:p w:rsidR="00EF02ED" w:rsidRPr="00AB1820" w:rsidRDefault="00EF02ED" w:rsidP="00EF02E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1820">
        <w:rPr>
          <w:rFonts w:ascii="Times New Roman" w:hAnsi="Times New Roman" w:cs="Times New Roman"/>
          <w:color w:val="000000" w:themeColor="text1"/>
          <w:sz w:val="28"/>
          <w:szCs w:val="28"/>
        </w:rPr>
        <w:t>Результаты проведения фотосъемки, аудио- и видеозаписи являются приложением к акту контрольного (надзорного) мероприятия.</w:t>
      </w:r>
    </w:p>
    <w:p w:rsidR="00EF02ED" w:rsidRPr="00AB1820" w:rsidRDefault="00EF02ED" w:rsidP="00EF02E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1820">
        <w:rPr>
          <w:rFonts w:ascii="Times New Roman" w:hAnsi="Times New Roman" w:cs="Times New Roman"/>
          <w:color w:val="000000" w:themeColor="text1"/>
          <w:sz w:val="28"/>
          <w:szCs w:val="28"/>
        </w:rPr>
        <w:t>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тайны.</w:t>
      </w:r>
    </w:p>
    <w:p w:rsidR="00EF02ED" w:rsidRPr="00AB1820" w:rsidRDefault="00EF02ED" w:rsidP="00EF02E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1820">
        <w:rPr>
          <w:rFonts w:ascii="Times New Roman" w:hAnsi="Times New Roman" w:cs="Times New Roman"/>
          <w:color w:val="000000" w:themeColor="text1"/>
          <w:sz w:val="28"/>
          <w:szCs w:val="28"/>
        </w:rPr>
        <w:t>Инструментальные обследования в ходе проведения контрольных мероприятий осуществляются путем проведения геодезических измерений (определений) и (или) картографических измерений, выполняемых должностными лицами администрации, уполномоченными на проведение контрольного (надзорного) мероприятия.</w:t>
      </w:r>
    </w:p>
    <w:p w:rsidR="00EF02ED" w:rsidRPr="001F1F63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4.10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 w:rsidRPr="001F1F63">
        <w:rPr>
          <w:rFonts w:ascii="Times New Roman" w:hAnsi="Times New Roman" w:cs="Times New Roman"/>
          <w:color w:val="000000"/>
          <w:sz w:val="28"/>
          <w:szCs w:val="28"/>
        </w:rPr>
        <w:t xml:space="preserve">К результатам контрольного мероприятия относятся оценка соблюдения контролируемым лицом обязательных требований, создание условий для предупреждения нарушений обязательных требований и (или) прекращения их нарушений, восстановление нарушенного положения, направление уполномоченным органам или должностным лицам информации для рассмотрения вопроса о привлечении к ответственности и (или) применение администрацией мер, </w:t>
      </w:r>
      <w:r w:rsidRPr="006C3D5B">
        <w:rPr>
          <w:rFonts w:ascii="Times New Roman" w:hAnsi="Times New Roman" w:cs="Times New Roman"/>
          <w:color w:val="000000"/>
          <w:sz w:val="28"/>
          <w:szCs w:val="28"/>
        </w:rPr>
        <w:t xml:space="preserve">предусмотренных </w:t>
      </w:r>
      <w:hyperlink r:id="rId13" w:history="1">
        <w:r w:rsidRPr="006C3D5B">
          <w:rPr>
            <w:rStyle w:val="af5"/>
            <w:rFonts w:ascii="Times New Roman" w:hAnsi="Times New Roman" w:cs="Times New Roman"/>
            <w:color w:val="000000"/>
            <w:sz w:val="28"/>
            <w:szCs w:val="28"/>
            <w:u w:val="none"/>
          </w:rPr>
          <w:t>частью 2 статьи 90</w:t>
        </w:r>
      </w:hyperlink>
      <w:r w:rsidRPr="001F1F63">
        <w:rPr>
          <w:rFonts w:ascii="Times New Roman" w:hAnsi="Times New Roman" w:cs="Times New Roman"/>
          <w:color w:val="000000"/>
          <w:sz w:val="28"/>
          <w:szCs w:val="28"/>
        </w:rPr>
        <w:t xml:space="preserve"> Федерального закона </w:t>
      </w:r>
      <w:r>
        <w:rPr>
          <w:rFonts w:ascii="Times New Roman" w:hAnsi="Times New Roman" w:cs="Times New Roman"/>
          <w:color w:val="000000"/>
          <w:sz w:val="28"/>
          <w:szCs w:val="28"/>
        </w:rPr>
        <w:t>№ 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>248-ФЗ.</w:t>
      </w:r>
      <w:proofErr w:type="gramEnd"/>
    </w:p>
    <w:p w:rsidR="00EF02ED" w:rsidRPr="001F1F63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4.11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 xml:space="preserve">. По окончании проведения контрольного мероприятия, предусматривающего взаимодействие с контролируемым лицом, составляется акт контрольного мероприятия. В случае если по результатам проведения такого мероприятия выявлено нарушение обязательных требований, в акте указывается, какое именно обязательное требование нарушено, каким нормативным правовым актом и его структурной единицей оно установлено. В случае устранения выявленного нарушения до окончания проведения контрольного мероприятия в акте указывается факт его устранения. Документы, иные материалы, являющиеся доказательствами нарушения обязательных требований, должны быть приобщены к акту. 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lastRenderedPageBreak/>
        <w:t>Заполненные при проведении контрольного мероприятия проверочные листы приобщаются к акту.</w:t>
      </w:r>
    </w:p>
    <w:p w:rsidR="00EF02ED" w:rsidRPr="00116B24" w:rsidRDefault="00EF02ED" w:rsidP="00EF02E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6B24">
        <w:rPr>
          <w:rFonts w:ascii="Times New Roman" w:hAnsi="Times New Roman" w:cs="Times New Roman"/>
          <w:color w:val="000000"/>
          <w:sz w:val="28"/>
          <w:szCs w:val="28"/>
        </w:rPr>
        <w:t>4.12. Оформление акта производится на месте проведения контрольного мероприятия в день окончания проведения такого мероприятия,</w:t>
      </w:r>
      <w:r w:rsidRPr="00116B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если иной порядок оформления акта не установлен Правительством Российской Федерации</w:t>
      </w:r>
      <w:r w:rsidRPr="00116B2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F02ED" w:rsidRPr="00AE3818" w:rsidRDefault="00EF02ED" w:rsidP="006C3D5B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710A00">
        <w:rPr>
          <w:rFonts w:ascii="Times New Roman" w:hAnsi="Times New Roman" w:cs="Times New Roman"/>
          <w:color w:val="000000"/>
          <w:sz w:val="28"/>
          <w:szCs w:val="28"/>
        </w:rPr>
        <w:t>В случае проведения контро</w:t>
      </w:r>
      <w:r w:rsidR="006C3D5B">
        <w:rPr>
          <w:rFonts w:ascii="Times New Roman" w:hAnsi="Times New Roman" w:cs="Times New Roman"/>
          <w:color w:val="000000"/>
          <w:sz w:val="28"/>
          <w:szCs w:val="28"/>
        </w:rPr>
        <w:t xml:space="preserve">льных (надзорных) мероприятий с </w:t>
      </w:r>
      <w:r w:rsidRPr="00710A00">
        <w:rPr>
          <w:rFonts w:ascii="Times New Roman" w:hAnsi="Times New Roman" w:cs="Times New Roman"/>
          <w:color w:val="000000"/>
          <w:sz w:val="28"/>
          <w:szCs w:val="28"/>
        </w:rPr>
        <w:t>испол</w:t>
      </w:r>
      <w:r w:rsidR="006C3D5B">
        <w:rPr>
          <w:rFonts w:ascii="Times New Roman" w:hAnsi="Times New Roman" w:cs="Times New Roman"/>
          <w:color w:val="000000"/>
          <w:sz w:val="28"/>
          <w:szCs w:val="28"/>
        </w:rPr>
        <w:t xml:space="preserve">ьзованием мобильного приложения </w:t>
      </w:r>
      <w:r>
        <w:rPr>
          <w:rFonts w:ascii="Times New Roman" w:hAnsi="Times New Roman" w:cs="Times New Roman"/>
          <w:color w:val="000000"/>
          <w:sz w:val="28"/>
          <w:szCs w:val="28"/>
        </w:rPr>
        <w:t>«Инспектор»</w:t>
      </w:r>
      <w:r w:rsidRPr="00710A00">
        <w:rPr>
          <w:rFonts w:ascii="Times New Roman" w:hAnsi="Times New Roman" w:cs="Times New Roman"/>
          <w:color w:val="000000"/>
          <w:sz w:val="28"/>
          <w:szCs w:val="28"/>
        </w:rPr>
        <w:t> либо составления акта контроль</w:t>
      </w:r>
      <w:r w:rsidR="006C3D5B">
        <w:rPr>
          <w:rFonts w:ascii="Times New Roman" w:hAnsi="Times New Roman" w:cs="Times New Roman"/>
          <w:color w:val="000000"/>
          <w:sz w:val="28"/>
          <w:szCs w:val="28"/>
        </w:rPr>
        <w:t>ного (надзорного) мероприятия бе</w:t>
      </w:r>
      <w:r w:rsidRPr="00710A00">
        <w:rPr>
          <w:rFonts w:ascii="Times New Roman" w:hAnsi="Times New Roman" w:cs="Times New Roman"/>
          <w:color w:val="000000"/>
          <w:sz w:val="28"/>
          <w:szCs w:val="28"/>
        </w:rPr>
        <w:t>з взаимодействия, а также в случае, если составление акта по результатам контрольного (надзорного) мероприятия на месте его проведения невозможно по причине совершения контрольных (надзорных) действий, предусмотренных пунктами 6 - 9 части 1 статьи 65 Федерального закона № 248-ФЗ, или в иных случаях, установленных Федеральным законом</w:t>
      </w:r>
      <w:proofErr w:type="gramEnd"/>
      <w:r w:rsidRPr="00710A00">
        <w:rPr>
          <w:rFonts w:ascii="Times New Roman" w:hAnsi="Times New Roman" w:cs="Times New Roman"/>
          <w:color w:val="000000"/>
          <w:sz w:val="28"/>
          <w:szCs w:val="28"/>
        </w:rPr>
        <w:t xml:space="preserve"> № 248-ФЗ, администрация направляет акт контролируемому лицу в порядке, установленном статьей 21 Федерального закона № 248-ФЗ.</w:t>
      </w:r>
    </w:p>
    <w:p w:rsidR="00EF02ED" w:rsidRPr="00AE3818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AE3818">
        <w:rPr>
          <w:rFonts w:ascii="Times New Roman" w:hAnsi="Times New Roman" w:cs="Times New Roman"/>
          <w:color w:val="000000"/>
          <w:sz w:val="28"/>
          <w:szCs w:val="28"/>
        </w:rPr>
        <w:t xml:space="preserve">В случае невозможности составления акта на месте проведения контрольного мероприятия в день окончания проведения такого мероприятия контролируемое лицо не подписывает акт и считается получившим акт в случае его размещения в едином реестре контрольных (надзорных) мероприятий и получения уведомления об этом в порядке, предусмотренном пунктом 2 части 5 статьи 21 </w:t>
      </w:r>
      <w:r w:rsidRPr="00AE38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Федерального закона </w:t>
      </w:r>
      <w:r w:rsidRPr="00AE3818">
        <w:rPr>
          <w:rFonts w:ascii="Times New Roman" w:hAnsi="Times New Roman" w:cs="Times New Roman"/>
          <w:color w:val="000000"/>
          <w:sz w:val="28"/>
          <w:szCs w:val="28"/>
        </w:rPr>
        <w:t>№ 248-ФЗ.</w:t>
      </w:r>
      <w:proofErr w:type="gramEnd"/>
    </w:p>
    <w:p w:rsidR="00EF02ED" w:rsidRPr="00510DE5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F1F63">
        <w:rPr>
          <w:rFonts w:ascii="Times New Roman" w:hAnsi="Times New Roman" w:cs="Times New Roman"/>
          <w:color w:val="000000"/>
          <w:sz w:val="28"/>
          <w:szCs w:val="28"/>
        </w:rPr>
        <w:t>Акт контрольного мероприятия, проведение которого было согласовано органами прокуратуры, направляется в органы прокуратуры посредством Единого реестра контрольных (надзорных) мероприятий непосредственно после его оформления.</w:t>
      </w:r>
    </w:p>
    <w:p w:rsidR="00EF02ED" w:rsidRPr="001F1F63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4.13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>. Информация о контрольных мероприятиях размещается в Едином реестре контрольных (надзорных) мероприятий.</w:t>
      </w:r>
    </w:p>
    <w:p w:rsidR="00EF02ED" w:rsidRPr="001F1F63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F1F63">
        <w:rPr>
          <w:rFonts w:ascii="Times New Roman" w:hAnsi="Times New Roman" w:cs="Times New Roman"/>
          <w:color w:val="000000"/>
          <w:sz w:val="28"/>
          <w:szCs w:val="28"/>
        </w:rPr>
        <w:t>4.</w:t>
      </w:r>
      <w:r>
        <w:rPr>
          <w:rFonts w:ascii="Times New Roman" w:hAnsi="Times New Roman" w:cs="Times New Roman"/>
          <w:color w:val="000000"/>
          <w:sz w:val="28"/>
          <w:szCs w:val="28"/>
        </w:rPr>
        <w:t>14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 w:rsidRPr="001F1F63">
        <w:rPr>
          <w:rFonts w:ascii="Times New Roman" w:hAnsi="Times New Roman" w:cs="Times New Roman"/>
          <w:color w:val="000000"/>
          <w:sz w:val="28"/>
          <w:szCs w:val="28"/>
        </w:rPr>
        <w:t>Информирование контролируемых лиц о 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овершаемых должностными лицами 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 xml:space="preserve">действиях и принимаемых решениях осуществляется посредством размещения сведений об указанных действиях и решениях в Едином реестре контрольных (надзорных) мероприятий, а также </w:t>
      </w:r>
      <w:r w:rsidRPr="001F1F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доведения их до контролируемых лиц посредством инфраструктуры,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форме, в том числе через</w:t>
      </w:r>
      <w:proofErr w:type="gramEnd"/>
      <w:r w:rsidRPr="001F1F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федеральную государственную информационную систему «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>Единый портал</w:t>
      </w:r>
      <w:r w:rsidRPr="001F1F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государственных и муниципальных услуг (функций)» (далее – единый портал государственных и муниципальных услуг) и (или) через региональный портал государственных и муниципальных услуг.</w:t>
      </w:r>
    </w:p>
    <w:p w:rsidR="00EF02ED" w:rsidRPr="001F1F63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1F1F63">
        <w:rPr>
          <w:rFonts w:ascii="Times New Roman" w:hAnsi="Times New Roman" w:cs="Times New Roman"/>
          <w:color w:val="000000"/>
          <w:sz w:val="28"/>
          <w:szCs w:val="28"/>
        </w:rPr>
        <w:t>Гражданин, не осуществляющий предпринимательской деятельности, являющийся контролируемым лицом, информируется о 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овершаемых должностными лицами 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 xml:space="preserve">действиях и принимаемых решениях путем направления ему документов на бумажном носителе в случае направления им 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lastRenderedPageBreak/>
        <w:t>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</w:t>
      </w:r>
      <w:r w:rsidRPr="001F1F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документы в электронном виде через единый</w:t>
      </w:r>
      <w:proofErr w:type="gramEnd"/>
      <w:r w:rsidRPr="001F1F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портал государственных и муниципальных услуг (в случае, если лицо не имеет учетной записи в единой системе идентификац</w:t>
      </w:r>
      <w:proofErr w:type="gramStart"/>
      <w:r w:rsidRPr="001F1F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ии и ау</w:t>
      </w:r>
      <w:proofErr w:type="gramEnd"/>
      <w:r w:rsidRPr="001F1F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тентификации либо если оно не завершило прохождение процедуры регистрации в единой системе идентификации и аутентификации).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 xml:space="preserve"> Указанный гражданин вправе направлять администрации документы на бумажном носителе.</w:t>
      </w:r>
    </w:p>
    <w:p w:rsidR="00EF02ED" w:rsidRPr="001F1F63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До 31 декабря 2025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 xml:space="preserve"> года информирование контролируемого лица о 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овершаемых должностными лицами 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>действиях и принимаемых решениях, направление документов и сведений контролируемому лицу администрацией могут осуществляться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 xml:space="preserve">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лица.</w:t>
      </w:r>
    </w:p>
    <w:p w:rsidR="00EF02ED" w:rsidRPr="00116B24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16B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4.15. В случае несогласия с фактами и выводами, изложенными в акте, контролируемое лицо вправе направить жалобу в порядке, предусмотренном статьями 39 – 40 </w:t>
      </w:r>
      <w:r w:rsidRPr="00116B2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Федерального закона </w:t>
      </w:r>
      <w:r w:rsidRPr="00116B24">
        <w:rPr>
          <w:rFonts w:ascii="Times New Roman" w:hAnsi="Times New Roman" w:cs="Times New Roman"/>
          <w:color w:val="000000" w:themeColor="text1"/>
          <w:sz w:val="28"/>
          <w:szCs w:val="28"/>
        </w:rPr>
        <w:t>№ 248-ФЗ и разделом 5 настоящего Положения.</w:t>
      </w:r>
    </w:p>
    <w:p w:rsidR="00EF02ED" w:rsidRPr="001F1F63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4.16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>.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(надзорных)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мероприятий. Должностное лицо 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>вправе выдать рекомендации по соблюдению обязательных требований, провести иные мероприятия, направленные на профилактику рисков причинения вреда (ущерба) охраняемым законом ценностям.</w:t>
      </w:r>
    </w:p>
    <w:p w:rsidR="00EF02ED" w:rsidRPr="001F1F63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4.17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>. В случае выявления при проведении контрольного мероприятия нарушений обязательных требований контролируемым лицом администрация (должно</w:t>
      </w:r>
      <w:r>
        <w:rPr>
          <w:rFonts w:ascii="Times New Roman" w:hAnsi="Times New Roman" w:cs="Times New Roman"/>
          <w:color w:val="000000"/>
          <w:sz w:val="28"/>
          <w:szCs w:val="28"/>
        </w:rPr>
        <w:t>стное лицо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>) в пределах полномочий, предусмотренных законодательством Российской Федерации, обязана:</w:t>
      </w:r>
    </w:p>
    <w:p w:rsidR="00EF02ED" w:rsidRPr="001F1F63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F1F63">
        <w:rPr>
          <w:rFonts w:ascii="Times New Roman" w:hAnsi="Times New Roman" w:cs="Times New Roman"/>
          <w:color w:val="000000"/>
          <w:sz w:val="28"/>
          <w:szCs w:val="28"/>
        </w:rPr>
        <w:t xml:space="preserve">1) </w:t>
      </w:r>
      <w:r w:rsidRPr="00287108">
        <w:rPr>
          <w:rFonts w:ascii="Times New Roman" w:hAnsi="Times New Roman" w:cs="Times New Roman"/>
          <w:color w:val="000000"/>
          <w:sz w:val="28"/>
          <w:szCs w:val="28"/>
        </w:rPr>
        <w:t>выдать после оформления акта контрольного мероприятия контролируемому лицу предписание об устранении выявленных нарушений обязательных требований с указанием разумных сроков их устранения, а также других мероприятий, предусмотренных федеральным законом о виде контроля;</w:t>
      </w:r>
    </w:p>
    <w:p w:rsidR="00EF02ED" w:rsidRPr="001F1F63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</w:rPr>
      </w:pPr>
      <w:proofErr w:type="gramStart"/>
      <w:r w:rsidRPr="001F1F63">
        <w:rPr>
          <w:rFonts w:ascii="Times New Roman" w:hAnsi="Times New Roman" w:cs="Times New Roman"/>
          <w:color w:val="000000"/>
          <w:sz w:val="28"/>
          <w:szCs w:val="28"/>
        </w:rPr>
        <w:t>2) незамедлительно принять предусмотренные законодательством Российской Федерации меры по недопущению причинения вреда (ущерба) охраняемым законом ценностям или прекращению его причинения и по доведению до сведения граждан, организаций любым доступным способом информации о наличии угрозы причинения вреда (ущерба) охраняемым законом ценностям и способах ее предотвращения в случае, если при проведении контрольного мероприятия установлено, что деятельность гражданина, организации, владеющих и (или) пользующихся</w:t>
      </w:r>
      <w:proofErr w:type="gramEnd"/>
      <w:r w:rsidRPr="001F1F63">
        <w:rPr>
          <w:rFonts w:ascii="Times New Roman" w:hAnsi="Times New Roman" w:cs="Times New Roman"/>
          <w:color w:val="000000"/>
          <w:sz w:val="28"/>
          <w:szCs w:val="28"/>
        </w:rPr>
        <w:t xml:space="preserve"> объектом контроля, представляет непосредственную угрозу причинения вреда (ущерба) охраняемым законом ценностям или что такой вред (ущерб) 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причинен;</w:t>
      </w:r>
    </w:p>
    <w:p w:rsidR="00EF02ED" w:rsidRPr="00116B24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F1F63">
        <w:rPr>
          <w:rFonts w:ascii="Times New Roman" w:hAnsi="Times New Roman" w:cs="Times New Roman"/>
          <w:color w:val="000000"/>
          <w:sz w:val="28"/>
          <w:szCs w:val="28"/>
        </w:rPr>
        <w:t xml:space="preserve">3)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</w:t>
      </w:r>
      <w:r w:rsidRPr="00116B24">
        <w:rPr>
          <w:rFonts w:ascii="Times New Roman" w:hAnsi="Times New Roman" w:cs="Times New Roman"/>
          <w:color w:val="000000"/>
          <w:sz w:val="28"/>
          <w:szCs w:val="28"/>
        </w:rPr>
        <w:t>компетенцией или при наличии соответствующих полномочий принять меры по привлечению виновных лиц к установленной законом ответственности;</w:t>
      </w:r>
    </w:p>
    <w:p w:rsidR="00EF02ED" w:rsidRPr="00116B24" w:rsidRDefault="00EF02ED" w:rsidP="00EF02E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116B24">
        <w:rPr>
          <w:rFonts w:ascii="Times New Roman" w:hAnsi="Times New Roman" w:cs="Times New Roman"/>
          <w:color w:val="000000"/>
          <w:sz w:val="28"/>
          <w:szCs w:val="28"/>
        </w:rPr>
        <w:t xml:space="preserve">4) </w:t>
      </w:r>
      <w:r w:rsidRPr="00116B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принять меры по осуществлению контроля за устранением выявленных нарушений обязательных требований, предупреждению нарушений обязательных требований, предотвращению возможного причинения вреда (ущерба) охраняемым законом ценностям,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предписания, если такая мера предусмотрена законодательством</w:t>
      </w:r>
      <w:r w:rsidRPr="00116B24">
        <w:rPr>
          <w:rFonts w:ascii="Times New Roman" w:hAnsi="Times New Roman" w:cs="Times New Roman"/>
          <w:color w:val="000000"/>
          <w:sz w:val="28"/>
          <w:szCs w:val="28"/>
        </w:rPr>
        <w:t>;</w:t>
      </w:r>
      <w:proofErr w:type="gramEnd"/>
    </w:p>
    <w:p w:rsidR="00EF02ED" w:rsidRPr="001F1F63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16B24">
        <w:rPr>
          <w:rFonts w:ascii="Times New Roman" w:hAnsi="Times New Roman" w:cs="Times New Roman"/>
          <w:color w:val="000000"/>
          <w:sz w:val="28"/>
          <w:szCs w:val="28"/>
        </w:rPr>
        <w:t>5) рассмотреть вопрос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 xml:space="preserve"> о выдаче рекомендаций по соблюдению обязательных требований, проведении иных мероприятий, направленных на профилактику рисков причинения вреда (ущерба) охраняемым законом ценностям.</w:t>
      </w:r>
    </w:p>
    <w:p w:rsidR="00EF02ED" w:rsidRPr="001F1F63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4.18. Должностные лица 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color w:val="000000"/>
          <w:sz w:val="28"/>
          <w:szCs w:val="28"/>
        </w:rPr>
        <w:t>муниципального жилищного контроля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 xml:space="preserve"> взаимодействуют в установленном порядке с федеральными органами исполнительной власти и их территориальными органами, с органами исполнительной власти</w:t>
      </w:r>
      <w:r>
        <w:rPr>
          <w:rFonts w:ascii="Times New Roman" w:hAnsi="Times New Roman" w:cs="Times New Roman"/>
          <w:sz w:val="28"/>
          <w:szCs w:val="28"/>
        </w:rPr>
        <w:t xml:space="preserve"> субъекта Российской Федерации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>, органами местного самоуправления, правоохранительными органами, организациями и гражданами.</w:t>
      </w:r>
    </w:p>
    <w:p w:rsidR="00EF02ED" w:rsidRPr="00116B24" w:rsidRDefault="00EF02ED" w:rsidP="00EF02E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16B24">
        <w:rPr>
          <w:rFonts w:ascii="Times New Roman" w:hAnsi="Times New Roman" w:cs="Times New Roman"/>
          <w:color w:val="000000" w:themeColor="text1"/>
          <w:sz w:val="28"/>
          <w:szCs w:val="28"/>
        </w:rPr>
        <w:t>В случае выявления в ходе проведения контрольного мероприятия в рамках осуществления муниципального жилищного контроля нарушения требований законодательства, за которое законодательством Российской Федерации предусмотрена административная и иная ответственность, в акте контрольного мероприятия указывается информация о наличии признаков выявленного нарушения. Должностные лица направляют копию указанного акта в орган власти, уполномоченный на привлечение к соответствующей ответственности.</w:t>
      </w:r>
    </w:p>
    <w:p w:rsidR="00EF02ED" w:rsidRDefault="00EF02ED" w:rsidP="00EF02ED">
      <w:pPr>
        <w:pStyle w:val="ConsPlusNormal"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F02ED" w:rsidRPr="0006038C" w:rsidRDefault="00EF02ED" w:rsidP="00EF02ED">
      <w:pPr>
        <w:pStyle w:val="ConsPlusNormal"/>
        <w:ind w:firstLine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06038C">
        <w:rPr>
          <w:rFonts w:ascii="Times New Roman" w:hAnsi="Times New Roman" w:cs="Times New Roman"/>
          <w:bCs/>
          <w:color w:val="000000"/>
          <w:sz w:val="28"/>
          <w:szCs w:val="28"/>
        </w:rPr>
        <w:t>Раздел 5. Обжалование решений администрации, действий (бездействия) должностных лиц</w:t>
      </w:r>
    </w:p>
    <w:p w:rsidR="00EF02ED" w:rsidRPr="001F1F63" w:rsidRDefault="00EF02ED" w:rsidP="00EF02ED">
      <w:pPr>
        <w:pStyle w:val="ConsPlusNormal"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F02ED" w:rsidRPr="001F1F63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F1F63">
        <w:rPr>
          <w:rFonts w:ascii="Times New Roman" w:hAnsi="Times New Roman" w:cs="Times New Roman"/>
          <w:color w:val="000000"/>
          <w:sz w:val="28"/>
          <w:szCs w:val="28"/>
        </w:rPr>
        <w:t>5.1. Решения администрации, действия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(бездействие) должностных лиц 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 xml:space="preserve">могут быть обжалованы в порядке, установленном главой 9 Федерального закона </w:t>
      </w:r>
      <w:r>
        <w:rPr>
          <w:rFonts w:ascii="Times New Roman" w:hAnsi="Times New Roman" w:cs="Times New Roman"/>
          <w:color w:val="000000"/>
          <w:sz w:val="28"/>
          <w:szCs w:val="28"/>
        </w:rPr>
        <w:t>№ 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>248-ФЗ.</w:t>
      </w:r>
    </w:p>
    <w:p w:rsidR="00EF02ED" w:rsidRPr="001F1F63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F1F63">
        <w:rPr>
          <w:rFonts w:ascii="Times New Roman" w:hAnsi="Times New Roman" w:cs="Times New Roman"/>
          <w:color w:val="000000"/>
          <w:sz w:val="28"/>
          <w:szCs w:val="28"/>
        </w:rPr>
        <w:t xml:space="preserve">5.2. Контролируемые лица, права и законные интересы которых, по их мнению, были непосредственно нарушены в рамках осуществления </w:t>
      </w:r>
      <w:r>
        <w:rPr>
          <w:rFonts w:ascii="Times New Roman" w:hAnsi="Times New Roman" w:cs="Times New Roman"/>
          <w:color w:val="000000"/>
          <w:sz w:val="28"/>
          <w:szCs w:val="28"/>
        </w:rPr>
        <w:t>муниципального жилищного контроля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>, имеют право на досудебное обжалование:</w:t>
      </w:r>
    </w:p>
    <w:p w:rsidR="00EF02ED" w:rsidRPr="001F1F63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F1F63">
        <w:rPr>
          <w:rFonts w:ascii="Times New Roman" w:hAnsi="Times New Roman" w:cs="Times New Roman"/>
          <w:color w:val="000000"/>
          <w:sz w:val="28"/>
          <w:szCs w:val="28"/>
        </w:rPr>
        <w:t>1) решений о проведении контрольных мероприятий</w:t>
      </w:r>
      <w:r w:rsidRPr="003E6684">
        <w:rPr>
          <w:rFonts w:ascii="Times New Roman" w:hAnsi="Times New Roman" w:cs="Times New Roman"/>
          <w:color w:val="000000"/>
          <w:sz w:val="28"/>
          <w:szCs w:val="28"/>
        </w:rPr>
        <w:t xml:space="preserve"> и обязательных </w:t>
      </w:r>
      <w:r w:rsidRPr="003E6684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профилактических визитов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EF02ED" w:rsidRPr="001F1F63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F1F63">
        <w:rPr>
          <w:rFonts w:ascii="Times New Roman" w:hAnsi="Times New Roman" w:cs="Times New Roman"/>
          <w:color w:val="000000"/>
          <w:sz w:val="28"/>
          <w:szCs w:val="28"/>
        </w:rPr>
        <w:t>2) актов контрольных мероприятий</w:t>
      </w:r>
      <w:r w:rsidRPr="003E6684">
        <w:t xml:space="preserve"> </w:t>
      </w:r>
      <w:r w:rsidRPr="003E6684">
        <w:rPr>
          <w:rFonts w:ascii="Times New Roman" w:hAnsi="Times New Roman" w:cs="Times New Roman"/>
          <w:color w:val="000000"/>
          <w:sz w:val="28"/>
          <w:szCs w:val="28"/>
        </w:rPr>
        <w:t>и обязат</w:t>
      </w:r>
      <w:r>
        <w:rPr>
          <w:rFonts w:ascii="Times New Roman" w:hAnsi="Times New Roman" w:cs="Times New Roman"/>
          <w:color w:val="000000"/>
          <w:sz w:val="28"/>
          <w:szCs w:val="28"/>
        </w:rPr>
        <w:t>ельных профилактических визитов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>, предписаний об устранении выявленных нарушений;</w:t>
      </w:r>
    </w:p>
    <w:p w:rsidR="00EF02ED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F1F63">
        <w:rPr>
          <w:rFonts w:ascii="Times New Roman" w:hAnsi="Times New Roman" w:cs="Times New Roman"/>
          <w:color w:val="000000"/>
          <w:sz w:val="28"/>
          <w:szCs w:val="28"/>
        </w:rPr>
        <w:t>3) действий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(бездействия) должностных лиц 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>в рамках контрольных мероприятий</w:t>
      </w:r>
      <w:r w:rsidRPr="003E6684">
        <w:t xml:space="preserve"> </w:t>
      </w:r>
      <w:r w:rsidRPr="003E6684">
        <w:rPr>
          <w:rFonts w:ascii="Times New Roman" w:hAnsi="Times New Roman" w:cs="Times New Roman"/>
          <w:color w:val="000000"/>
          <w:sz w:val="28"/>
          <w:szCs w:val="28"/>
        </w:rPr>
        <w:t>и обязательных профилактических визитов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EF02ED" w:rsidRPr="003E6684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E6684">
        <w:rPr>
          <w:rFonts w:ascii="Times New Roman" w:hAnsi="Times New Roman" w:cs="Times New Roman"/>
          <w:color w:val="000000"/>
          <w:sz w:val="28"/>
          <w:szCs w:val="28"/>
        </w:rPr>
        <w:t>4) решений об отнесении объектов контроля к с</w:t>
      </w:r>
      <w:r>
        <w:rPr>
          <w:rFonts w:ascii="Times New Roman" w:hAnsi="Times New Roman" w:cs="Times New Roman"/>
          <w:color w:val="000000"/>
          <w:sz w:val="28"/>
          <w:szCs w:val="28"/>
        </w:rPr>
        <w:t>оответствующей категории риска;</w:t>
      </w:r>
    </w:p>
    <w:p w:rsidR="00EF02ED" w:rsidRPr="003E6684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E6684">
        <w:rPr>
          <w:rFonts w:ascii="Times New Roman" w:hAnsi="Times New Roman" w:cs="Times New Roman"/>
          <w:color w:val="000000"/>
          <w:sz w:val="28"/>
          <w:szCs w:val="28"/>
        </w:rPr>
        <w:t>5) решений об отказе в проведении обязательных профилактических визитов по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заявлениям контролируемых лиц;</w:t>
      </w:r>
    </w:p>
    <w:p w:rsidR="00EF02ED" w:rsidRPr="003E6684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E6684">
        <w:rPr>
          <w:rFonts w:ascii="Times New Roman" w:hAnsi="Times New Roman" w:cs="Times New Roman"/>
          <w:color w:val="000000"/>
          <w:sz w:val="28"/>
          <w:szCs w:val="28"/>
        </w:rPr>
        <w:t xml:space="preserve">6) иных решений, принимаемых </w:t>
      </w:r>
      <w:r>
        <w:rPr>
          <w:rFonts w:ascii="Times New Roman" w:hAnsi="Times New Roman" w:cs="Times New Roman"/>
          <w:color w:val="000000"/>
          <w:sz w:val="28"/>
          <w:szCs w:val="28"/>
        </w:rPr>
        <w:t>администрацией</w:t>
      </w:r>
      <w:r w:rsidRPr="003E6684">
        <w:rPr>
          <w:rFonts w:ascii="Times New Roman" w:hAnsi="Times New Roman" w:cs="Times New Roman"/>
          <w:color w:val="000000"/>
          <w:sz w:val="28"/>
          <w:szCs w:val="28"/>
        </w:rPr>
        <w:t xml:space="preserve"> по итогам профилактических и (или) контрольных мероприятий, предусмотренных </w:t>
      </w:r>
      <w:r>
        <w:rPr>
          <w:rFonts w:ascii="Times New Roman" w:hAnsi="Times New Roman" w:cs="Times New Roman"/>
          <w:color w:val="000000"/>
          <w:sz w:val="28"/>
          <w:szCs w:val="28"/>
        </w:rPr>
        <w:t>Федеральным законом</w:t>
      </w:r>
      <w:r w:rsidRPr="003E6684">
        <w:rPr>
          <w:rFonts w:ascii="Times New Roman" w:hAnsi="Times New Roman" w:cs="Times New Roman"/>
          <w:color w:val="000000"/>
          <w:sz w:val="28"/>
          <w:szCs w:val="28"/>
        </w:rPr>
        <w:t xml:space="preserve"> № 248-ФЗ, в отношении контролируемых лиц или объектов контроля.</w:t>
      </w:r>
    </w:p>
    <w:p w:rsidR="00EF02ED" w:rsidRPr="001F1F63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969B7">
        <w:rPr>
          <w:rFonts w:ascii="Times New Roman" w:hAnsi="Times New Roman" w:cs="Times New Roman"/>
          <w:color w:val="000000"/>
          <w:sz w:val="28"/>
          <w:szCs w:val="28"/>
        </w:rPr>
        <w:t>5.3. Жалоба подается контролируемым лицом в адрес администрации в электронном виде с использованием единого портала государственных и муниципальных услуг</w:t>
      </w:r>
      <w:r w:rsidRPr="009969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(или) регионального портала государственных и муниципальных услуг</w:t>
      </w:r>
      <w:r w:rsidRPr="009969B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F02ED" w:rsidRPr="001F1F63" w:rsidRDefault="00EF02ED" w:rsidP="00EF02ED">
      <w:pPr>
        <w:pStyle w:val="s1"/>
        <w:rPr>
          <w:rFonts w:ascii="Times New Roman" w:hAnsi="Times New Roman" w:cs="Times New Roman"/>
          <w:color w:val="000000"/>
          <w:sz w:val="28"/>
          <w:szCs w:val="28"/>
        </w:rPr>
      </w:pPr>
      <w:r w:rsidRPr="001F1F63">
        <w:rPr>
          <w:rFonts w:ascii="Times New Roman" w:hAnsi="Times New Roman" w:cs="Times New Roman"/>
          <w:color w:val="000000"/>
          <w:sz w:val="28"/>
          <w:szCs w:val="28"/>
        </w:rPr>
        <w:t>Жалоба, содержащая сведения и документы, составляющие государственную или иную охраняемую законом тайну,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тайне. Соответствующая жалоба подается контрол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ируемым лицом на личном приеме 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>с предва</w:t>
      </w:r>
      <w:r>
        <w:rPr>
          <w:rFonts w:ascii="Times New Roman" w:hAnsi="Times New Roman" w:cs="Times New Roman"/>
          <w:color w:val="000000"/>
          <w:sz w:val="28"/>
          <w:szCs w:val="28"/>
        </w:rPr>
        <w:t>рительным информированием Главы</w:t>
      </w:r>
      <w:r w:rsidRPr="001F1F6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>о наличии в</w:t>
      </w:r>
      <w:r w:rsidRPr="001F1F6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>жалобе (документах) сведений, составляющих государственную или иную охраняемую законом тайну.</w:t>
      </w:r>
    </w:p>
    <w:p w:rsidR="00EF02ED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969B7">
        <w:rPr>
          <w:rFonts w:ascii="Times New Roman" w:hAnsi="Times New Roman" w:cs="Times New Roman"/>
          <w:color w:val="000000"/>
          <w:sz w:val="28"/>
          <w:szCs w:val="28"/>
        </w:rPr>
        <w:t>5.4. Жалоба на решение администрации, действия (бездействие) должностных лиц рассматривается Главой.</w:t>
      </w:r>
    </w:p>
    <w:p w:rsidR="00EF02ED" w:rsidRPr="009969B7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69B7">
        <w:rPr>
          <w:rFonts w:ascii="Times New Roman" w:hAnsi="Times New Roman" w:cs="Times New Roman"/>
          <w:color w:val="000000" w:themeColor="text1"/>
          <w:sz w:val="28"/>
          <w:szCs w:val="28"/>
        </w:rPr>
        <w:t>Жалоба на решения, действия (бездействие) Главы рассматривается Главой.</w:t>
      </w:r>
    </w:p>
    <w:p w:rsidR="00EF02ED" w:rsidRPr="001F1F63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F1F63">
        <w:rPr>
          <w:rFonts w:ascii="Times New Roman" w:hAnsi="Times New Roman" w:cs="Times New Roman"/>
          <w:color w:val="000000"/>
          <w:sz w:val="28"/>
          <w:szCs w:val="28"/>
        </w:rPr>
        <w:t>5.5. Жалоба на решение администрации, действия (бездействие) должностных лиц может быть подана в течение 30 календарных дней со дня, когда контролируемое лицо узнало или должно было узнать о нарушении своих прав.</w:t>
      </w:r>
    </w:p>
    <w:p w:rsidR="00EF02ED" w:rsidRPr="001F1F63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F1F63">
        <w:rPr>
          <w:rFonts w:ascii="Times New Roman" w:hAnsi="Times New Roman" w:cs="Times New Roman"/>
          <w:color w:val="000000"/>
          <w:sz w:val="28"/>
          <w:szCs w:val="28"/>
        </w:rPr>
        <w:t>Жалоба на предписание администрации может быть подана в течение 10 рабочих дней с момента получения контролируемым лицом предписания.</w:t>
      </w:r>
    </w:p>
    <w:p w:rsidR="00EF02ED" w:rsidRPr="001F1F63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F1F63">
        <w:rPr>
          <w:rFonts w:ascii="Times New Roman" w:hAnsi="Times New Roman" w:cs="Times New Roman"/>
          <w:color w:val="000000"/>
          <w:sz w:val="28"/>
          <w:szCs w:val="28"/>
        </w:rPr>
        <w:t>В случае пропуска по уважительной причине срока подачи жалобы этот срок по ходатайству лица, подающего жалобу, может быть восстановлен ад</w:t>
      </w:r>
      <w:r>
        <w:rPr>
          <w:rFonts w:ascii="Times New Roman" w:hAnsi="Times New Roman" w:cs="Times New Roman"/>
          <w:color w:val="000000"/>
          <w:sz w:val="28"/>
          <w:szCs w:val="28"/>
        </w:rPr>
        <w:t>министрацией (должностным лицом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EF02ED" w:rsidRPr="001F1F63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F1F63">
        <w:rPr>
          <w:rFonts w:ascii="Times New Roman" w:hAnsi="Times New Roman" w:cs="Times New Roman"/>
          <w:color w:val="000000"/>
          <w:sz w:val="28"/>
          <w:szCs w:val="28"/>
        </w:rPr>
        <w:t>Лицо, подавшее жалобу, до принятия решения по жалобе может отозвать ее. При этом повторное направление жалобы по тем же основаниям не допускается.</w:t>
      </w:r>
    </w:p>
    <w:p w:rsidR="00EF02ED" w:rsidRPr="003E6684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F1F63">
        <w:rPr>
          <w:rFonts w:ascii="Times New Roman" w:hAnsi="Times New Roman" w:cs="Times New Roman"/>
          <w:color w:val="000000"/>
          <w:sz w:val="28"/>
          <w:szCs w:val="28"/>
        </w:rPr>
        <w:t>5.6. Жалоба на решение администрации, действия (бездействие) его должностных лиц подлежит</w:t>
      </w:r>
      <w:r w:rsidRPr="003E6684">
        <w:rPr>
          <w:rFonts w:ascii="Times New Roman" w:hAnsi="Times New Roman" w:cs="Times New Roman"/>
          <w:color w:val="000000"/>
          <w:sz w:val="28"/>
          <w:szCs w:val="28"/>
        </w:rPr>
        <w:t xml:space="preserve"> рассмотрению в течение пятнадцати рабочих дней со дня ее регистрации в подс</w:t>
      </w:r>
      <w:r>
        <w:rPr>
          <w:rFonts w:ascii="Times New Roman" w:hAnsi="Times New Roman" w:cs="Times New Roman"/>
          <w:color w:val="000000"/>
          <w:sz w:val="28"/>
          <w:szCs w:val="28"/>
        </w:rPr>
        <w:t>истеме досудебного обжалования.</w:t>
      </w:r>
    </w:p>
    <w:p w:rsidR="00EF02ED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5.7</w:t>
      </w:r>
      <w:r w:rsidRPr="003E6684">
        <w:rPr>
          <w:rFonts w:ascii="Times New Roman" w:hAnsi="Times New Roman" w:cs="Times New Roman"/>
          <w:color w:val="000000"/>
          <w:sz w:val="28"/>
          <w:szCs w:val="28"/>
        </w:rPr>
        <w:t>. Жалоба контролируемого лица на решение об отнесении объектов контроля к соответствующей категории риска рассматривается в срок не более пяти рабочих дней.</w:t>
      </w:r>
    </w:p>
    <w:p w:rsidR="00EF02ED" w:rsidRPr="001F1F63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F02ED" w:rsidRPr="0006038C" w:rsidRDefault="00EF02ED" w:rsidP="00EF02ED">
      <w:pPr>
        <w:pStyle w:val="16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06038C">
        <w:rPr>
          <w:rFonts w:ascii="Times New Roman" w:hAnsi="Times New Roman" w:cs="Times New Roman"/>
          <w:bCs/>
          <w:color w:val="000000"/>
          <w:sz w:val="28"/>
          <w:szCs w:val="28"/>
        </w:rPr>
        <w:t>Раздел 6. Ключевые показатели муниципального жилищного контроля и их целевые значения</w:t>
      </w:r>
    </w:p>
    <w:p w:rsidR="00EF02ED" w:rsidRPr="001F1F63" w:rsidRDefault="00EF02ED" w:rsidP="00EF02ED">
      <w:pPr>
        <w:pStyle w:val="16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F02ED" w:rsidRPr="001F1F63" w:rsidRDefault="00EF02ED" w:rsidP="00EF02ED">
      <w:pPr>
        <w:pStyle w:val="1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1F63">
        <w:rPr>
          <w:rFonts w:ascii="Times New Roman" w:hAnsi="Times New Roman" w:cs="Times New Roman"/>
          <w:color w:val="000000"/>
          <w:sz w:val="28"/>
          <w:szCs w:val="28"/>
        </w:rPr>
        <w:t xml:space="preserve">6.1. Оценка результативности и эффективности осуществления </w:t>
      </w:r>
      <w:r>
        <w:rPr>
          <w:rFonts w:ascii="Times New Roman" w:hAnsi="Times New Roman" w:cs="Times New Roman"/>
          <w:color w:val="000000"/>
          <w:sz w:val="28"/>
          <w:szCs w:val="28"/>
        </w:rPr>
        <w:t>муниципального жилищного контроля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 xml:space="preserve"> осуществляется на основании с</w:t>
      </w:r>
      <w:r>
        <w:rPr>
          <w:rFonts w:ascii="Times New Roman" w:hAnsi="Times New Roman" w:cs="Times New Roman"/>
          <w:color w:val="000000"/>
          <w:sz w:val="28"/>
          <w:szCs w:val="28"/>
        </w:rPr>
        <w:t>татьи 30 Федерального закона № 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>248-ФЗ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F02ED" w:rsidRDefault="00EF02ED" w:rsidP="00EF02ED">
      <w:pPr>
        <w:pStyle w:val="1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F1F63">
        <w:rPr>
          <w:rFonts w:ascii="Times New Roman" w:hAnsi="Times New Roman" w:cs="Times New Roman"/>
          <w:color w:val="000000"/>
          <w:sz w:val="28"/>
          <w:szCs w:val="28"/>
        </w:rPr>
        <w:t>6.2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20613">
        <w:rPr>
          <w:rFonts w:ascii="Times New Roman" w:hAnsi="Times New Roman" w:cs="Times New Roman"/>
          <w:color w:val="000000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color w:val="000000"/>
          <w:sz w:val="28"/>
          <w:szCs w:val="28"/>
        </w:rPr>
        <w:t>муниципального жилищного контроля</w:t>
      </w:r>
      <w:r w:rsidRPr="00020613">
        <w:rPr>
          <w:rFonts w:ascii="Times New Roman" w:hAnsi="Times New Roman" w:cs="Times New Roman"/>
          <w:color w:val="000000"/>
          <w:sz w:val="28"/>
          <w:szCs w:val="28"/>
        </w:rPr>
        <w:t xml:space="preserve"> установлены следующие ключевые показатели вида контроля и их целевые значения:</w:t>
      </w:r>
    </w:p>
    <w:p w:rsidR="00EF02ED" w:rsidRPr="00020613" w:rsidRDefault="00EF02ED" w:rsidP="00EF02ED">
      <w:pPr>
        <w:pStyle w:val="1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20613">
        <w:rPr>
          <w:rFonts w:ascii="Times New Roman" w:hAnsi="Times New Roman" w:cs="Times New Roman"/>
          <w:color w:val="000000"/>
          <w:sz w:val="28"/>
          <w:szCs w:val="28"/>
        </w:rPr>
        <w:t>1) Доля устраненных нарушений из числа выявленных нарушений обязательных требований - 70%.</w:t>
      </w:r>
    </w:p>
    <w:p w:rsidR="00EF02ED" w:rsidRPr="00020613" w:rsidRDefault="00EF02ED" w:rsidP="00EF02ED">
      <w:pPr>
        <w:pStyle w:val="1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20613">
        <w:rPr>
          <w:rFonts w:ascii="Times New Roman" w:hAnsi="Times New Roman" w:cs="Times New Roman"/>
          <w:color w:val="000000"/>
          <w:sz w:val="28"/>
          <w:szCs w:val="28"/>
        </w:rPr>
        <w:t xml:space="preserve">2) Доля обоснованных жалоб на действия (бездействие) </w:t>
      </w:r>
      <w:r>
        <w:rPr>
          <w:rFonts w:ascii="Times New Roman" w:hAnsi="Times New Roman" w:cs="Times New Roman"/>
          <w:color w:val="000000"/>
          <w:sz w:val="28"/>
          <w:szCs w:val="28"/>
        </w:rPr>
        <w:t>администрации</w:t>
      </w:r>
      <w:r w:rsidRPr="00020613">
        <w:rPr>
          <w:rFonts w:ascii="Times New Roman" w:hAnsi="Times New Roman" w:cs="Times New Roman"/>
          <w:color w:val="000000"/>
          <w:sz w:val="28"/>
          <w:szCs w:val="28"/>
        </w:rPr>
        <w:t xml:space="preserve"> и (или) его должностного лица при проведении контрольных мероприятий - 0%.</w:t>
      </w:r>
    </w:p>
    <w:p w:rsidR="00EF02ED" w:rsidRPr="00020613" w:rsidRDefault="00EF02ED" w:rsidP="00EF02ED">
      <w:pPr>
        <w:pStyle w:val="1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20613">
        <w:rPr>
          <w:rFonts w:ascii="Times New Roman" w:hAnsi="Times New Roman" w:cs="Times New Roman"/>
          <w:color w:val="000000"/>
          <w:sz w:val="28"/>
          <w:szCs w:val="28"/>
        </w:rPr>
        <w:t>3) Доля отмененных результатов контрольных мероприятий - 0%.</w:t>
      </w:r>
    </w:p>
    <w:p w:rsidR="00EF02ED" w:rsidRPr="00020613" w:rsidRDefault="00EF02ED" w:rsidP="00EF02ED">
      <w:pPr>
        <w:pStyle w:val="1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20613">
        <w:rPr>
          <w:rFonts w:ascii="Times New Roman" w:hAnsi="Times New Roman" w:cs="Times New Roman"/>
          <w:color w:val="000000"/>
          <w:sz w:val="28"/>
          <w:szCs w:val="28"/>
        </w:rPr>
        <w:t>4) Доля контрольных мероприятий, по результатам которых были выявлены нарушения, но не приняты соответствующие меры административного воздействия - 5%.</w:t>
      </w:r>
    </w:p>
    <w:p w:rsidR="00EF02ED" w:rsidRPr="00020613" w:rsidRDefault="00EF02ED" w:rsidP="00EF02ED">
      <w:pPr>
        <w:pStyle w:val="1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20613">
        <w:rPr>
          <w:rFonts w:ascii="Times New Roman" w:hAnsi="Times New Roman" w:cs="Times New Roman"/>
          <w:color w:val="000000"/>
          <w:sz w:val="28"/>
          <w:szCs w:val="28"/>
        </w:rPr>
        <w:t xml:space="preserve">5) Доля вынесенных судебных решений о назначении административного наказания по материалам </w:t>
      </w:r>
      <w:r>
        <w:rPr>
          <w:rFonts w:ascii="Times New Roman" w:hAnsi="Times New Roman" w:cs="Times New Roman"/>
          <w:color w:val="000000"/>
          <w:sz w:val="28"/>
          <w:szCs w:val="28"/>
        </w:rPr>
        <w:t>администрации</w:t>
      </w:r>
      <w:r w:rsidRPr="00020613">
        <w:rPr>
          <w:rFonts w:ascii="Times New Roman" w:hAnsi="Times New Roman" w:cs="Times New Roman"/>
          <w:color w:val="000000"/>
          <w:sz w:val="28"/>
          <w:szCs w:val="28"/>
        </w:rPr>
        <w:t xml:space="preserve"> - 95%.</w:t>
      </w:r>
    </w:p>
    <w:p w:rsidR="00EF02ED" w:rsidRDefault="00EF02ED" w:rsidP="00EF02ED">
      <w:pPr>
        <w:pStyle w:val="1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20613">
        <w:rPr>
          <w:rFonts w:ascii="Times New Roman" w:hAnsi="Times New Roman" w:cs="Times New Roman"/>
          <w:color w:val="000000"/>
          <w:sz w:val="28"/>
          <w:szCs w:val="28"/>
        </w:rPr>
        <w:t xml:space="preserve">6) Доля отмененных в судебном порядке постановлений </w:t>
      </w:r>
      <w:r>
        <w:rPr>
          <w:rFonts w:ascii="Times New Roman" w:hAnsi="Times New Roman" w:cs="Times New Roman"/>
          <w:color w:val="000000"/>
          <w:sz w:val="28"/>
          <w:szCs w:val="28"/>
        </w:rPr>
        <w:t>администрации</w:t>
      </w:r>
      <w:r w:rsidRPr="00020613">
        <w:rPr>
          <w:rFonts w:ascii="Times New Roman" w:hAnsi="Times New Roman" w:cs="Times New Roman"/>
          <w:color w:val="000000"/>
          <w:sz w:val="28"/>
          <w:szCs w:val="28"/>
        </w:rPr>
        <w:t xml:space="preserve"> по делам об административных правонарушениях от общего количества таких постановлений, вынесенных </w:t>
      </w:r>
      <w:r>
        <w:rPr>
          <w:rFonts w:ascii="Times New Roman" w:hAnsi="Times New Roman" w:cs="Times New Roman"/>
          <w:color w:val="000000"/>
          <w:sz w:val="28"/>
          <w:szCs w:val="28"/>
        </w:rPr>
        <w:t>администрацией</w:t>
      </w:r>
      <w:r w:rsidRPr="00020613">
        <w:rPr>
          <w:rFonts w:ascii="Times New Roman" w:hAnsi="Times New Roman" w:cs="Times New Roman"/>
          <w:color w:val="000000"/>
          <w:sz w:val="28"/>
          <w:szCs w:val="28"/>
        </w:rPr>
        <w:t>, за исключением постановлений, отмененных на основании статей 2.7 и 2.9 Кодекса Российской Федерации об административных правонарушениях - 0%.</w:t>
      </w:r>
    </w:p>
    <w:p w:rsidR="00EF02ED" w:rsidRDefault="00EF02ED" w:rsidP="00EF02ED">
      <w:pPr>
        <w:pStyle w:val="1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6.3. </w:t>
      </w:r>
      <w:r w:rsidRPr="00020613">
        <w:rPr>
          <w:rFonts w:ascii="Times New Roman" w:hAnsi="Times New Roman" w:cs="Times New Roman"/>
          <w:color w:val="000000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color w:val="000000"/>
          <w:sz w:val="28"/>
          <w:szCs w:val="28"/>
        </w:rPr>
        <w:t>муниципального жилищного контроля</w:t>
      </w:r>
      <w:r w:rsidRPr="00020613">
        <w:rPr>
          <w:rFonts w:ascii="Times New Roman" w:hAnsi="Times New Roman" w:cs="Times New Roman"/>
          <w:color w:val="000000"/>
          <w:sz w:val="28"/>
          <w:szCs w:val="28"/>
        </w:rPr>
        <w:t xml:space="preserve"> установлены следующие индикативные показатели:</w:t>
      </w:r>
    </w:p>
    <w:p w:rsidR="00EF02ED" w:rsidRPr="00CB3BBA" w:rsidRDefault="00EF02ED" w:rsidP="00EF02ED">
      <w:pPr>
        <w:pStyle w:val="af0"/>
        <w:autoSpaceDE w:val="0"/>
        <w:spacing w:after="0"/>
        <w:ind w:firstLine="720"/>
        <w:jc w:val="both"/>
      </w:pPr>
      <w:r w:rsidRPr="00CB3BBA">
        <w:rPr>
          <w:szCs w:val="28"/>
        </w:rPr>
        <w:t xml:space="preserve">количество внеплановых контрольных мероприятий, проведенных за отчетный период; </w:t>
      </w:r>
    </w:p>
    <w:p w:rsidR="00EF02ED" w:rsidRPr="00CB3BBA" w:rsidRDefault="00EF02ED" w:rsidP="00EF02ED">
      <w:pPr>
        <w:pStyle w:val="af0"/>
        <w:autoSpaceDE w:val="0"/>
        <w:spacing w:after="0"/>
        <w:ind w:firstLine="720"/>
        <w:jc w:val="both"/>
      </w:pPr>
      <w:r w:rsidRPr="00CB3BBA">
        <w:rPr>
          <w:szCs w:val="28"/>
        </w:rPr>
        <w:t xml:space="preserve">количество внеплановых контрольных мероприятий, проведенных на основании выявления соответствия объекта контроля параметрам, утвержденным индикаторами риска нарушения обязательных требований, или отклонения объекта контроля от таких параметров, за отчетный период; </w:t>
      </w:r>
    </w:p>
    <w:p w:rsidR="00EF02ED" w:rsidRPr="00CB3BBA" w:rsidRDefault="00EF02ED" w:rsidP="00EF02ED">
      <w:pPr>
        <w:pStyle w:val="af0"/>
        <w:autoSpaceDE w:val="0"/>
        <w:spacing w:after="0"/>
        <w:ind w:firstLine="720"/>
        <w:jc w:val="both"/>
        <w:rPr>
          <w:szCs w:val="28"/>
        </w:rPr>
      </w:pPr>
      <w:r w:rsidRPr="00CB3BBA">
        <w:rPr>
          <w:szCs w:val="28"/>
        </w:rPr>
        <w:t xml:space="preserve">общее количество контрольных мероприятий с взаимодействием, проведенных за отчетный период; </w:t>
      </w:r>
    </w:p>
    <w:p w:rsidR="00EF02ED" w:rsidRPr="00CB3BBA" w:rsidRDefault="00EF02ED" w:rsidP="00EF02ED">
      <w:pPr>
        <w:pStyle w:val="af0"/>
        <w:autoSpaceDE w:val="0"/>
        <w:spacing w:after="0"/>
        <w:ind w:firstLine="720"/>
        <w:jc w:val="both"/>
      </w:pPr>
      <w:r w:rsidRPr="00CB3BBA">
        <w:rPr>
          <w:szCs w:val="28"/>
        </w:rPr>
        <w:t xml:space="preserve">количество контрольных мероприятий с взаимодействием по каждому виду контрольных мероприятий, проведенных за отчетный период; </w:t>
      </w:r>
    </w:p>
    <w:p w:rsidR="00EF02ED" w:rsidRPr="00CB3BBA" w:rsidRDefault="00EF02ED" w:rsidP="00EF02ED">
      <w:pPr>
        <w:pStyle w:val="af0"/>
        <w:autoSpaceDE w:val="0"/>
        <w:spacing w:after="0"/>
        <w:ind w:firstLine="720"/>
        <w:jc w:val="both"/>
      </w:pPr>
      <w:r w:rsidRPr="00CB3BBA">
        <w:rPr>
          <w:szCs w:val="28"/>
        </w:rPr>
        <w:t xml:space="preserve">количество контрольных мероприятий, проведенных с использованием средств дистанционного взаимодействия, за отчетный период; </w:t>
      </w:r>
    </w:p>
    <w:p w:rsidR="00EF02ED" w:rsidRPr="00CB3BBA" w:rsidRDefault="00EF02ED" w:rsidP="00EF02ED">
      <w:pPr>
        <w:pStyle w:val="af0"/>
        <w:autoSpaceDE w:val="0"/>
        <w:spacing w:after="0"/>
        <w:ind w:firstLine="720"/>
        <w:jc w:val="both"/>
      </w:pPr>
      <w:r w:rsidRPr="00CB3BBA">
        <w:rPr>
          <w:szCs w:val="28"/>
        </w:rPr>
        <w:t>количество обязательных профилактических визитов, проведенных за отчетный период;</w:t>
      </w:r>
    </w:p>
    <w:p w:rsidR="00EF02ED" w:rsidRPr="00CB3BBA" w:rsidRDefault="00EF02ED" w:rsidP="00EF02ED">
      <w:pPr>
        <w:pStyle w:val="af0"/>
        <w:autoSpaceDE w:val="0"/>
        <w:spacing w:after="0"/>
        <w:ind w:firstLine="720"/>
        <w:jc w:val="both"/>
      </w:pPr>
      <w:r w:rsidRPr="00CB3BBA">
        <w:rPr>
          <w:szCs w:val="28"/>
        </w:rPr>
        <w:lastRenderedPageBreak/>
        <w:t xml:space="preserve">количество предостережений о недопустимости нарушения обязательных требований, объявленных за отчетный период; </w:t>
      </w:r>
    </w:p>
    <w:p w:rsidR="00EF02ED" w:rsidRPr="00CB3BBA" w:rsidRDefault="00EF02ED" w:rsidP="00EF02ED">
      <w:pPr>
        <w:pStyle w:val="af0"/>
        <w:autoSpaceDE w:val="0"/>
        <w:spacing w:after="0"/>
        <w:ind w:firstLine="720"/>
        <w:jc w:val="both"/>
      </w:pPr>
      <w:r w:rsidRPr="00CB3BBA">
        <w:rPr>
          <w:szCs w:val="28"/>
        </w:rPr>
        <w:t xml:space="preserve">количество контрольных мероприятий, по результатам которых выявлены нарушения обязательных требований, за отчетный период; </w:t>
      </w:r>
    </w:p>
    <w:p w:rsidR="00EF02ED" w:rsidRPr="00CB3BBA" w:rsidRDefault="00EF02ED" w:rsidP="00EF02ED">
      <w:pPr>
        <w:pStyle w:val="af0"/>
        <w:autoSpaceDE w:val="0"/>
        <w:spacing w:after="0"/>
        <w:ind w:firstLine="720"/>
        <w:jc w:val="both"/>
      </w:pPr>
      <w:r w:rsidRPr="00CB3BBA">
        <w:rPr>
          <w:szCs w:val="28"/>
        </w:rPr>
        <w:t>количество контрольных мероприятий, по итогам которых возбуждены дела об адм</w:t>
      </w:r>
      <w:r w:rsidR="006C3D5B">
        <w:rPr>
          <w:szCs w:val="28"/>
        </w:rPr>
        <w:t xml:space="preserve">инистративных правонарушениях, </w:t>
      </w:r>
      <w:r w:rsidRPr="00CB3BBA">
        <w:rPr>
          <w:szCs w:val="28"/>
        </w:rPr>
        <w:t xml:space="preserve">за отчетный период; </w:t>
      </w:r>
    </w:p>
    <w:p w:rsidR="00EF02ED" w:rsidRPr="00CB3BBA" w:rsidRDefault="00EF02ED" w:rsidP="00EF02ED">
      <w:pPr>
        <w:pStyle w:val="af0"/>
        <w:autoSpaceDE w:val="0"/>
        <w:spacing w:after="0"/>
        <w:ind w:firstLine="720"/>
        <w:jc w:val="both"/>
      </w:pPr>
      <w:r w:rsidRPr="00CB3BBA">
        <w:rPr>
          <w:szCs w:val="28"/>
        </w:rPr>
        <w:t xml:space="preserve">сумма административных штрафов, наложенных по результатам контрольных мероприятий, за отчетный период; </w:t>
      </w:r>
    </w:p>
    <w:p w:rsidR="00EF02ED" w:rsidRPr="00CB3BBA" w:rsidRDefault="00EF02ED" w:rsidP="00EF02ED">
      <w:pPr>
        <w:pStyle w:val="af0"/>
        <w:autoSpaceDE w:val="0"/>
        <w:spacing w:after="0"/>
        <w:ind w:firstLine="720"/>
        <w:jc w:val="both"/>
      </w:pPr>
      <w:r w:rsidRPr="00CB3BBA">
        <w:rPr>
          <w:szCs w:val="28"/>
        </w:rPr>
        <w:t>количество направленных в органы прокуратуры заявлений</w:t>
      </w:r>
      <w:r w:rsidRPr="00CB3BBA">
        <w:rPr>
          <w:szCs w:val="28"/>
        </w:rPr>
        <w:br/>
        <w:t xml:space="preserve"> о согласовании проведения контрольных мероприятий, </w:t>
      </w:r>
      <w:r w:rsidRPr="00CB3BBA">
        <w:rPr>
          <w:szCs w:val="28"/>
        </w:rPr>
        <w:br/>
        <w:t xml:space="preserve">за отчетный период; </w:t>
      </w:r>
    </w:p>
    <w:p w:rsidR="00EF02ED" w:rsidRPr="00CB3BBA" w:rsidRDefault="00EF02ED" w:rsidP="00EF02ED">
      <w:pPr>
        <w:pStyle w:val="af0"/>
        <w:autoSpaceDE w:val="0"/>
        <w:spacing w:after="0"/>
        <w:ind w:firstLine="720"/>
        <w:jc w:val="both"/>
      </w:pPr>
      <w:r w:rsidRPr="00CB3BBA">
        <w:rPr>
          <w:szCs w:val="28"/>
        </w:rPr>
        <w:t>количество направленных в органы прокуратуры заявлений</w:t>
      </w:r>
      <w:r w:rsidRPr="00CB3BBA">
        <w:rPr>
          <w:szCs w:val="28"/>
        </w:rPr>
        <w:br/>
        <w:t xml:space="preserve"> о согласовании проведения контрольных мероприятий, </w:t>
      </w:r>
      <w:r w:rsidRPr="00CB3BBA">
        <w:rPr>
          <w:szCs w:val="28"/>
        </w:rPr>
        <w:br/>
        <w:t xml:space="preserve">по которым органами прокуратуры отказано в согласовании, за отчетный период; </w:t>
      </w:r>
    </w:p>
    <w:p w:rsidR="00EF02ED" w:rsidRPr="00CB3BBA" w:rsidRDefault="00EF02ED" w:rsidP="00EF02ED">
      <w:pPr>
        <w:pStyle w:val="af0"/>
        <w:autoSpaceDE w:val="0"/>
        <w:spacing w:after="0"/>
        <w:ind w:firstLine="720"/>
        <w:jc w:val="both"/>
      </w:pPr>
      <w:r w:rsidRPr="00CB3BBA">
        <w:rPr>
          <w:szCs w:val="28"/>
        </w:rPr>
        <w:t xml:space="preserve">общее количество учтенных объектов контроля на конец отчетного периода; </w:t>
      </w:r>
    </w:p>
    <w:p w:rsidR="00EF02ED" w:rsidRPr="007426FF" w:rsidRDefault="00EF02ED" w:rsidP="00EF02ED">
      <w:pPr>
        <w:pStyle w:val="af0"/>
        <w:autoSpaceDE w:val="0"/>
        <w:spacing w:after="0"/>
        <w:ind w:firstLine="720"/>
        <w:jc w:val="both"/>
      </w:pPr>
      <w:r w:rsidRPr="00CB3BBA">
        <w:rPr>
          <w:szCs w:val="28"/>
        </w:rPr>
        <w:t xml:space="preserve">количество учтенных объектов контроля, отнесенных к </w:t>
      </w:r>
      <w:r w:rsidRPr="007426FF">
        <w:rPr>
          <w:szCs w:val="28"/>
        </w:rPr>
        <w:t>категориям риска, по каждой из категорий риска, на конец отчетного периода;</w:t>
      </w:r>
    </w:p>
    <w:p w:rsidR="00EF02ED" w:rsidRPr="00CB3BBA" w:rsidRDefault="00EF02ED" w:rsidP="00EF02ED">
      <w:pPr>
        <w:pStyle w:val="af0"/>
        <w:autoSpaceDE w:val="0"/>
        <w:spacing w:after="0"/>
        <w:ind w:firstLine="720"/>
        <w:jc w:val="both"/>
      </w:pPr>
      <w:r w:rsidRPr="007426FF">
        <w:rPr>
          <w:szCs w:val="28"/>
        </w:rPr>
        <w:t>количество учтенных контролируемых лиц на конец отчетного</w:t>
      </w:r>
      <w:r w:rsidRPr="00CB3BBA">
        <w:rPr>
          <w:szCs w:val="28"/>
        </w:rPr>
        <w:t xml:space="preserve"> периода; </w:t>
      </w:r>
    </w:p>
    <w:p w:rsidR="00EF02ED" w:rsidRPr="00CB3BBA" w:rsidRDefault="00EF02ED" w:rsidP="00EF02ED">
      <w:pPr>
        <w:pStyle w:val="af0"/>
        <w:autoSpaceDE w:val="0"/>
        <w:spacing w:after="0"/>
        <w:ind w:firstLine="720"/>
        <w:jc w:val="both"/>
      </w:pPr>
      <w:r w:rsidRPr="00CB3BBA">
        <w:rPr>
          <w:szCs w:val="28"/>
        </w:rPr>
        <w:t xml:space="preserve">количество учтенных контролируемых лиц, в отношении которых проведены контрольные мероприятия, за отчетный период; </w:t>
      </w:r>
    </w:p>
    <w:p w:rsidR="00EF02ED" w:rsidRPr="00116B24" w:rsidRDefault="00EF02ED" w:rsidP="00EF02ED">
      <w:pPr>
        <w:pStyle w:val="af0"/>
        <w:autoSpaceDE w:val="0"/>
        <w:spacing w:after="0"/>
        <w:ind w:firstLine="720"/>
        <w:jc w:val="both"/>
        <w:rPr>
          <w:color w:val="000000" w:themeColor="text1"/>
        </w:rPr>
      </w:pPr>
      <w:r w:rsidRPr="00116B24">
        <w:rPr>
          <w:color w:val="000000" w:themeColor="text1"/>
          <w:szCs w:val="28"/>
        </w:rPr>
        <w:t xml:space="preserve">общее количество жалоб, поданных контролируемыми лицами </w:t>
      </w:r>
      <w:r w:rsidRPr="00116B24">
        <w:rPr>
          <w:color w:val="000000" w:themeColor="text1"/>
          <w:szCs w:val="28"/>
        </w:rPr>
        <w:br/>
        <w:t>в досудебном порядке за отчетный период;</w:t>
      </w:r>
    </w:p>
    <w:p w:rsidR="00EF02ED" w:rsidRPr="00116B24" w:rsidRDefault="00EF02ED" w:rsidP="00EF02ED">
      <w:pPr>
        <w:pStyle w:val="af0"/>
        <w:autoSpaceDE w:val="0"/>
        <w:spacing w:after="0"/>
        <w:ind w:firstLine="720"/>
        <w:jc w:val="both"/>
        <w:rPr>
          <w:color w:val="000000" w:themeColor="text1"/>
        </w:rPr>
      </w:pPr>
      <w:r w:rsidRPr="00116B24">
        <w:rPr>
          <w:color w:val="000000" w:themeColor="text1"/>
          <w:szCs w:val="28"/>
        </w:rPr>
        <w:t xml:space="preserve">количество жалоб, в отношении которых администрацией был нарушен срок рассмотрения, за отчетный период; </w:t>
      </w:r>
    </w:p>
    <w:p w:rsidR="00EF02ED" w:rsidRPr="00116B24" w:rsidRDefault="00EF02ED" w:rsidP="00EF02ED">
      <w:pPr>
        <w:pStyle w:val="af0"/>
        <w:autoSpaceDE w:val="0"/>
        <w:spacing w:after="0"/>
        <w:ind w:firstLine="720"/>
        <w:jc w:val="both"/>
        <w:rPr>
          <w:color w:val="000000" w:themeColor="text1"/>
        </w:rPr>
      </w:pPr>
      <w:r w:rsidRPr="00116B24">
        <w:rPr>
          <w:color w:val="000000" w:themeColor="text1"/>
          <w:szCs w:val="28"/>
        </w:rPr>
        <w:t xml:space="preserve">количество жалоб, поданных контролируемыми лицами </w:t>
      </w:r>
      <w:r w:rsidRPr="00116B24">
        <w:rPr>
          <w:color w:val="000000" w:themeColor="text1"/>
          <w:szCs w:val="28"/>
        </w:rPr>
        <w:br/>
        <w:t xml:space="preserve">в досудебном порядке, по </w:t>
      </w:r>
      <w:proofErr w:type="gramStart"/>
      <w:r w:rsidRPr="00116B24">
        <w:rPr>
          <w:color w:val="000000" w:themeColor="text1"/>
          <w:szCs w:val="28"/>
        </w:rPr>
        <w:t>итогам</w:t>
      </w:r>
      <w:proofErr w:type="gramEnd"/>
      <w:r w:rsidRPr="00116B24">
        <w:rPr>
          <w:color w:val="000000" w:themeColor="text1"/>
          <w:szCs w:val="28"/>
        </w:rPr>
        <w:t xml:space="preserve"> рассмотрения которых принято решение о полной либо частичной отмене решения контрольного органа либо о признании действий (бездействий) должностных лиц администрации недействительными, за отчетный период;</w:t>
      </w:r>
    </w:p>
    <w:p w:rsidR="00EF02ED" w:rsidRPr="00CB3BBA" w:rsidRDefault="00EF02ED" w:rsidP="00EF02ED">
      <w:pPr>
        <w:pStyle w:val="af0"/>
        <w:autoSpaceDE w:val="0"/>
        <w:spacing w:after="0"/>
        <w:ind w:firstLine="720"/>
        <w:jc w:val="both"/>
      </w:pPr>
      <w:r w:rsidRPr="007426FF">
        <w:rPr>
          <w:szCs w:val="28"/>
        </w:rPr>
        <w:t>количество исковых заявлений об оспаривании</w:t>
      </w:r>
      <w:r w:rsidRPr="00CB3BBA">
        <w:rPr>
          <w:szCs w:val="28"/>
        </w:rPr>
        <w:t xml:space="preserve"> решений, действий (бездействий) должностных лиц </w:t>
      </w:r>
      <w:r>
        <w:rPr>
          <w:szCs w:val="28"/>
        </w:rPr>
        <w:t>администрации</w:t>
      </w:r>
      <w:r w:rsidRPr="00CB3BBA">
        <w:rPr>
          <w:szCs w:val="28"/>
        </w:rPr>
        <w:t xml:space="preserve">, направленных контролируемыми лицами в судебном порядке, за отчетный период; </w:t>
      </w:r>
    </w:p>
    <w:p w:rsidR="00EF02ED" w:rsidRPr="00CB3BBA" w:rsidRDefault="00EF02ED" w:rsidP="00EF02ED">
      <w:pPr>
        <w:pStyle w:val="af0"/>
        <w:autoSpaceDE w:val="0"/>
        <w:spacing w:after="0"/>
        <w:ind w:firstLine="720"/>
        <w:jc w:val="both"/>
      </w:pPr>
      <w:r w:rsidRPr="00CB3BBA">
        <w:rPr>
          <w:szCs w:val="28"/>
        </w:rPr>
        <w:t xml:space="preserve">количество исковых заявлений об оспаривании решений, действий (бездействий) должностных лиц </w:t>
      </w:r>
      <w:r>
        <w:rPr>
          <w:szCs w:val="28"/>
        </w:rPr>
        <w:t>администрации</w:t>
      </w:r>
      <w:r w:rsidRPr="00CB3BBA">
        <w:rPr>
          <w:szCs w:val="28"/>
        </w:rPr>
        <w:t xml:space="preserve">, направленных контролируемыми лицами в судебном порядке, по которым принято решение об удовлетворении заявленных требований, за отчетный период; </w:t>
      </w:r>
    </w:p>
    <w:p w:rsidR="00EF02ED" w:rsidRPr="00116B24" w:rsidRDefault="00EF02ED" w:rsidP="00EF02ED">
      <w:pPr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16B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количество контрольных мероприятий, проведенных </w:t>
      </w:r>
      <w:r w:rsidRPr="00116B24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с грубым нарушением требований к организации и осуществлению муниципального контроля и результаты которых были признаны недействительными и (или) отменены, за отчетный период.</w:t>
      </w:r>
    </w:p>
    <w:p w:rsidR="00EF02ED" w:rsidRPr="001F1F63" w:rsidRDefault="00EF02ED" w:rsidP="00EF02ED">
      <w:pPr>
        <w:pStyle w:val="ConsTitle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46B7A" w:rsidRPr="003078D2" w:rsidRDefault="00146B7A" w:rsidP="00146B7A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Cs w:val="20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zh-CN"/>
        </w:rPr>
        <w:lastRenderedPageBreak/>
        <w:t xml:space="preserve">                                                             </w:t>
      </w:r>
      <w:r w:rsidR="00A13CEA">
        <w:rPr>
          <w:rFonts w:ascii="Times New Roman" w:eastAsia="Times New Roman" w:hAnsi="Times New Roman" w:cs="Times New Roman"/>
          <w:color w:val="000000"/>
          <w:sz w:val="28"/>
          <w:szCs w:val="24"/>
          <w:lang w:eastAsia="zh-CN"/>
        </w:rPr>
        <w:t xml:space="preserve">        </w:t>
      </w:r>
      <w:r w:rsidRPr="003078D2">
        <w:rPr>
          <w:rFonts w:ascii="Times New Roman" w:eastAsia="Times New Roman" w:hAnsi="Times New Roman" w:cs="Times New Roman"/>
          <w:color w:val="000000"/>
          <w:sz w:val="28"/>
          <w:szCs w:val="24"/>
          <w:lang w:eastAsia="zh-CN"/>
        </w:rPr>
        <w:t>Приложение № 1</w:t>
      </w:r>
    </w:p>
    <w:p w:rsidR="00A13CEA" w:rsidRDefault="00146B7A" w:rsidP="00A13CEA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zh-CN"/>
        </w:rPr>
        <w:t xml:space="preserve">                            </w:t>
      </w:r>
      <w:r w:rsidR="00A13CEA">
        <w:rPr>
          <w:rFonts w:ascii="Times New Roman" w:eastAsia="Times New Roman" w:hAnsi="Times New Roman" w:cs="Times New Roman"/>
          <w:color w:val="000000"/>
          <w:sz w:val="28"/>
          <w:szCs w:val="24"/>
          <w:lang w:eastAsia="zh-CN"/>
        </w:rPr>
        <w:t xml:space="preserve">                              к Положению о </w:t>
      </w:r>
      <w:proofErr w:type="gramStart"/>
      <w:r w:rsidR="00A13CEA">
        <w:rPr>
          <w:rFonts w:ascii="Times New Roman" w:eastAsia="Times New Roman" w:hAnsi="Times New Roman" w:cs="Times New Roman"/>
          <w:color w:val="000000"/>
          <w:sz w:val="28"/>
          <w:szCs w:val="24"/>
          <w:lang w:eastAsia="zh-CN"/>
        </w:rPr>
        <w:t>муниципальном</w:t>
      </w:r>
      <w:proofErr w:type="gramEnd"/>
      <w:r w:rsidR="00A13CEA">
        <w:rPr>
          <w:rFonts w:ascii="Times New Roman" w:eastAsia="Times New Roman" w:hAnsi="Times New Roman" w:cs="Times New Roman"/>
          <w:color w:val="000000"/>
          <w:sz w:val="28"/>
          <w:szCs w:val="24"/>
          <w:lang w:eastAsia="zh-CN"/>
        </w:rPr>
        <w:t xml:space="preserve">        </w:t>
      </w:r>
    </w:p>
    <w:p w:rsidR="00146B7A" w:rsidRPr="003078D2" w:rsidRDefault="00A13CEA" w:rsidP="00A13CEA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zh-CN"/>
        </w:rPr>
        <w:t xml:space="preserve">                                                                    </w:t>
      </w:r>
      <w:r w:rsidR="00146B7A">
        <w:rPr>
          <w:rFonts w:ascii="Times New Roman" w:eastAsia="Times New Roman" w:hAnsi="Times New Roman" w:cs="Times New Roman"/>
          <w:color w:val="000000"/>
          <w:sz w:val="28"/>
          <w:szCs w:val="24"/>
          <w:lang w:eastAsia="zh-CN"/>
        </w:rPr>
        <w:t>жилищн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zh-CN"/>
        </w:rPr>
        <w:t xml:space="preserve">ом </w:t>
      </w:r>
      <w:proofErr w:type="gramStart"/>
      <w:r w:rsidR="00146B7A" w:rsidRPr="003078D2">
        <w:rPr>
          <w:rFonts w:ascii="Times New Roman" w:eastAsia="Times New Roman" w:hAnsi="Times New Roman" w:cs="Times New Roman"/>
          <w:color w:val="000000"/>
          <w:sz w:val="28"/>
          <w:szCs w:val="24"/>
          <w:lang w:eastAsia="zh-CN"/>
        </w:rPr>
        <w:t>контроле</w:t>
      </w:r>
      <w:proofErr w:type="gramEnd"/>
      <w:r w:rsidR="00146B7A" w:rsidRPr="003078D2">
        <w:rPr>
          <w:rFonts w:ascii="Times New Roman" w:eastAsia="Times New Roman" w:hAnsi="Times New Roman" w:cs="Times New Roman"/>
          <w:color w:val="000000"/>
          <w:sz w:val="28"/>
          <w:szCs w:val="24"/>
          <w:lang w:eastAsia="zh-CN"/>
        </w:rPr>
        <w:t xml:space="preserve">  на территории </w:t>
      </w:r>
    </w:p>
    <w:p w:rsidR="00146B7A" w:rsidRPr="003078D2" w:rsidRDefault="00146B7A" w:rsidP="00146B7A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zh-CN"/>
        </w:rPr>
      </w:pPr>
      <w:r w:rsidRPr="003078D2">
        <w:rPr>
          <w:rFonts w:ascii="Times New Roman" w:eastAsia="Times New Roman" w:hAnsi="Times New Roman" w:cs="Times New Roman"/>
          <w:color w:val="000000"/>
          <w:sz w:val="28"/>
          <w:szCs w:val="24"/>
          <w:lang w:eastAsia="zh-CN"/>
        </w:rPr>
        <w:t xml:space="preserve">       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zh-CN"/>
        </w:rPr>
        <w:t xml:space="preserve">                            </w:t>
      </w:r>
      <w:r w:rsidR="00A13CEA">
        <w:rPr>
          <w:rFonts w:ascii="Times New Roman" w:eastAsia="Times New Roman" w:hAnsi="Times New Roman" w:cs="Times New Roman"/>
          <w:color w:val="000000"/>
          <w:sz w:val="28"/>
          <w:szCs w:val="24"/>
          <w:lang w:eastAsia="zh-CN"/>
        </w:rPr>
        <w:t xml:space="preserve">                  </w:t>
      </w:r>
      <w:r w:rsidRPr="003078D2">
        <w:rPr>
          <w:rFonts w:ascii="Times New Roman" w:eastAsia="Times New Roman" w:hAnsi="Times New Roman" w:cs="Times New Roman"/>
          <w:color w:val="000000"/>
          <w:sz w:val="28"/>
          <w:szCs w:val="24"/>
          <w:lang w:eastAsia="zh-CN"/>
        </w:rPr>
        <w:t xml:space="preserve"> муниципального образования</w:t>
      </w:r>
    </w:p>
    <w:p w:rsidR="00146B7A" w:rsidRPr="003078D2" w:rsidRDefault="00146B7A" w:rsidP="00146B7A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4"/>
          <w:lang w:eastAsia="zh-CN"/>
        </w:rPr>
      </w:pPr>
      <w:r w:rsidRPr="003078D2">
        <w:rPr>
          <w:rFonts w:ascii="Times New Roman" w:eastAsia="Calibri" w:hAnsi="Times New Roman" w:cs="Times New Roman"/>
          <w:bCs/>
          <w:sz w:val="28"/>
          <w:szCs w:val="24"/>
          <w:lang w:eastAsia="zh-CN"/>
        </w:rPr>
        <w:t xml:space="preserve">                 </w:t>
      </w:r>
      <w:r>
        <w:rPr>
          <w:rFonts w:ascii="Times New Roman" w:eastAsia="Calibri" w:hAnsi="Times New Roman" w:cs="Times New Roman"/>
          <w:bCs/>
          <w:sz w:val="28"/>
          <w:szCs w:val="24"/>
          <w:lang w:eastAsia="zh-CN"/>
        </w:rPr>
        <w:t xml:space="preserve">                    </w:t>
      </w:r>
      <w:r w:rsidRPr="003078D2">
        <w:rPr>
          <w:rFonts w:ascii="Times New Roman" w:eastAsia="Calibri" w:hAnsi="Times New Roman" w:cs="Times New Roman"/>
          <w:bCs/>
          <w:sz w:val="28"/>
          <w:szCs w:val="24"/>
          <w:lang w:eastAsia="zh-CN"/>
        </w:rPr>
        <w:t xml:space="preserve"> </w:t>
      </w:r>
      <w:r w:rsidR="00A13CEA">
        <w:rPr>
          <w:rFonts w:ascii="Times New Roman" w:eastAsia="Calibri" w:hAnsi="Times New Roman" w:cs="Times New Roman"/>
          <w:bCs/>
          <w:sz w:val="28"/>
          <w:szCs w:val="24"/>
          <w:lang w:eastAsia="zh-CN"/>
        </w:rPr>
        <w:t xml:space="preserve">                   </w:t>
      </w:r>
      <w:r w:rsidRPr="003078D2">
        <w:rPr>
          <w:rFonts w:ascii="Times New Roman" w:eastAsia="Calibri" w:hAnsi="Times New Roman" w:cs="Times New Roman"/>
          <w:bCs/>
          <w:sz w:val="28"/>
          <w:szCs w:val="24"/>
          <w:lang w:eastAsia="zh-CN"/>
        </w:rPr>
        <w:t xml:space="preserve">Бабстовское сельское поселение </w:t>
      </w:r>
    </w:p>
    <w:p w:rsidR="00146B7A" w:rsidRPr="003078D2" w:rsidRDefault="00146B7A" w:rsidP="00146B7A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4"/>
          <w:lang w:eastAsia="zh-CN"/>
        </w:rPr>
      </w:pPr>
      <w:r w:rsidRPr="003078D2">
        <w:rPr>
          <w:rFonts w:ascii="Times New Roman" w:eastAsia="Calibri" w:hAnsi="Times New Roman" w:cs="Times New Roman"/>
          <w:bCs/>
          <w:sz w:val="28"/>
          <w:szCs w:val="24"/>
          <w:lang w:eastAsia="zh-CN"/>
        </w:rPr>
        <w:t xml:space="preserve">                   </w:t>
      </w:r>
      <w:r>
        <w:rPr>
          <w:rFonts w:ascii="Times New Roman" w:eastAsia="Calibri" w:hAnsi="Times New Roman" w:cs="Times New Roman"/>
          <w:bCs/>
          <w:sz w:val="28"/>
          <w:szCs w:val="24"/>
          <w:lang w:eastAsia="zh-CN"/>
        </w:rPr>
        <w:t xml:space="preserve">                           </w:t>
      </w:r>
      <w:r w:rsidR="00A13CEA">
        <w:rPr>
          <w:rFonts w:ascii="Times New Roman" w:eastAsia="Calibri" w:hAnsi="Times New Roman" w:cs="Times New Roman"/>
          <w:bCs/>
          <w:sz w:val="28"/>
          <w:szCs w:val="24"/>
          <w:lang w:eastAsia="zh-CN"/>
        </w:rPr>
        <w:t xml:space="preserve">                   </w:t>
      </w:r>
      <w:r w:rsidRPr="003078D2">
        <w:rPr>
          <w:rFonts w:ascii="Times New Roman" w:eastAsia="Calibri" w:hAnsi="Times New Roman" w:cs="Times New Roman"/>
          <w:bCs/>
          <w:sz w:val="28"/>
          <w:szCs w:val="24"/>
          <w:lang w:eastAsia="zh-CN"/>
        </w:rPr>
        <w:t xml:space="preserve">Ленинского муниципального района </w:t>
      </w:r>
    </w:p>
    <w:p w:rsidR="00146B7A" w:rsidRPr="00146B7A" w:rsidRDefault="00146B7A" w:rsidP="00146B7A">
      <w:pPr>
        <w:pStyle w:val="ConsPlusNormal"/>
        <w:ind w:firstLine="0"/>
        <w:rPr>
          <w:rFonts w:ascii="Times New Roman" w:eastAsia="Calibri" w:hAnsi="Times New Roman" w:cs="Times New Roman"/>
          <w:bCs/>
          <w:sz w:val="28"/>
          <w:szCs w:val="24"/>
          <w:lang w:eastAsia="zh-CN"/>
        </w:rPr>
      </w:pPr>
      <w:r>
        <w:rPr>
          <w:rFonts w:ascii="Times New Roman" w:eastAsia="Calibri" w:hAnsi="Times New Roman" w:cs="Times New Roman"/>
          <w:bCs/>
          <w:sz w:val="28"/>
          <w:szCs w:val="24"/>
          <w:lang w:eastAsia="zh-CN"/>
        </w:rPr>
        <w:t xml:space="preserve">                                                              </w:t>
      </w:r>
      <w:r w:rsidR="00A13CEA">
        <w:rPr>
          <w:rFonts w:ascii="Times New Roman" w:eastAsia="Calibri" w:hAnsi="Times New Roman" w:cs="Times New Roman"/>
          <w:bCs/>
          <w:sz w:val="28"/>
          <w:szCs w:val="24"/>
          <w:lang w:eastAsia="zh-CN"/>
        </w:rPr>
        <w:t xml:space="preserve">       </w:t>
      </w:r>
      <w:r w:rsidRPr="003078D2">
        <w:rPr>
          <w:rFonts w:ascii="Times New Roman" w:eastAsia="Calibri" w:hAnsi="Times New Roman" w:cs="Times New Roman"/>
          <w:bCs/>
          <w:sz w:val="28"/>
          <w:szCs w:val="24"/>
          <w:lang w:eastAsia="zh-CN"/>
        </w:rPr>
        <w:t>Еврейской автономной области</w:t>
      </w:r>
      <w:r w:rsidRPr="003078D2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zh-CN"/>
        </w:rPr>
        <w:t xml:space="preserve"> </w:t>
      </w:r>
      <w:r w:rsidRPr="003078D2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 xml:space="preserve"> </w:t>
      </w:r>
    </w:p>
    <w:p w:rsidR="00EF02ED" w:rsidRDefault="00EF02ED" w:rsidP="00146B7A">
      <w:pPr>
        <w:pStyle w:val="ConsPlusNormal"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</w:p>
    <w:p w:rsidR="00EF02ED" w:rsidRPr="001F1F63" w:rsidRDefault="00EF02ED" w:rsidP="00EF02ED">
      <w:pPr>
        <w:pStyle w:val="ConsPlusNormal"/>
        <w:ind w:firstLine="0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F02ED" w:rsidRPr="0006038C" w:rsidRDefault="00EF02ED" w:rsidP="00EF02ED">
      <w:pPr>
        <w:pStyle w:val="ConsPlusTitle"/>
        <w:jc w:val="center"/>
        <w:rPr>
          <w:b w:val="0"/>
          <w:color w:val="000000" w:themeColor="text1"/>
        </w:rPr>
      </w:pPr>
      <w:r w:rsidRPr="0006038C">
        <w:rPr>
          <w:b w:val="0"/>
          <w:color w:val="000000" w:themeColor="text1"/>
          <w:sz w:val="28"/>
          <w:szCs w:val="28"/>
        </w:rPr>
        <w:t>Критерии</w:t>
      </w:r>
    </w:p>
    <w:p w:rsidR="00EF02ED" w:rsidRPr="0006038C" w:rsidRDefault="00EF02ED" w:rsidP="00EF02ED">
      <w:pPr>
        <w:pStyle w:val="ConsPlusTitle"/>
        <w:jc w:val="center"/>
        <w:rPr>
          <w:b w:val="0"/>
          <w:color w:val="000000" w:themeColor="text1"/>
          <w:sz w:val="28"/>
          <w:szCs w:val="28"/>
        </w:rPr>
      </w:pPr>
      <w:r w:rsidRPr="0006038C">
        <w:rPr>
          <w:b w:val="0"/>
          <w:color w:val="000000" w:themeColor="text1"/>
          <w:sz w:val="28"/>
          <w:szCs w:val="28"/>
        </w:rPr>
        <w:t xml:space="preserve">отнесения </w:t>
      </w:r>
      <w:r w:rsidRPr="0006038C">
        <w:rPr>
          <w:b w:val="0"/>
          <w:bCs w:val="0"/>
          <w:color w:val="000000" w:themeColor="text1"/>
          <w:sz w:val="28"/>
          <w:szCs w:val="28"/>
        </w:rPr>
        <w:t xml:space="preserve">объектов </w:t>
      </w:r>
      <w:r w:rsidRPr="0006038C">
        <w:rPr>
          <w:b w:val="0"/>
          <w:color w:val="000000" w:themeColor="text1"/>
          <w:sz w:val="28"/>
          <w:szCs w:val="28"/>
        </w:rPr>
        <w:t>муниципального жилищного контроля к определенной категории риска при осуществлении администрацией Бабстовского сельского поселения Ленинского муниципального района Еврейской автономной области муниципального жилищного контроля</w:t>
      </w:r>
    </w:p>
    <w:p w:rsidR="00EF02ED" w:rsidRPr="0006038C" w:rsidRDefault="00EF02ED" w:rsidP="00EF02ED">
      <w:pPr>
        <w:pStyle w:val="ConsPlusTitle"/>
        <w:jc w:val="center"/>
      </w:pPr>
    </w:p>
    <w:p w:rsidR="00EF02ED" w:rsidRPr="0006038C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038C">
        <w:rPr>
          <w:rFonts w:ascii="Times New Roman" w:hAnsi="Times New Roman" w:cs="Times New Roman"/>
          <w:sz w:val="28"/>
          <w:szCs w:val="28"/>
        </w:rPr>
        <w:t>1. Отнесение объектов контроля к определенной категории риска осуществляется в зависимости от значения показателя риска:</w:t>
      </w:r>
    </w:p>
    <w:p w:rsidR="00EF02ED" w:rsidRPr="0006038C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038C">
        <w:rPr>
          <w:rFonts w:ascii="Times New Roman" w:hAnsi="Times New Roman" w:cs="Times New Roman"/>
          <w:sz w:val="28"/>
          <w:szCs w:val="28"/>
        </w:rPr>
        <w:t>- при значении показателя риска более 4 объект контроля относится - к категории среднего риска;</w:t>
      </w:r>
    </w:p>
    <w:p w:rsidR="00EF02ED" w:rsidRPr="0006038C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038C">
        <w:rPr>
          <w:rFonts w:ascii="Times New Roman" w:hAnsi="Times New Roman" w:cs="Times New Roman"/>
          <w:sz w:val="28"/>
          <w:szCs w:val="28"/>
        </w:rPr>
        <w:t xml:space="preserve">- при значении показателя риска от 3 до 4 включительно - к категории умеренного риска; </w:t>
      </w:r>
    </w:p>
    <w:p w:rsidR="00EF02ED" w:rsidRPr="0006038C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038C">
        <w:rPr>
          <w:rFonts w:ascii="Times New Roman" w:hAnsi="Times New Roman" w:cs="Times New Roman"/>
          <w:sz w:val="28"/>
          <w:szCs w:val="28"/>
        </w:rPr>
        <w:t>- при значении показателя риска от 0 до 2 включительно - к категории низкого риска.</w:t>
      </w:r>
    </w:p>
    <w:p w:rsidR="00EF02ED" w:rsidRPr="0006038C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02ED" w:rsidRPr="0006038C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038C">
        <w:rPr>
          <w:rFonts w:ascii="Times New Roman" w:hAnsi="Times New Roman" w:cs="Times New Roman"/>
          <w:sz w:val="28"/>
          <w:szCs w:val="28"/>
        </w:rPr>
        <w:t>2. Показатель риска рассчитывается по следующей формуле:</w:t>
      </w:r>
    </w:p>
    <w:p w:rsidR="00EF02ED" w:rsidRPr="0006038C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02ED" w:rsidRPr="0006038C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038C">
        <w:rPr>
          <w:rFonts w:ascii="Times New Roman" w:hAnsi="Times New Roman" w:cs="Times New Roman"/>
          <w:sz w:val="28"/>
          <w:szCs w:val="28"/>
        </w:rPr>
        <w:t xml:space="preserve">К = 2 </w:t>
      </w:r>
      <w:proofErr w:type="spellStart"/>
      <w:r w:rsidRPr="0006038C">
        <w:rPr>
          <w:rFonts w:ascii="Times New Roman" w:hAnsi="Times New Roman" w:cs="Times New Roman"/>
          <w:sz w:val="28"/>
          <w:szCs w:val="28"/>
        </w:rPr>
        <w:t>x</w:t>
      </w:r>
      <w:proofErr w:type="spellEnd"/>
      <w:r w:rsidRPr="0006038C">
        <w:rPr>
          <w:rFonts w:ascii="Times New Roman" w:hAnsi="Times New Roman" w:cs="Times New Roman"/>
          <w:sz w:val="28"/>
          <w:szCs w:val="28"/>
        </w:rPr>
        <w:t xml:space="preserve"> V1 + V2 + 2 </w:t>
      </w:r>
      <w:proofErr w:type="spellStart"/>
      <w:r w:rsidRPr="0006038C">
        <w:rPr>
          <w:rFonts w:ascii="Times New Roman" w:hAnsi="Times New Roman" w:cs="Times New Roman"/>
          <w:sz w:val="28"/>
          <w:szCs w:val="28"/>
        </w:rPr>
        <w:t>x</w:t>
      </w:r>
      <w:proofErr w:type="spellEnd"/>
      <w:r w:rsidRPr="0006038C">
        <w:rPr>
          <w:rFonts w:ascii="Times New Roman" w:hAnsi="Times New Roman" w:cs="Times New Roman"/>
          <w:sz w:val="28"/>
          <w:szCs w:val="28"/>
        </w:rPr>
        <w:t xml:space="preserve"> V3, где: </w:t>
      </w:r>
      <w:proofErr w:type="gramStart"/>
      <w:r w:rsidRPr="0006038C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06038C">
        <w:rPr>
          <w:rFonts w:ascii="Times New Roman" w:hAnsi="Times New Roman" w:cs="Times New Roman"/>
          <w:sz w:val="28"/>
          <w:szCs w:val="28"/>
        </w:rPr>
        <w:t xml:space="preserve"> - показатель риска;</w:t>
      </w:r>
    </w:p>
    <w:p w:rsidR="00EF02ED" w:rsidRPr="0006038C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02ED" w:rsidRPr="0006038C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038C">
        <w:rPr>
          <w:rFonts w:ascii="Times New Roman" w:hAnsi="Times New Roman" w:cs="Times New Roman"/>
          <w:sz w:val="28"/>
          <w:szCs w:val="28"/>
        </w:rPr>
        <w:t>V1 - количество вступивших в законную силу за два календарных года, предшествующих году, в котором принимается решение об отнесении объекта контроля к определенной категории риска (далее именуется - решение об отнесении деятельности к категории риска), постановлений о назначении административного наказания контролируемому лицу (его должностным лицам) за совершение административного правонарушения, предусмотренного статьей 19.4.1 Кодекса Российской Федерации об административных правонарушениях, вынесенных по протоколам об</w:t>
      </w:r>
      <w:proofErr w:type="gramEnd"/>
      <w:r w:rsidRPr="0006038C">
        <w:rPr>
          <w:rFonts w:ascii="Times New Roman" w:hAnsi="Times New Roman" w:cs="Times New Roman"/>
          <w:sz w:val="28"/>
          <w:szCs w:val="28"/>
        </w:rPr>
        <w:t xml:space="preserve"> административных </w:t>
      </w:r>
      <w:proofErr w:type="gramStart"/>
      <w:r w:rsidRPr="0006038C">
        <w:rPr>
          <w:rFonts w:ascii="Times New Roman" w:hAnsi="Times New Roman" w:cs="Times New Roman"/>
          <w:sz w:val="28"/>
          <w:szCs w:val="28"/>
        </w:rPr>
        <w:t>правонарушениях</w:t>
      </w:r>
      <w:proofErr w:type="gramEnd"/>
      <w:r w:rsidRPr="0006038C">
        <w:rPr>
          <w:rFonts w:ascii="Times New Roman" w:hAnsi="Times New Roman" w:cs="Times New Roman"/>
          <w:sz w:val="28"/>
          <w:szCs w:val="28"/>
        </w:rPr>
        <w:t>, составленных администрацией;</w:t>
      </w:r>
    </w:p>
    <w:p w:rsidR="00EF02ED" w:rsidRPr="0006038C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02ED" w:rsidRPr="0006038C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038C">
        <w:rPr>
          <w:rFonts w:ascii="Times New Roman" w:hAnsi="Times New Roman" w:cs="Times New Roman"/>
          <w:sz w:val="28"/>
          <w:szCs w:val="28"/>
        </w:rPr>
        <w:t xml:space="preserve">V2 - количество вступивших в законную силу за два календарных года, предшествующих году, в котором принимается решение об отнесении объекта контроля к категории риска, постановлений о назначении административного наказания контролируемому лицу (его должностным лицам) за совершение административных правонарушений, предусмотренных статьями 7.21-7.23, частями 4 и 5 статьи 9.16, статьей 19.7 Кодекса Российской Федерации об административных правонарушениях, </w:t>
      </w:r>
      <w:r w:rsidRPr="0006038C">
        <w:rPr>
          <w:rFonts w:ascii="Times New Roman" w:hAnsi="Times New Roman" w:cs="Times New Roman"/>
          <w:sz w:val="28"/>
          <w:szCs w:val="28"/>
        </w:rPr>
        <w:lastRenderedPageBreak/>
        <w:t>вынесенных по протоколам об административных</w:t>
      </w:r>
      <w:proofErr w:type="gramEnd"/>
      <w:r w:rsidRPr="0006038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6038C">
        <w:rPr>
          <w:rFonts w:ascii="Times New Roman" w:hAnsi="Times New Roman" w:cs="Times New Roman"/>
          <w:sz w:val="28"/>
          <w:szCs w:val="28"/>
        </w:rPr>
        <w:t>правонарушениях</w:t>
      </w:r>
      <w:proofErr w:type="gramEnd"/>
      <w:r w:rsidRPr="0006038C">
        <w:rPr>
          <w:rFonts w:ascii="Times New Roman" w:hAnsi="Times New Roman" w:cs="Times New Roman"/>
          <w:sz w:val="28"/>
          <w:szCs w:val="28"/>
        </w:rPr>
        <w:t>, составленных администрацией.</w:t>
      </w:r>
    </w:p>
    <w:p w:rsidR="00EF02ED" w:rsidRPr="0006038C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02ED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038C">
        <w:rPr>
          <w:rFonts w:ascii="Times New Roman" w:hAnsi="Times New Roman" w:cs="Times New Roman"/>
          <w:sz w:val="28"/>
          <w:szCs w:val="28"/>
        </w:rPr>
        <w:t>V3 - количество вступивших в законную силу за два календарных года, предшествующих году, в котором принимается решение об отнесении деятельности к категории риска, постановлений о назначении административного наказания контролируемому лицу (его должностным лицам) за совершение административного правонарушения, предусмотренного частью 1 статьи 19.5 Кодекса Российской Федерации об административных правонарушениях, вынесенных по протоколам об административных правонарушениях, составленных администрацией.</w:t>
      </w:r>
      <w:proofErr w:type="gramEnd"/>
    </w:p>
    <w:p w:rsidR="00EF02ED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02ED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02ED" w:rsidRPr="001F1F63" w:rsidRDefault="00EF02ED" w:rsidP="00EF02E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F1F63"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:rsidR="00A13CEA" w:rsidRPr="003078D2" w:rsidRDefault="00A13CEA" w:rsidP="00A13CEA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Cs w:val="20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zh-CN"/>
        </w:rPr>
        <w:lastRenderedPageBreak/>
        <w:t xml:space="preserve">                                                                     </w:t>
      </w:r>
      <w:r w:rsidRPr="003078D2">
        <w:rPr>
          <w:rFonts w:ascii="Times New Roman" w:eastAsia="Times New Roman" w:hAnsi="Times New Roman" w:cs="Times New Roman"/>
          <w:color w:val="000000"/>
          <w:sz w:val="28"/>
          <w:szCs w:val="24"/>
          <w:lang w:eastAsia="zh-CN"/>
        </w:rPr>
        <w:t xml:space="preserve">Приложение № 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zh-CN"/>
        </w:rPr>
        <w:t>2</w:t>
      </w:r>
    </w:p>
    <w:p w:rsidR="00A13CEA" w:rsidRDefault="00A13CEA" w:rsidP="00A13CEA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zh-CN"/>
        </w:rPr>
        <w:t xml:space="preserve">                                                          к Положению 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zh-CN"/>
        </w:rPr>
        <w:t>муниципальном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zh-CN"/>
        </w:rPr>
        <w:t xml:space="preserve">        </w:t>
      </w:r>
    </w:p>
    <w:p w:rsidR="00A13CEA" w:rsidRPr="003078D2" w:rsidRDefault="00A13CEA" w:rsidP="00A13CEA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zh-CN"/>
        </w:rPr>
        <w:t xml:space="preserve">                                                                    жилищном </w:t>
      </w:r>
      <w:proofErr w:type="gramStart"/>
      <w:r w:rsidRPr="003078D2">
        <w:rPr>
          <w:rFonts w:ascii="Times New Roman" w:eastAsia="Times New Roman" w:hAnsi="Times New Roman" w:cs="Times New Roman"/>
          <w:color w:val="000000"/>
          <w:sz w:val="28"/>
          <w:szCs w:val="24"/>
          <w:lang w:eastAsia="zh-CN"/>
        </w:rPr>
        <w:t>контроле</w:t>
      </w:r>
      <w:proofErr w:type="gramEnd"/>
      <w:r w:rsidRPr="003078D2">
        <w:rPr>
          <w:rFonts w:ascii="Times New Roman" w:eastAsia="Times New Roman" w:hAnsi="Times New Roman" w:cs="Times New Roman"/>
          <w:color w:val="000000"/>
          <w:sz w:val="28"/>
          <w:szCs w:val="24"/>
          <w:lang w:eastAsia="zh-CN"/>
        </w:rPr>
        <w:t xml:space="preserve">  на территории </w:t>
      </w:r>
    </w:p>
    <w:p w:rsidR="00A13CEA" w:rsidRPr="003078D2" w:rsidRDefault="00A13CEA" w:rsidP="00A13CEA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zh-CN"/>
        </w:rPr>
      </w:pPr>
      <w:r w:rsidRPr="003078D2">
        <w:rPr>
          <w:rFonts w:ascii="Times New Roman" w:eastAsia="Times New Roman" w:hAnsi="Times New Roman" w:cs="Times New Roman"/>
          <w:color w:val="000000"/>
          <w:sz w:val="28"/>
          <w:szCs w:val="24"/>
          <w:lang w:eastAsia="zh-CN"/>
        </w:rPr>
        <w:t xml:space="preserve">       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zh-CN"/>
        </w:rPr>
        <w:t xml:space="preserve">                                              </w:t>
      </w:r>
      <w:r w:rsidRPr="003078D2">
        <w:rPr>
          <w:rFonts w:ascii="Times New Roman" w:eastAsia="Times New Roman" w:hAnsi="Times New Roman" w:cs="Times New Roman"/>
          <w:color w:val="000000"/>
          <w:sz w:val="28"/>
          <w:szCs w:val="24"/>
          <w:lang w:eastAsia="zh-CN"/>
        </w:rPr>
        <w:t xml:space="preserve"> муниципального образования</w:t>
      </w:r>
    </w:p>
    <w:p w:rsidR="00A13CEA" w:rsidRPr="003078D2" w:rsidRDefault="00A13CEA" w:rsidP="00A13CEA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4"/>
          <w:lang w:eastAsia="zh-CN"/>
        </w:rPr>
      </w:pPr>
      <w:r w:rsidRPr="003078D2">
        <w:rPr>
          <w:rFonts w:ascii="Times New Roman" w:eastAsia="Calibri" w:hAnsi="Times New Roman" w:cs="Times New Roman"/>
          <w:bCs/>
          <w:sz w:val="28"/>
          <w:szCs w:val="24"/>
          <w:lang w:eastAsia="zh-CN"/>
        </w:rPr>
        <w:t xml:space="preserve">                 </w:t>
      </w:r>
      <w:r>
        <w:rPr>
          <w:rFonts w:ascii="Times New Roman" w:eastAsia="Calibri" w:hAnsi="Times New Roman" w:cs="Times New Roman"/>
          <w:bCs/>
          <w:sz w:val="28"/>
          <w:szCs w:val="24"/>
          <w:lang w:eastAsia="zh-CN"/>
        </w:rPr>
        <w:t xml:space="preserve">                    </w:t>
      </w:r>
      <w:r w:rsidRPr="003078D2">
        <w:rPr>
          <w:rFonts w:ascii="Times New Roman" w:eastAsia="Calibri" w:hAnsi="Times New Roman" w:cs="Times New Roman"/>
          <w:bCs/>
          <w:sz w:val="28"/>
          <w:szCs w:val="24"/>
          <w:lang w:eastAsia="zh-CN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4"/>
          <w:lang w:eastAsia="zh-CN"/>
        </w:rPr>
        <w:t xml:space="preserve">                   </w:t>
      </w:r>
      <w:r w:rsidRPr="003078D2">
        <w:rPr>
          <w:rFonts w:ascii="Times New Roman" w:eastAsia="Calibri" w:hAnsi="Times New Roman" w:cs="Times New Roman"/>
          <w:bCs/>
          <w:sz w:val="28"/>
          <w:szCs w:val="24"/>
          <w:lang w:eastAsia="zh-CN"/>
        </w:rPr>
        <w:t xml:space="preserve">Бабстовское сельское поселение </w:t>
      </w:r>
    </w:p>
    <w:p w:rsidR="00A13CEA" w:rsidRDefault="00A13CEA" w:rsidP="00A13CEA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4"/>
          <w:lang w:eastAsia="zh-CN"/>
        </w:rPr>
      </w:pPr>
      <w:r w:rsidRPr="003078D2">
        <w:rPr>
          <w:rFonts w:ascii="Times New Roman" w:eastAsia="Calibri" w:hAnsi="Times New Roman" w:cs="Times New Roman"/>
          <w:bCs/>
          <w:sz w:val="28"/>
          <w:szCs w:val="24"/>
          <w:lang w:eastAsia="zh-CN"/>
        </w:rPr>
        <w:t xml:space="preserve">                   </w:t>
      </w:r>
      <w:r>
        <w:rPr>
          <w:rFonts w:ascii="Times New Roman" w:eastAsia="Calibri" w:hAnsi="Times New Roman" w:cs="Times New Roman"/>
          <w:bCs/>
          <w:sz w:val="28"/>
          <w:szCs w:val="24"/>
          <w:lang w:eastAsia="zh-CN"/>
        </w:rPr>
        <w:t xml:space="preserve">                                              </w:t>
      </w:r>
      <w:r w:rsidRPr="003078D2">
        <w:rPr>
          <w:rFonts w:ascii="Times New Roman" w:eastAsia="Calibri" w:hAnsi="Times New Roman" w:cs="Times New Roman"/>
          <w:bCs/>
          <w:sz w:val="28"/>
          <w:szCs w:val="24"/>
          <w:lang w:eastAsia="zh-CN"/>
        </w:rPr>
        <w:t xml:space="preserve">Ленинского муниципального района </w:t>
      </w:r>
      <w:r>
        <w:rPr>
          <w:rFonts w:ascii="Times New Roman" w:eastAsia="Calibri" w:hAnsi="Times New Roman" w:cs="Times New Roman"/>
          <w:bCs/>
          <w:sz w:val="28"/>
          <w:szCs w:val="24"/>
          <w:lang w:eastAsia="zh-CN"/>
        </w:rPr>
        <w:t xml:space="preserve">                                                  </w:t>
      </w:r>
    </w:p>
    <w:p w:rsidR="00EF02ED" w:rsidRPr="00A13CEA" w:rsidRDefault="00A13CEA" w:rsidP="00A13CEA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4"/>
          <w:lang w:eastAsia="zh-CN"/>
        </w:rPr>
      </w:pPr>
      <w:r>
        <w:rPr>
          <w:rFonts w:ascii="Times New Roman" w:eastAsia="Calibri" w:hAnsi="Times New Roman" w:cs="Times New Roman"/>
          <w:bCs/>
          <w:sz w:val="28"/>
          <w:szCs w:val="24"/>
          <w:lang w:eastAsia="zh-CN"/>
        </w:rPr>
        <w:t xml:space="preserve">                                                        </w:t>
      </w:r>
      <w:r w:rsidRPr="003078D2">
        <w:rPr>
          <w:rFonts w:ascii="Times New Roman" w:eastAsia="Calibri" w:hAnsi="Times New Roman" w:cs="Times New Roman"/>
          <w:bCs/>
          <w:sz w:val="28"/>
          <w:szCs w:val="24"/>
          <w:lang w:eastAsia="zh-CN"/>
        </w:rPr>
        <w:t>Еврейской автономной области</w:t>
      </w:r>
      <w:r w:rsidRPr="003078D2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zh-CN"/>
        </w:rPr>
        <w:t xml:space="preserve"> </w:t>
      </w:r>
      <w:r w:rsidRPr="003078D2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 xml:space="preserve"> </w:t>
      </w:r>
    </w:p>
    <w:p w:rsidR="00EF02ED" w:rsidRDefault="00EF02ED" w:rsidP="00EF02ED">
      <w:pPr>
        <w:pStyle w:val="ConsPlusTitle"/>
        <w:jc w:val="center"/>
        <w:rPr>
          <w:color w:val="000000"/>
          <w:sz w:val="28"/>
          <w:szCs w:val="28"/>
        </w:rPr>
      </w:pPr>
    </w:p>
    <w:p w:rsidR="00EF02ED" w:rsidRDefault="00EF02ED" w:rsidP="00EF02ED">
      <w:pPr>
        <w:pStyle w:val="ConsPlusTitle"/>
        <w:jc w:val="center"/>
        <w:rPr>
          <w:b w:val="0"/>
          <w:color w:val="000000"/>
          <w:sz w:val="28"/>
          <w:szCs w:val="28"/>
        </w:rPr>
      </w:pPr>
      <w:r w:rsidRPr="0006038C">
        <w:rPr>
          <w:b w:val="0"/>
          <w:color w:val="000000"/>
          <w:sz w:val="28"/>
          <w:szCs w:val="28"/>
        </w:rPr>
        <w:t xml:space="preserve">Индикаторы риска нарушения обязательных требований, </w:t>
      </w:r>
    </w:p>
    <w:p w:rsidR="00EF02ED" w:rsidRPr="0006038C" w:rsidRDefault="00EF02ED" w:rsidP="00EF02ED">
      <w:pPr>
        <w:pStyle w:val="ConsPlusTitle"/>
        <w:jc w:val="center"/>
        <w:rPr>
          <w:b w:val="0"/>
        </w:rPr>
      </w:pPr>
      <w:r w:rsidRPr="0006038C">
        <w:rPr>
          <w:b w:val="0"/>
          <w:color w:val="000000"/>
          <w:sz w:val="28"/>
          <w:szCs w:val="28"/>
        </w:rPr>
        <w:t xml:space="preserve">используемые для определения необходимости проведения </w:t>
      </w:r>
      <w:proofErr w:type="gramStart"/>
      <w:r w:rsidRPr="0006038C">
        <w:rPr>
          <w:b w:val="0"/>
          <w:color w:val="000000"/>
          <w:sz w:val="28"/>
          <w:szCs w:val="28"/>
        </w:rPr>
        <w:t>внеплановых</w:t>
      </w:r>
      <w:proofErr w:type="gramEnd"/>
    </w:p>
    <w:p w:rsidR="00EF02ED" w:rsidRPr="0006038C" w:rsidRDefault="00EF02ED" w:rsidP="00EF02ED">
      <w:pPr>
        <w:pStyle w:val="ConsPlusTitle"/>
        <w:jc w:val="center"/>
        <w:rPr>
          <w:b w:val="0"/>
          <w:bCs w:val="0"/>
          <w:color w:val="000000"/>
          <w:sz w:val="28"/>
          <w:szCs w:val="28"/>
        </w:rPr>
      </w:pPr>
      <w:r w:rsidRPr="0006038C">
        <w:rPr>
          <w:b w:val="0"/>
          <w:color w:val="000000"/>
          <w:sz w:val="28"/>
          <w:szCs w:val="28"/>
        </w:rPr>
        <w:t>проверок при осуществлении администрац</w:t>
      </w:r>
      <w:r w:rsidRPr="0006038C">
        <w:rPr>
          <w:b w:val="0"/>
          <w:color w:val="000000" w:themeColor="text1"/>
          <w:sz w:val="28"/>
          <w:szCs w:val="28"/>
        </w:rPr>
        <w:t>ией Бабстовского сельского поселения Ленинского муниципального района Еврейской автономной области</w:t>
      </w:r>
      <w:r w:rsidRPr="0006038C">
        <w:rPr>
          <w:b w:val="0"/>
          <w:bCs w:val="0"/>
          <w:i/>
          <w:iCs/>
          <w:color w:val="000000" w:themeColor="text1"/>
        </w:rPr>
        <w:t xml:space="preserve"> </w:t>
      </w:r>
      <w:r w:rsidRPr="0006038C">
        <w:rPr>
          <w:b w:val="0"/>
          <w:bCs w:val="0"/>
          <w:color w:val="000000" w:themeColor="text1"/>
          <w:sz w:val="28"/>
          <w:szCs w:val="28"/>
        </w:rPr>
        <w:t xml:space="preserve"> </w:t>
      </w:r>
      <w:r w:rsidRPr="0006038C">
        <w:rPr>
          <w:b w:val="0"/>
          <w:color w:val="000000"/>
          <w:sz w:val="28"/>
          <w:szCs w:val="28"/>
        </w:rPr>
        <w:t>муниципального жилищного контроля</w:t>
      </w:r>
    </w:p>
    <w:p w:rsidR="00EF02ED" w:rsidRPr="0006038C" w:rsidRDefault="00EF02ED" w:rsidP="00EF02ED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</w:rPr>
      </w:pPr>
    </w:p>
    <w:p w:rsidR="00EF02ED" w:rsidRDefault="00EF02ED" w:rsidP="00EF02ED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</w:rPr>
      </w:pPr>
    </w:p>
    <w:p w:rsidR="00EF02ED" w:rsidRDefault="00EF02ED" w:rsidP="00EF02ED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</w:rPr>
      </w:pPr>
    </w:p>
    <w:p w:rsidR="00EF02ED" w:rsidRPr="0006038C" w:rsidRDefault="00EF02ED" w:rsidP="00EF02ED">
      <w:pPr>
        <w:pStyle w:val="ConsPlusNormal"/>
        <w:ind w:firstLine="0"/>
        <w:jc w:val="both"/>
        <w:rPr>
          <w:rFonts w:ascii="Times New Roman" w:hAnsi="Times New Roman" w:cs="Times New Roman"/>
          <w:color w:val="000000"/>
        </w:rPr>
      </w:pPr>
    </w:p>
    <w:p w:rsidR="00EF02ED" w:rsidRPr="0006038C" w:rsidRDefault="00EF02ED" w:rsidP="00EF02ED">
      <w:pPr>
        <w:pStyle w:val="s1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06038C"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proofErr w:type="gramStart"/>
      <w:r w:rsidRPr="0006038C">
        <w:rPr>
          <w:rFonts w:ascii="Times New Roman" w:hAnsi="Times New Roman" w:cs="Times New Roman"/>
          <w:color w:val="000000"/>
          <w:sz w:val="28"/>
          <w:szCs w:val="28"/>
        </w:rPr>
        <w:t>Трехкратный и более рост количества обращений за квартал в сравнении с предшествующим аналогичным периодом, поступивших в адрес администрации от граждан (поступивших способом, позволяющим установить личность обратившегося гражданина) или организаций, являющихся собственниками помещений в многоквартирном доме, граждан, являющихся пользователями помещений в многоквартирном доме, информации от органов государственной власти, органов местног</w:t>
      </w:r>
      <w:r>
        <w:rPr>
          <w:rFonts w:ascii="Times New Roman" w:hAnsi="Times New Roman" w:cs="Times New Roman"/>
          <w:color w:val="000000"/>
          <w:sz w:val="28"/>
          <w:szCs w:val="28"/>
        </w:rPr>
        <w:t>о самоуправления</w:t>
      </w:r>
      <w:r w:rsidRPr="0006038C">
        <w:rPr>
          <w:rFonts w:ascii="Times New Roman" w:hAnsi="Times New Roman" w:cs="Times New Roman"/>
          <w:color w:val="000000"/>
          <w:sz w:val="28"/>
          <w:szCs w:val="28"/>
        </w:rPr>
        <w:t>, из средств массовой информации, информационно-телекоммуникационной сети Интернет, государственных информационных систем</w:t>
      </w:r>
      <w:proofErr w:type="gramEnd"/>
      <w:r w:rsidRPr="0006038C">
        <w:rPr>
          <w:rFonts w:ascii="Times New Roman" w:hAnsi="Times New Roman" w:cs="Times New Roman"/>
          <w:color w:val="000000"/>
          <w:sz w:val="28"/>
          <w:szCs w:val="28"/>
        </w:rPr>
        <w:t xml:space="preserve"> о фактах нарушений контролируемыми лицами обязательных требований, установленных частью 1 статьи 20 Жилищного кодекса Российской Федерации.</w:t>
      </w:r>
    </w:p>
    <w:p w:rsidR="00EF02ED" w:rsidRPr="0006038C" w:rsidRDefault="00EF02ED" w:rsidP="00EF02ED">
      <w:pPr>
        <w:pStyle w:val="s1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06038C">
        <w:rPr>
          <w:rFonts w:ascii="Times New Roman" w:hAnsi="Times New Roman" w:cs="Times New Roman"/>
          <w:color w:val="000000"/>
          <w:sz w:val="28"/>
          <w:szCs w:val="28"/>
        </w:rPr>
        <w:t>2. Отсутствие в течение трех и более месяцев актуализации информации, подлежащей размещению в государственной информационной системе жилищно-коммунального хозяйства в соответствии с порядком, формами, сроками и периодичностью размещения, установленными в соответствии с частью 5 статьи 165 Жилищного кодекса Российской Федерации.</w:t>
      </w:r>
    </w:p>
    <w:p w:rsidR="00EF02ED" w:rsidRPr="00A2311A" w:rsidRDefault="00EF02ED" w:rsidP="00EF02ED">
      <w:pPr>
        <w:pStyle w:val="s1"/>
        <w:shd w:val="clear" w:color="auto" w:fill="FFFFFF"/>
        <w:rPr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06038C">
        <w:rPr>
          <w:rFonts w:ascii="Times New Roman" w:hAnsi="Times New Roman" w:cs="Times New Roman"/>
          <w:color w:val="000000"/>
          <w:sz w:val="28"/>
          <w:szCs w:val="28"/>
        </w:rPr>
        <w:t>. Неоднократные (два и более) случаи аварийных ситуаций, произошедшие на объектах, относящихся к общему имуществу в одном и том же  многоквартирном доме, в течение трех месяцев подряд.</w:t>
      </w:r>
    </w:p>
    <w:p w:rsidR="00EF02ED" w:rsidRDefault="00EF02ED" w:rsidP="00EF02ED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</w:p>
    <w:p w:rsidR="00EF02ED" w:rsidRDefault="00EF02ED" w:rsidP="00146B7A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</w:p>
    <w:p w:rsidR="00146B7A" w:rsidRDefault="00146B7A" w:rsidP="00146B7A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</w:p>
    <w:p w:rsidR="00EF02ED" w:rsidRDefault="00EF02ED" w:rsidP="00EF02ED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</w:p>
    <w:bookmarkEnd w:id="4"/>
    <w:p w:rsidR="00EF02ED" w:rsidRDefault="00EF02ED" w:rsidP="00EF02ED"/>
    <w:sectPr w:rsidR="00EF02ED" w:rsidSect="00EC0B2F">
      <w:pgSz w:w="11907" w:h="16840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6322" w:rsidRDefault="00A36322" w:rsidP="00AC1F37">
      <w:pPr>
        <w:spacing w:after="0" w:line="240" w:lineRule="auto"/>
      </w:pPr>
      <w:r>
        <w:separator/>
      </w:r>
    </w:p>
  </w:endnote>
  <w:endnote w:type="continuationSeparator" w:id="0">
    <w:p w:rsidR="00A36322" w:rsidRDefault="00A36322" w:rsidP="00AC1F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6322" w:rsidRDefault="00A36322" w:rsidP="00AC1F37">
      <w:pPr>
        <w:spacing w:after="0" w:line="240" w:lineRule="auto"/>
      </w:pPr>
      <w:r>
        <w:separator/>
      </w:r>
    </w:p>
  </w:footnote>
  <w:footnote w:type="continuationSeparator" w:id="0">
    <w:p w:rsidR="00A36322" w:rsidRDefault="00A36322" w:rsidP="00AC1F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5A659BC"/>
    <w:multiLevelType w:val="hybridMultilevel"/>
    <w:tmpl w:val="E11231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08BA7595"/>
    <w:multiLevelType w:val="hybridMultilevel"/>
    <w:tmpl w:val="7352AC94"/>
    <w:lvl w:ilvl="0" w:tplc="3FFE47B6">
      <w:start w:val="37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698610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22C18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1E36D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D0CD2F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3DEBD6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E2856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6C8634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CC42B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6A2C10"/>
    <w:multiLevelType w:val="hybridMultilevel"/>
    <w:tmpl w:val="2B666D7A"/>
    <w:lvl w:ilvl="0" w:tplc="441C49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7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7BE19E7"/>
    <w:multiLevelType w:val="hybridMultilevel"/>
    <w:tmpl w:val="ED965C3E"/>
    <w:lvl w:ilvl="0" w:tplc="215287F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D20F95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A8C78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B64DCE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31001E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724AF2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96459C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FA0825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E92EC1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8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605EAF"/>
    <w:multiLevelType w:val="hybridMultilevel"/>
    <w:tmpl w:val="4B4CF712"/>
    <w:lvl w:ilvl="0" w:tplc="1BE234EA">
      <w:start w:val="39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0040D6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68A4CA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C0B51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CEC6F9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4E43A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6A11C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DF8406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98D7C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1">
    <w:nsid w:val="59740664"/>
    <w:multiLevelType w:val="hybridMultilevel"/>
    <w:tmpl w:val="A9C8D424"/>
    <w:lvl w:ilvl="0" w:tplc="4BD20C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3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6EC01BD7"/>
    <w:multiLevelType w:val="hybridMultilevel"/>
    <w:tmpl w:val="970ADE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14"/>
  </w:num>
  <w:num w:numId="2">
    <w:abstractNumId w:val="24"/>
  </w:num>
  <w:num w:numId="3">
    <w:abstractNumId w:val="8"/>
  </w:num>
  <w:num w:numId="4">
    <w:abstractNumId w:val="0"/>
  </w:num>
  <w:num w:numId="5">
    <w:abstractNumId w:val="26"/>
  </w:num>
  <w:num w:numId="6">
    <w:abstractNumId w:val="23"/>
  </w:num>
  <w:num w:numId="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17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20"/>
  </w:num>
  <w:num w:numId="12">
    <w:abstractNumId w:val="9"/>
  </w:num>
  <w:num w:numId="13">
    <w:abstractNumId w:val="10"/>
  </w:num>
  <w:num w:numId="14">
    <w:abstractNumId w:val="13"/>
  </w:num>
  <w:num w:numId="15">
    <w:abstractNumId w:val="22"/>
  </w:num>
  <w:num w:numId="16">
    <w:abstractNumId w:val="16"/>
  </w:num>
  <w:num w:numId="17">
    <w:abstractNumId w:val="6"/>
  </w:num>
  <w:num w:numId="18">
    <w:abstractNumId w:val="12"/>
  </w:num>
  <w:num w:numId="19">
    <w:abstractNumId w:val="18"/>
  </w:num>
  <w:num w:numId="20">
    <w:abstractNumId w:val="27"/>
  </w:num>
  <w:num w:numId="21">
    <w:abstractNumId w:val="4"/>
  </w:num>
  <w:num w:numId="22">
    <w:abstractNumId w:val="7"/>
  </w:num>
  <w:num w:numId="23">
    <w:abstractNumId w:val="2"/>
  </w:num>
  <w:num w:numId="24">
    <w:abstractNumId w:val="11"/>
  </w:num>
  <w:num w:numId="25">
    <w:abstractNumId w:val="5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5"/>
  </w:num>
  <w:num w:numId="28">
    <w:abstractNumId w:val="21"/>
  </w:num>
  <w:num w:numId="29">
    <w:abstractNumId w:val="1"/>
  </w:num>
  <w:num w:numId="30">
    <w:abstractNumId w:val="19"/>
  </w:num>
  <w:num w:numId="31">
    <w:abstractNumId w:val="3"/>
  </w:num>
  <w:num w:numId="32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953EA"/>
    <w:rsid w:val="00000229"/>
    <w:rsid w:val="000010B8"/>
    <w:rsid w:val="000031ED"/>
    <w:rsid w:val="00004A9B"/>
    <w:rsid w:val="00004ACF"/>
    <w:rsid w:val="000113F9"/>
    <w:rsid w:val="00011B03"/>
    <w:rsid w:val="00013B76"/>
    <w:rsid w:val="00020AD9"/>
    <w:rsid w:val="00022C5E"/>
    <w:rsid w:val="00024A72"/>
    <w:rsid w:val="00033553"/>
    <w:rsid w:val="00036276"/>
    <w:rsid w:val="0004089E"/>
    <w:rsid w:val="00040A33"/>
    <w:rsid w:val="00043931"/>
    <w:rsid w:val="00051224"/>
    <w:rsid w:val="000514A8"/>
    <w:rsid w:val="0005226F"/>
    <w:rsid w:val="00055166"/>
    <w:rsid w:val="0006617D"/>
    <w:rsid w:val="00066CD7"/>
    <w:rsid w:val="000770DB"/>
    <w:rsid w:val="000801FB"/>
    <w:rsid w:val="00081341"/>
    <w:rsid w:val="00082763"/>
    <w:rsid w:val="00085765"/>
    <w:rsid w:val="00086E0A"/>
    <w:rsid w:val="000871E2"/>
    <w:rsid w:val="00093FAA"/>
    <w:rsid w:val="00095262"/>
    <w:rsid w:val="000957C6"/>
    <w:rsid w:val="00095815"/>
    <w:rsid w:val="00095C08"/>
    <w:rsid w:val="000962B0"/>
    <w:rsid w:val="000A0030"/>
    <w:rsid w:val="000A484E"/>
    <w:rsid w:val="000B0CBA"/>
    <w:rsid w:val="000B2E08"/>
    <w:rsid w:val="000B65F1"/>
    <w:rsid w:val="000B731B"/>
    <w:rsid w:val="000C18A1"/>
    <w:rsid w:val="000C23C0"/>
    <w:rsid w:val="000C414F"/>
    <w:rsid w:val="000C56A4"/>
    <w:rsid w:val="000C66ED"/>
    <w:rsid w:val="000C68BF"/>
    <w:rsid w:val="000C6E2E"/>
    <w:rsid w:val="000D0D74"/>
    <w:rsid w:val="000D6F6E"/>
    <w:rsid w:val="000D72B2"/>
    <w:rsid w:val="000D7C53"/>
    <w:rsid w:val="000E1870"/>
    <w:rsid w:val="000E2A4B"/>
    <w:rsid w:val="000E3925"/>
    <w:rsid w:val="000E57E3"/>
    <w:rsid w:val="000E7F2C"/>
    <w:rsid w:val="000F1D04"/>
    <w:rsid w:val="0010238B"/>
    <w:rsid w:val="001047FC"/>
    <w:rsid w:val="00104869"/>
    <w:rsid w:val="00107460"/>
    <w:rsid w:val="00107EF7"/>
    <w:rsid w:val="001118DD"/>
    <w:rsid w:val="00113B73"/>
    <w:rsid w:val="00113FC7"/>
    <w:rsid w:val="0011788A"/>
    <w:rsid w:val="0012279F"/>
    <w:rsid w:val="00123242"/>
    <w:rsid w:val="00124554"/>
    <w:rsid w:val="00130399"/>
    <w:rsid w:val="00130770"/>
    <w:rsid w:val="00131AB8"/>
    <w:rsid w:val="00136E6B"/>
    <w:rsid w:val="00137D26"/>
    <w:rsid w:val="00137D8E"/>
    <w:rsid w:val="00144F74"/>
    <w:rsid w:val="001462D3"/>
    <w:rsid w:val="00146B7A"/>
    <w:rsid w:val="0014780B"/>
    <w:rsid w:val="00147CBA"/>
    <w:rsid w:val="00147E22"/>
    <w:rsid w:val="001544CF"/>
    <w:rsid w:val="00154C38"/>
    <w:rsid w:val="001550C3"/>
    <w:rsid w:val="00156121"/>
    <w:rsid w:val="0015652A"/>
    <w:rsid w:val="00161558"/>
    <w:rsid w:val="001660D5"/>
    <w:rsid w:val="00166913"/>
    <w:rsid w:val="00166E6F"/>
    <w:rsid w:val="00167D00"/>
    <w:rsid w:val="0017291D"/>
    <w:rsid w:val="00182908"/>
    <w:rsid w:val="00184F3D"/>
    <w:rsid w:val="00185F99"/>
    <w:rsid w:val="00195251"/>
    <w:rsid w:val="00196734"/>
    <w:rsid w:val="00196844"/>
    <w:rsid w:val="00197E5E"/>
    <w:rsid w:val="001A0E15"/>
    <w:rsid w:val="001A21EF"/>
    <w:rsid w:val="001B1991"/>
    <w:rsid w:val="001B2065"/>
    <w:rsid w:val="001B2430"/>
    <w:rsid w:val="001B66B3"/>
    <w:rsid w:val="001B7DD9"/>
    <w:rsid w:val="001C7475"/>
    <w:rsid w:val="001D04C9"/>
    <w:rsid w:val="001D5E60"/>
    <w:rsid w:val="001D66F4"/>
    <w:rsid w:val="001E1C2E"/>
    <w:rsid w:val="001E77C3"/>
    <w:rsid w:val="001E7CB9"/>
    <w:rsid w:val="001F0F26"/>
    <w:rsid w:val="001F2CB5"/>
    <w:rsid w:val="001F3119"/>
    <w:rsid w:val="001F6880"/>
    <w:rsid w:val="0020788F"/>
    <w:rsid w:val="002117FD"/>
    <w:rsid w:val="00212498"/>
    <w:rsid w:val="00212F91"/>
    <w:rsid w:val="00214686"/>
    <w:rsid w:val="00216A6A"/>
    <w:rsid w:val="0021782B"/>
    <w:rsid w:val="002179F3"/>
    <w:rsid w:val="00221779"/>
    <w:rsid w:val="0022201D"/>
    <w:rsid w:val="00224BDF"/>
    <w:rsid w:val="0023008A"/>
    <w:rsid w:val="00230463"/>
    <w:rsid w:val="00230BC3"/>
    <w:rsid w:val="00232E94"/>
    <w:rsid w:val="00237417"/>
    <w:rsid w:val="002428A0"/>
    <w:rsid w:val="002442CA"/>
    <w:rsid w:val="00244D1C"/>
    <w:rsid w:val="00252185"/>
    <w:rsid w:val="00253088"/>
    <w:rsid w:val="002550BA"/>
    <w:rsid w:val="00256A3B"/>
    <w:rsid w:val="00261420"/>
    <w:rsid w:val="00265089"/>
    <w:rsid w:val="00267F54"/>
    <w:rsid w:val="00274C44"/>
    <w:rsid w:val="00277082"/>
    <w:rsid w:val="00280998"/>
    <w:rsid w:val="0028126B"/>
    <w:rsid w:val="00281AB7"/>
    <w:rsid w:val="002854BE"/>
    <w:rsid w:val="002856D2"/>
    <w:rsid w:val="00285B0B"/>
    <w:rsid w:val="002902B9"/>
    <w:rsid w:val="00290393"/>
    <w:rsid w:val="00294589"/>
    <w:rsid w:val="00296BA9"/>
    <w:rsid w:val="002A14D9"/>
    <w:rsid w:val="002A1917"/>
    <w:rsid w:val="002A1BA4"/>
    <w:rsid w:val="002A1D52"/>
    <w:rsid w:val="002A35A1"/>
    <w:rsid w:val="002A6983"/>
    <w:rsid w:val="002B4100"/>
    <w:rsid w:val="002C13E3"/>
    <w:rsid w:val="002C4AFC"/>
    <w:rsid w:val="002C4D70"/>
    <w:rsid w:val="002C7C0E"/>
    <w:rsid w:val="002D0168"/>
    <w:rsid w:val="002D14A0"/>
    <w:rsid w:val="002D21BB"/>
    <w:rsid w:val="002D21DF"/>
    <w:rsid w:val="002D3A29"/>
    <w:rsid w:val="002D44D6"/>
    <w:rsid w:val="002E2B0C"/>
    <w:rsid w:val="002F6093"/>
    <w:rsid w:val="002F6908"/>
    <w:rsid w:val="00300C48"/>
    <w:rsid w:val="0030404A"/>
    <w:rsid w:val="003049C6"/>
    <w:rsid w:val="003052B2"/>
    <w:rsid w:val="003078D2"/>
    <w:rsid w:val="0031351B"/>
    <w:rsid w:val="00315B72"/>
    <w:rsid w:val="00316177"/>
    <w:rsid w:val="003225DC"/>
    <w:rsid w:val="00324BB1"/>
    <w:rsid w:val="00325A67"/>
    <w:rsid w:val="00325E8B"/>
    <w:rsid w:val="00326F01"/>
    <w:rsid w:val="003304A4"/>
    <w:rsid w:val="00330F42"/>
    <w:rsid w:val="00331DAD"/>
    <w:rsid w:val="00333ADE"/>
    <w:rsid w:val="00336BE2"/>
    <w:rsid w:val="00337A12"/>
    <w:rsid w:val="00344228"/>
    <w:rsid w:val="003525AF"/>
    <w:rsid w:val="00363550"/>
    <w:rsid w:val="00364D96"/>
    <w:rsid w:val="00366BD9"/>
    <w:rsid w:val="00372F86"/>
    <w:rsid w:val="00373366"/>
    <w:rsid w:val="003748C4"/>
    <w:rsid w:val="00374AA3"/>
    <w:rsid w:val="00377635"/>
    <w:rsid w:val="0038024A"/>
    <w:rsid w:val="0038140D"/>
    <w:rsid w:val="00381699"/>
    <w:rsid w:val="00382C1F"/>
    <w:rsid w:val="003848E8"/>
    <w:rsid w:val="00391E74"/>
    <w:rsid w:val="00394ADD"/>
    <w:rsid w:val="003A291C"/>
    <w:rsid w:val="003A3052"/>
    <w:rsid w:val="003A3347"/>
    <w:rsid w:val="003A442D"/>
    <w:rsid w:val="003B2418"/>
    <w:rsid w:val="003B2E4D"/>
    <w:rsid w:val="003B57CB"/>
    <w:rsid w:val="003B5D0E"/>
    <w:rsid w:val="003B5DF2"/>
    <w:rsid w:val="003C102B"/>
    <w:rsid w:val="003C1323"/>
    <w:rsid w:val="003C1692"/>
    <w:rsid w:val="003C295E"/>
    <w:rsid w:val="003C36A6"/>
    <w:rsid w:val="003C3AA0"/>
    <w:rsid w:val="003C5B2B"/>
    <w:rsid w:val="003C6174"/>
    <w:rsid w:val="003C63F7"/>
    <w:rsid w:val="003C69D9"/>
    <w:rsid w:val="003C7577"/>
    <w:rsid w:val="003D303F"/>
    <w:rsid w:val="003D45A1"/>
    <w:rsid w:val="003D4B53"/>
    <w:rsid w:val="003E0902"/>
    <w:rsid w:val="003E5B5D"/>
    <w:rsid w:val="003F5738"/>
    <w:rsid w:val="00403B1D"/>
    <w:rsid w:val="00411FD1"/>
    <w:rsid w:val="00413330"/>
    <w:rsid w:val="00416505"/>
    <w:rsid w:val="00425566"/>
    <w:rsid w:val="00432468"/>
    <w:rsid w:val="00433EEF"/>
    <w:rsid w:val="00436729"/>
    <w:rsid w:val="004504E2"/>
    <w:rsid w:val="004525D7"/>
    <w:rsid w:val="00453035"/>
    <w:rsid w:val="00460664"/>
    <w:rsid w:val="004651DD"/>
    <w:rsid w:val="00465D44"/>
    <w:rsid w:val="00474797"/>
    <w:rsid w:val="0047502C"/>
    <w:rsid w:val="004765F7"/>
    <w:rsid w:val="00476936"/>
    <w:rsid w:val="00476D5D"/>
    <w:rsid w:val="00476EBB"/>
    <w:rsid w:val="00477C74"/>
    <w:rsid w:val="0048541D"/>
    <w:rsid w:val="00485883"/>
    <w:rsid w:val="0048684A"/>
    <w:rsid w:val="00491A33"/>
    <w:rsid w:val="004922E2"/>
    <w:rsid w:val="0049334A"/>
    <w:rsid w:val="00493DCF"/>
    <w:rsid w:val="004A01B3"/>
    <w:rsid w:val="004A15F1"/>
    <w:rsid w:val="004A17E8"/>
    <w:rsid w:val="004A2FB3"/>
    <w:rsid w:val="004A394E"/>
    <w:rsid w:val="004A4258"/>
    <w:rsid w:val="004A7A88"/>
    <w:rsid w:val="004B3451"/>
    <w:rsid w:val="004B3568"/>
    <w:rsid w:val="004B7B37"/>
    <w:rsid w:val="004C40BF"/>
    <w:rsid w:val="004D1484"/>
    <w:rsid w:val="004D1822"/>
    <w:rsid w:val="004D218D"/>
    <w:rsid w:val="004D3513"/>
    <w:rsid w:val="004D6C1C"/>
    <w:rsid w:val="004D746A"/>
    <w:rsid w:val="004E7068"/>
    <w:rsid w:val="004E7E94"/>
    <w:rsid w:val="004F7147"/>
    <w:rsid w:val="005059EB"/>
    <w:rsid w:val="0050733A"/>
    <w:rsid w:val="0051065D"/>
    <w:rsid w:val="00513861"/>
    <w:rsid w:val="005213FF"/>
    <w:rsid w:val="005217E5"/>
    <w:rsid w:val="00522876"/>
    <w:rsid w:val="00527FB2"/>
    <w:rsid w:val="00533692"/>
    <w:rsid w:val="0054109E"/>
    <w:rsid w:val="005422C8"/>
    <w:rsid w:val="00544034"/>
    <w:rsid w:val="00544153"/>
    <w:rsid w:val="00547E8F"/>
    <w:rsid w:val="0055015A"/>
    <w:rsid w:val="00550FD6"/>
    <w:rsid w:val="00562618"/>
    <w:rsid w:val="00563DDF"/>
    <w:rsid w:val="005673FC"/>
    <w:rsid w:val="00573E0A"/>
    <w:rsid w:val="00574A07"/>
    <w:rsid w:val="00576ACD"/>
    <w:rsid w:val="00582E0F"/>
    <w:rsid w:val="00583403"/>
    <w:rsid w:val="0058524B"/>
    <w:rsid w:val="00587783"/>
    <w:rsid w:val="00590787"/>
    <w:rsid w:val="00590F15"/>
    <w:rsid w:val="00593619"/>
    <w:rsid w:val="00593DB5"/>
    <w:rsid w:val="00596511"/>
    <w:rsid w:val="005A0BB2"/>
    <w:rsid w:val="005A3453"/>
    <w:rsid w:val="005A52D4"/>
    <w:rsid w:val="005A5CFA"/>
    <w:rsid w:val="005B35D4"/>
    <w:rsid w:val="005B4063"/>
    <w:rsid w:val="005B555D"/>
    <w:rsid w:val="005C05DF"/>
    <w:rsid w:val="005C20E3"/>
    <w:rsid w:val="005D22DF"/>
    <w:rsid w:val="005D3372"/>
    <w:rsid w:val="005D7AD7"/>
    <w:rsid w:val="005E55E2"/>
    <w:rsid w:val="005F07E4"/>
    <w:rsid w:val="005F23BD"/>
    <w:rsid w:val="005F2E6F"/>
    <w:rsid w:val="005F3146"/>
    <w:rsid w:val="005F5F9C"/>
    <w:rsid w:val="005F5FDE"/>
    <w:rsid w:val="005F6F8D"/>
    <w:rsid w:val="00601B23"/>
    <w:rsid w:val="006026DD"/>
    <w:rsid w:val="0060582E"/>
    <w:rsid w:val="00606B1A"/>
    <w:rsid w:val="00613AF3"/>
    <w:rsid w:val="00615A05"/>
    <w:rsid w:val="006208A4"/>
    <w:rsid w:val="0062406C"/>
    <w:rsid w:val="00624766"/>
    <w:rsid w:val="006255BD"/>
    <w:rsid w:val="00630002"/>
    <w:rsid w:val="00632EEE"/>
    <w:rsid w:val="00632F50"/>
    <w:rsid w:val="006347E2"/>
    <w:rsid w:val="006401E3"/>
    <w:rsid w:val="006416A1"/>
    <w:rsid w:val="00641ADD"/>
    <w:rsid w:val="00643F7A"/>
    <w:rsid w:val="0065103B"/>
    <w:rsid w:val="00653B4C"/>
    <w:rsid w:val="00654CFA"/>
    <w:rsid w:val="00654E5E"/>
    <w:rsid w:val="00656892"/>
    <w:rsid w:val="00657DA0"/>
    <w:rsid w:val="00663C80"/>
    <w:rsid w:val="00665A72"/>
    <w:rsid w:val="00666445"/>
    <w:rsid w:val="006702B1"/>
    <w:rsid w:val="00670665"/>
    <w:rsid w:val="006728D6"/>
    <w:rsid w:val="006731CE"/>
    <w:rsid w:val="006733EA"/>
    <w:rsid w:val="00676022"/>
    <w:rsid w:val="00680924"/>
    <w:rsid w:val="006811CD"/>
    <w:rsid w:val="0068235D"/>
    <w:rsid w:val="0068438F"/>
    <w:rsid w:val="006900DA"/>
    <w:rsid w:val="00692D60"/>
    <w:rsid w:val="006936BA"/>
    <w:rsid w:val="006938C1"/>
    <w:rsid w:val="006940DE"/>
    <w:rsid w:val="00695B9F"/>
    <w:rsid w:val="006971D4"/>
    <w:rsid w:val="006A0239"/>
    <w:rsid w:val="006A067A"/>
    <w:rsid w:val="006A16EC"/>
    <w:rsid w:val="006A18FB"/>
    <w:rsid w:val="006A25A9"/>
    <w:rsid w:val="006A3028"/>
    <w:rsid w:val="006A4FEA"/>
    <w:rsid w:val="006A5B25"/>
    <w:rsid w:val="006B0941"/>
    <w:rsid w:val="006B0DF8"/>
    <w:rsid w:val="006B3D69"/>
    <w:rsid w:val="006C2348"/>
    <w:rsid w:val="006C2726"/>
    <w:rsid w:val="006C31D4"/>
    <w:rsid w:val="006C3D5B"/>
    <w:rsid w:val="006C643C"/>
    <w:rsid w:val="006D0A1B"/>
    <w:rsid w:val="006D2064"/>
    <w:rsid w:val="006D439D"/>
    <w:rsid w:val="006D6E07"/>
    <w:rsid w:val="006E01D6"/>
    <w:rsid w:val="006E2A19"/>
    <w:rsid w:val="006E35F9"/>
    <w:rsid w:val="006E578E"/>
    <w:rsid w:val="006E7C3A"/>
    <w:rsid w:val="006F0611"/>
    <w:rsid w:val="006F4000"/>
    <w:rsid w:val="006F5AC3"/>
    <w:rsid w:val="00700265"/>
    <w:rsid w:val="00701D96"/>
    <w:rsid w:val="00702373"/>
    <w:rsid w:val="0070502C"/>
    <w:rsid w:val="00706BA4"/>
    <w:rsid w:val="00710E50"/>
    <w:rsid w:val="007116B5"/>
    <w:rsid w:val="0071179F"/>
    <w:rsid w:val="0071203C"/>
    <w:rsid w:val="0071217B"/>
    <w:rsid w:val="00712C3B"/>
    <w:rsid w:val="0072049A"/>
    <w:rsid w:val="00722B85"/>
    <w:rsid w:val="00723BE6"/>
    <w:rsid w:val="00724A36"/>
    <w:rsid w:val="007265F7"/>
    <w:rsid w:val="00730A37"/>
    <w:rsid w:val="00736630"/>
    <w:rsid w:val="00741F35"/>
    <w:rsid w:val="007438CB"/>
    <w:rsid w:val="00745573"/>
    <w:rsid w:val="007516C5"/>
    <w:rsid w:val="00751DBB"/>
    <w:rsid w:val="00757EEC"/>
    <w:rsid w:val="00765FF8"/>
    <w:rsid w:val="007708F7"/>
    <w:rsid w:val="00771CD0"/>
    <w:rsid w:val="007724C9"/>
    <w:rsid w:val="007737B6"/>
    <w:rsid w:val="0077574D"/>
    <w:rsid w:val="007765BA"/>
    <w:rsid w:val="00777FD7"/>
    <w:rsid w:val="00790F2A"/>
    <w:rsid w:val="0079378B"/>
    <w:rsid w:val="00794160"/>
    <w:rsid w:val="007941AB"/>
    <w:rsid w:val="007A0FA0"/>
    <w:rsid w:val="007A3E5C"/>
    <w:rsid w:val="007A5D69"/>
    <w:rsid w:val="007B0F75"/>
    <w:rsid w:val="007B40D7"/>
    <w:rsid w:val="007B506C"/>
    <w:rsid w:val="007B57B1"/>
    <w:rsid w:val="007C14B8"/>
    <w:rsid w:val="007C1B50"/>
    <w:rsid w:val="007C1BDC"/>
    <w:rsid w:val="007C4429"/>
    <w:rsid w:val="007C5039"/>
    <w:rsid w:val="007C6B22"/>
    <w:rsid w:val="007C70F6"/>
    <w:rsid w:val="007E53A2"/>
    <w:rsid w:val="007E7237"/>
    <w:rsid w:val="007F00CC"/>
    <w:rsid w:val="007F0B77"/>
    <w:rsid w:val="007F2BBD"/>
    <w:rsid w:val="007F3039"/>
    <w:rsid w:val="007F60B4"/>
    <w:rsid w:val="00803CAD"/>
    <w:rsid w:val="008057BF"/>
    <w:rsid w:val="00807A55"/>
    <w:rsid w:val="008101B7"/>
    <w:rsid w:val="00810CEF"/>
    <w:rsid w:val="0081181E"/>
    <w:rsid w:val="00812DEE"/>
    <w:rsid w:val="0081381B"/>
    <w:rsid w:val="0081461A"/>
    <w:rsid w:val="008158B6"/>
    <w:rsid w:val="00815B8E"/>
    <w:rsid w:val="0081652A"/>
    <w:rsid w:val="008205A7"/>
    <w:rsid w:val="008331A2"/>
    <w:rsid w:val="008335D0"/>
    <w:rsid w:val="008403ED"/>
    <w:rsid w:val="008419FE"/>
    <w:rsid w:val="0084307B"/>
    <w:rsid w:val="00844C89"/>
    <w:rsid w:val="0084562B"/>
    <w:rsid w:val="00845E06"/>
    <w:rsid w:val="008526E2"/>
    <w:rsid w:val="0085270A"/>
    <w:rsid w:val="008542DE"/>
    <w:rsid w:val="00855F1F"/>
    <w:rsid w:val="00856009"/>
    <w:rsid w:val="00856398"/>
    <w:rsid w:val="00860049"/>
    <w:rsid w:val="0086624B"/>
    <w:rsid w:val="008673FF"/>
    <w:rsid w:val="008716FE"/>
    <w:rsid w:val="008725B9"/>
    <w:rsid w:val="00873893"/>
    <w:rsid w:val="00876B49"/>
    <w:rsid w:val="0087766D"/>
    <w:rsid w:val="00881136"/>
    <w:rsid w:val="00884062"/>
    <w:rsid w:val="008853F6"/>
    <w:rsid w:val="00887122"/>
    <w:rsid w:val="0089024C"/>
    <w:rsid w:val="00892F3D"/>
    <w:rsid w:val="00896F3E"/>
    <w:rsid w:val="00897117"/>
    <w:rsid w:val="008A15FC"/>
    <w:rsid w:val="008B26FB"/>
    <w:rsid w:val="008B284A"/>
    <w:rsid w:val="008B4C60"/>
    <w:rsid w:val="008B53B6"/>
    <w:rsid w:val="008C1F30"/>
    <w:rsid w:val="008C2326"/>
    <w:rsid w:val="008C728B"/>
    <w:rsid w:val="008D06C6"/>
    <w:rsid w:val="008D0A90"/>
    <w:rsid w:val="008D1458"/>
    <w:rsid w:val="008D1E91"/>
    <w:rsid w:val="008D2472"/>
    <w:rsid w:val="008D2B9D"/>
    <w:rsid w:val="008D370A"/>
    <w:rsid w:val="008D3901"/>
    <w:rsid w:val="008D4BA9"/>
    <w:rsid w:val="008D4D49"/>
    <w:rsid w:val="008D5557"/>
    <w:rsid w:val="008D5DB8"/>
    <w:rsid w:val="008E07D5"/>
    <w:rsid w:val="008E55BA"/>
    <w:rsid w:val="008E646B"/>
    <w:rsid w:val="008E7554"/>
    <w:rsid w:val="008E7D47"/>
    <w:rsid w:val="008F529B"/>
    <w:rsid w:val="008F5A22"/>
    <w:rsid w:val="008F63A8"/>
    <w:rsid w:val="008F74A6"/>
    <w:rsid w:val="00903C30"/>
    <w:rsid w:val="00905D53"/>
    <w:rsid w:val="00910A9F"/>
    <w:rsid w:val="00912BA5"/>
    <w:rsid w:val="009143DF"/>
    <w:rsid w:val="009154FE"/>
    <w:rsid w:val="00915B9E"/>
    <w:rsid w:val="00916BE7"/>
    <w:rsid w:val="00921065"/>
    <w:rsid w:val="00921173"/>
    <w:rsid w:val="009225D9"/>
    <w:rsid w:val="0092426C"/>
    <w:rsid w:val="0092725C"/>
    <w:rsid w:val="00934877"/>
    <w:rsid w:val="0093524A"/>
    <w:rsid w:val="009359AB"/>
    <w:rsid w:val="00935DF0"/>
    <w:rsid w:val="009372AE"/>
    <w:rsid w:val="0093745A"/>
    <w:rsid w:val="00937F67"/>
    <w:rsid w:val="00942C0E"/>
    <w:rsid w:val="009475D8"/>
    <w:rsid w:val="0095029A"/>
    <w:rsid w:val="00953B75"/>
    <w:rsid w:val="00954511"/>
    <w:rsid w:val="00962B2D"/>
    <w:rsid w:val="00963E8D"/>
    <w:rsid w:val="00967D7E"/>
    <w:rsid w:val="00970EF6"/>
    <w:rsid w:val="00971C0B"/>
    <w:rsid w:val="00975B1F"/>
    <w:rsid w:val="009807C7"/>
    <w:rsid w:val="00980E03"/>
    <w:rsid w:val="00984781"/>
    <w:rsid w:val="0098560B"/>
    <w:rsid w:val="00990D12"/>
    <w:rsid w:val="00993027"/>
    <w:rsid w:val="009A0456"/>
    <w:rsid w:val="009A173C"/>
    <w:rsid w:val="009A623C"/>
    <w:rsid w:val="009A711F"/>
    <w:rsid w:val="009B4746"/>
    <w:rsid w:val="009B5155"/>
    <w:rsid w:val="009B67EE"/>
    <w:rsid w:val="009C0D7F"/>
    <w:rsid w:val="009C4083"/>
    <w:rsid w:val="009C5166"/>
    <w:rsid w:val="009C6D57"/>
    <w:rsid w:val="009D2E4D"/>
    <w:rsid w:val="009D3900"/>
    <w:rsid w:val="009D5283"/>
    <w:rsid w:val="009D69EC"/>
    <w:rsid w:val="009D70AB"/>
    <w:rsid w:val="009E0D2E"/>
    <w:rsid w:val="009E1244"/>
    <w:rsid w:val="009E41E7"/>
    <w:rsid w:val="009E7827"/>
    <w:rsid w:val="009F2BFA"/>
    <w:rsid w:val="009F4CEB"/>
    <w:rsid w:val="009F56FD"/>
    <w:rsid w:val="00A00FAC"/>
    <w:rsid w:val="00A010AF"/>
    <w:rsid w:val="00A021BD"/>
    <w:rsid w:val="00A03E0F"/>
    <w:rsid w:val="00A057DD"/>
    <w:rsid w:val="00A07D0F"/>
    <w:rsid w:val="00A10148"/>
    <w:rsid w:val="00A11100"/>
    <w:rsid w:val="00A1119A"/>
    <w:rsid w:val="00A13CEA"/>
    <w:rsid w:val="00A16896"/>
    <w:rsid w:val="00A16E37"/>
    <w:rsid w:val="00A1778C"/>
    <w:rsid w:val="00A17E25"/>
    <w:rsid w:val="00A21FF1"/>
    <w:rsid w:val="00A22596"/>
    <w:rsid w:val="00A24F44"/>
    <w:rsid w:val="00A25D40"/>
    <w:rsid w:val="00A279A5"/>
    <w:rsid w:val="00A31583"/>
    <w:rsid w:val="00A321CE"/>
    <w:rsid w:val="00A32641"/>
    <w:rsid w:val="00A35403"/>
    <w:rsid w:val="00A3603F"/>
    <w:rsid w:val="00A36322"/>
    <w:rsid w:val="00A506B9"/>
    <w:rsid w:val="00A53021"/>
    <w:rsid w:val="00A61E03"/>
    <w:rsid w:val="00A62710"/>
    <w:rsid w:val="00A70368"/>
    <w:rsid w:val="00A70573"/>
    <w:rsid w:val="00A7075A"/>
    <w:rsid w:val="00A75079"/>
    <w:rsid w:val="00A776A9"/>
    <w:rsid w:val="00A77E29"/>
    <w:rsid w:val="00A83042"/>
    <w:rsid w:val="00A94E14"/>
    <w:rsid w:val="00AA030A"/>
    <w:rsid w:val="00AA37E8"/>
    <w:rsid w:val="00AA5866"/>
    <w:rsid w:val="00AA6C36"/>
    <w:rsid w:val="00AB19EA"/>
    <w:rsid w:val="00AB26F9"/>
    <w:rsid w:val="00AC1F37"/>
    <w:rsid w:val="00AC44B2"/>
    <w:rsid w:val="00AC50F6"/>
    <w:rsid w:val="00AC539F"/>
    <w:rsid w:val="00AD20BE"/>
    <w:rsid w:val="00AD29AC"/>
    <w:rsid w:val="00AD2E6D"/>
    <w:rsid w:val="00AE2223"/>
    <w:rsid w:val="00AE297D"/>
    <w:rsid w:val="00AE4148"/>
    <w:rsid w:val="00AE7884"/>
    <w:rsid w:val="00AF1CC5"/>
    <w:rsid w:val="00AF2753"/>
    <w:rsid w:val="00AF3062"/>
    <w:rsid w:val="00AF55FF"/>
    <w:rsid w:val="00B01325"/>
    <w:rsid w:val="00B01F2E"/>
    <w:rsid w:val="00B10FAE"/>
    <w:rsid w:val="00B125D8"/>
    <w:rsid w:val="00B157BC"/>
    <w:rsid w:val="00B157F8"/>
    <w:rsid w:val="00B161C3"/>
    <w:rsid w:val="00B1791E"/>
    <w:rsid w:val="00B217F0"/>
    <w:rsid w:val="00B27A58"/>
    <w:rsid w:val="00B30467"/>
    <w:rsid w:val="00B30974"/>
    <w:rsid w:val="00B338EF"/>
    <w:rsid w:val="00B3656E"/>
    <w:rsid w:val="00B436B9"/>
    <w:rsid w:val="00B45DA9"/>
    <w:rsid w:val="00B518E0"/>
    <w:rsid w:val="00B52E6E"/>
    <w:rsid w:val="00B62CDF"/>
    <w:rsid w:val="00B7323F"/>
    <w:rsid w:val="00B74AE0"/>
    <w:rsid w:val="00B75B7B"/>
    <w:rsid w:val="00B77577"/>
    <w:rsid w:val="00B77F85"/>
    <w:rsid w:val="00B823B1"/>
    <w:rsid w:val="00B8458E"/>
    <w:rsid w:val="00B90201"/>
    <w:rsid w:val="00B90D01"/>
    <w:rsid w:val="00B91E0A"/>
    <w:rsid w:val="00B9272F"/>
    <w:rsid w:val="00B92948"/>
    <w:rsid w:val="00B92D8A"/>
    <w:rsid w:val="00B9584E"/>
    <w:rsid w:val="00B96288"/>
    <w:rsid w:val="00BA1995"/>
    <w:rsid w:val="00BA3615"/>
    <w:rsid w:val="00BA6894"/>
    <w:rsid w:val="00BA69CD"/>
    <w:rsid w:val="00BA7356"/>
    <w:rsid w:val="00BB0432"/>
    <w:rsid w:val="00BB3508"/>
    <w:rsid w:val="00BB44B9"/>
    <w:rsid w:val="00BC1078"/>
    <w:rsid w:val="00BC3118"/>
    <w:rsid w:val="00BC58EA"/>
    <w:rsid w:val="00BC5EDB"/>
    <w:rsid w:val="00BC67A0"/>
    <w:rsid w:val="00BC7A87"/>
    <w:rsid w:val="00BD0286"/>
    <w:rsid w:val="00BD18DC"/>
    <w:rsid w:val="00BD7B11"/>
    <w:rsid w:val="00BE43C0"/>
    <w:rsid w:val="00BE589A"/>
    <w:rsid w:val="00BE5AD4"/>
    <w:rsid w:val="00BE7BCD"/>
    <w:rsid w:val="00BF4F6F"/>
    <w:rsid w:val="00BF676C"/>
    <w:rsid w:val="00BF681B"/>
    <w:rsid w:val="00C03060"/>
    <w:rsid w:val="00C05604"/>
    <w:rsid w:val="00C06B9A"/>
    <w:rsid w:val="00C071BC"/>
    <w:rsid w:val="00C15115"/>
    <w:rsid w:val="00C16409"/>
    <w:rsid w:val="00C213BD"/>
    <w:rsid w:val="00C21C47"/>
    <w:rsid w:val="00C240AF"/>
    <w:rsid w:val="00C2722C"/>
    <w:rsid w:val="00C30E34"/>
    <w:rsid w:val="00C317A6"/>
    <w:rsid w:val="00C31EC4"/>
    <w:rsid w:val="00C33DF4"/>
    <w:rsid w:val="00C34687"/>
    <w:rsid w:val="00C3629A"/>
    <w:rsid w:val="00C362BD"/>
    <w:rsid w:val="00C40729"/>
    <w:rsid w:val="00C42DB4"/>
    <w:rsid w:val="00C469D6"/>
    <w:rsid w:val="00C46AC1"/>
    <w:rsid w:val="00C5077B"/>
    <w:rsid w:val="00C518FA"/>
    <w:rsid w:val="00C51D37"/>
    <w:rsid w:val="00C53AD9"/>
    <w:rsid w:val="00C54B22"/>
    <w:rsid w:val="00C55AEB"/>
    <w:rsid w:val="00C63229"/>
    <w:rsid w:val="00C657AC"/>
    <w:rsid w:val="00C70837"/>
    <w:rsid w:val="00C72DDB"/>
    <w:rsid w:val="00C73A5D"/>
    <w:rsid w:val="00C82E96"/>
    <w:rsid w:val="00C845B9"/>
    <w:rsid w:val="00C85A96"/>
    <w:rsid w:val="00C868E4"/>
    <w:rsid w:val="00C8694E"/>
    <w:rsid w:val="00C873D6"/>
    <w:rsid w:val="00C94779"/>
    <w:rsid w:val="00C953EA"/>
    <w:rsid w:val="00C97618"/>
    <w:rsid w:val="00CA05F0"/>
    <w:rsid w:val="00CA07C1"/>
    <w:rsid w:val="00CA1A22"/>
    <w:rsid w:val="00CA376D"/>
    <w:rsid w:val="00CA52BB"/>
    <w:rsid w:val="00CA5899"/>
    <w:rsid w:val="00CA70D0"/>
    <w:rsid w:val="00CA75EC"/>
    <w:rsid w:val="00CB1899"/>
    <w:rsid w:val="00CB3613"/>
    <w:rsid w:val="00CB518A"/>
    <w:rsid w:val="00CB5FC3"/>
    <w:rsid w:val="00CB7167"/>
    <w:rsid w:val="00CC0536"/>
    <w:rsid w:val="00CC2126"/>
    <w:rsid w:val="00CC72E7"/>
    <w:rsid w:val="00CD0EF9"/>
    <w:rsid w:val="00CD132A"/>
    <w:rsid w:val="00CD39A9"/>
    <w:rsid w:val="00CE019B"/>
    <w:rsid w:val="00CE5183"/>
    <w:rsid w:val="00CE756D"/>
    <w:rsid w:val="00CF152F"/>
    <w:rsid w:val="00CF61CC"/>
    <w:rsid w:val="00D010F6"/>
    <w:rsid w:val="00D03A7A"/>
    <w:rsid w:val="00D1128D"/>
    <w:rsid w:val="00D11321"/>
    <w:rsid w:val="00D12958"/>
    <w:rsid w:val="00D1791F"/>
    <w:rsid w:val="00D22D83"/>
    <w:rsid w:val="00D24092"/>
    <w:rsid w:val="00D278F6"/>
    <w:rsid w:val="00D35FF0"/>
    <w:rsid w:val="00D42920"/>
    <w:rsid w:val="00D44174"/>
    <w:rsid w:val="00D44AD7"/>
    <w:rsid w:val="00D473D7"/>
    <w:rsid w:val="00D47705"/>
    <w:rsid w:val="00D523DE"/>
    <w:rsid w:val="00D57629"/>
    <w:rsid w:val="00D60CE2"/>
    <w:rsid w:val="00D61F91"/>
    <w:rsid w:val="00D62023"/>
    <w:rsid w:val="00D62417"/>
    <w:rsid w:val="00D645DD"/>
    <w:rsid w:val="00D64BF6"/>
    <w:rsid w:val="00D6600D"/>
    <w:rsid w:val="00D66CA2"/>
    <w:rsid w:val="00D675B8"/>
    <w:rsid w:val="00D756B7"/>
    <w:rsid w:val="00D837C3"/>
    <w:rsid w:val="00D866F0"/>
    <w:rsid w:val="00D91561"/>
    <w:rsid w:val="00D91692"/>
    <w:rsid w:val="00D940B6"/>
    <w:rsid w:val="00D95943"/>
    <w:rsid w:val="00D97FEF"/>
    <w:rsid w:val="00DA1F14"/>
    <w:rsid w:val="00DA59F3"/>
    <w:rsid w:val="00DB02A0"/>
    <w:rsid w:val="00DB29C3"/>
    <w:rsid w:val="00DB3325"/>
    <w:rsid w:val="00DB3FEA"/>
    <w:rsid w:val="00DB5CB8"/>
    <w:rsid w:val="00DB5F83"/>
    <w:rsid w:val="00DB74DD"/>
    <w:rsid w:val="00DC07FB"/>
    <w:rsid w:val="00DC2CE2"/>
    <w:rsid w:val="00DC4166"/>
    <w:rsid w:val="00DC59A6"/>
    <w:rsid w:val="00DC5DE4"/>
    <w:rsid w:val="00DD1761"/>
    <w:rsid w:val="00DD17DB"/>
    <w:rsid w:val="00DD2033"/>
    <w:rsid w:val="00DD2592"/>
    <w:rsid w:val="00DD40E1"/>
    <w:rsid w:val="00DD444E"/>
    <w:rsid w:val="00DD492F"/>
    <w:rsid w:val="00DD7DCA"/>
    <w:rsid w:val="00DE0151"/>
    <w:rsid w:val="00DE02B8"/>
    <w:rsid w:val="00DE2EDA"/>
    <w:rsid w:val="00DE37AE"/>
    <w:rsid w:val="00DE4890"/>
    <w:rsid w:val="00DF0F8E"/>
    <w:rsid w:val="00DF497A"/>
    <w:rsid w:val="00DF4CB7"/>
    <w:rsid w:val="00DF7E18"/>
    <w:rsid w:val="00E02006"/>
    <w:rsid w:val="00E0669F"/>
    <w:rsid w:val="00E06E4C"/>
    <w:rsid w:val="00E073C7"/>
    <w:rsid w:val="00E11C64"/>
    <w:rsid w:val="00E146DA"/>
    <w:rsid w:val="00E17050"/>
    <w:rsid w:val="00E21961"/>
    <w:rsid w:val="00E21E8B"/>
    <w:rsid w:val="00E23255"/>
    <w:rsid w:val="00E232DF"/>
    <w:rsid w:val="00E241FD"/>
    <w:rsid w:val="00E2429B"/>
    <w:rsid w:val="00E25E56"/>
    <w:rsid w:val="00E26165"/>
    <w:rsid w:val="00E3005A"/>
    <w:rsid w:val="00E301FC"/>
    <w:rsid w:val="00E36435"/>
    <w:rsid w:val="00E36FBB"/>
    <w:rsid w:val="00E4298A"/>
    <w:rsid w:val="00E42C93"/>
    <w:rsid w:val="00E45C94"/>
    <w:rsid w:val="00E46D6C"/>
    <w:rsid w:val="00E56B08"/>
    <w:rsid w:val="00E64918"/>
    <w:rsid w:val="00E6583B"/>
    <w:rsid w:val="00E67E63"/>
    <w:rsid w:val="00E72CD5"/>
    <w:rsid w:val="00E72F5B"/>
    <w:rsid w:val="00E7309C"/>
    <w:rsid w:val="00E7369D"/>
    <w:rsid w:val="00E736A5"/>
    <w:rsid w:val="00E75688"/>
    <w:rsid w:val="00E76D35"/>
    <w:rsid w:val="00E84D2D"/>
    <w:rsid w:val="00E8500A"/>
    <w:rsid w:val="00E87BCF"/>
    <w:rsid w:val="00E91136"/>
    <w:rsid w:val="00E9310B"/>
    <w:rsid w:val="00E9326E"/>
    <w:rsid w:val="00E93537"/>
    <w:rsid w:val="00E93E06"/>
    <w:rsid w:val="00E963FD"/>
    <w:rsid w:val="00EA237B"/>
    <w:rsid w:val="00EA35AF"/>
    <w:rsid w:val="00EA476C"/>
    <w:rsid w:val="00EA4BE0"/>
    <w:rsid w:val="00EA5551"/>
    <w:rsid w:val="00EA60AC"/>
    <w:rsid w:val="00EA6C73"/>
    <w:rsid w:val="00EA7ED3"/>
    <w:rsid w:val="00EA7F58"/>
    <w:rsid w:val="00EB44B2"/>
    <w:rsid w:val="00EB55CC"/>
    <w:rsid w:val="00EB5674"/>
    <w:rsid w:val="00EB66DA"/>
    <w:rsid w:val="00EC0B2F"/>
    <w:rsid w:val="00EC3523"/>
    <w:rsid w:val="00EC44C0"/>
    <w:rsid w:val="00EC7975"/>
    <w:rsid w:val="00EC7CF9"/>
    <w:rsid w:val="00ED12FD"/>
    <w:rsid w:val="00ED17FC"/>
    <w:rsid w:val="00ED63F6"/>
    <w:rsid w:val="00ED7224"/>
    <w:rsid w:val="00EF02ED"/>
    <w:rsid w:val="00EF2BE3"/>
    <w:rsid w:val="00EF64EB"/>
    <w:rsid w:val="00EF79E0"/>
    <w:rsid w:val="00F11150"/>
    <w:rsid w:val="00F11642"/>
    <w:rsid w:val="00F14495"/>
    <w:rsid w:val="00F154DF"/>
    <w:rsid w:val="00F1667D"/>
    <w:rsid w:val="00F26394"/>
    <w:rsid w:val="00F33495"/>
    <w:rsid w:val="00F454BA"/>
    <w:rsid w:val="00F4747A"/>
    <w:rsid w:val="00F47615"/>
    <w:rsid w:val="00F5058B"/>
    <w:rsid w:val="00F53486"/>
    <w:rsid w:val="00F560FD"/>
    <w:rsid w:val="00F561A8"/>
    <w:rsid w:val="00F61BD1"/>
    <w:rsid w:val="00F64BE0"/>
    <w:rsid w:val="00F712CA"/>
    <w:rsid w:val="00F7132E"/>
    <w:rsid w:val="00F754AF"/>
    <w:rsid w:val="00F83459"/>
    <w:rsid w:val="00F8739C"/>
    <w:rsid w:val="00FA0898"/>
    <w:rsid w:val="00FA35DE"/>
    <w:rsid w:val="00FA54C8"/>
    <w:rsid w:val="00FA7F63"/>
    <w:rsid w:val="00FB0DA0"/>
    <w:rsid w:val="00FB0E69"/>
    <w:rsid w:val="00FB2795"/>
    <w:rsid w:val="00FB321E"/>
    <w:rsid w:val="00FB61E2"/>
    <w:rsid w:val="00FB65D7"/>
    <w:rsid w:val="00FB76B9"/>
    <w:rsid w:val="00FC5BAB"/>
    <w:rsid w:val="00FD3309"/>
    <w:rsid w:val="00FD6219"/>
    <w:rsid w:val="00FE0F51"/>
    <w:rsid w:val="00FE1223"/>
    <w:rsid w:val="00FE22D1"/>
    <w:rsid w:val="00FE551F"/>
    <w:rsid w:val="00FE6F45"/>
    <w:rsid w:val="00FF19CE"/>
    <w:rsid w:val="00FF1FC5"/>
    <w:rsid w:val="00FF3B26"/>
    <w:rsid w:val="00FF58B4"/>
    <w:rsid w:val="00FF5C82"/>
    <w:rsid w:val="00FF76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3EA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9310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9310B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E9310B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E9310B"/>
    <w:pPr>
      <w:keepNext/>
      <w:spacing w:before="240" w:after="60" w:line="240" w:lineRule="auto"/>
      <w:jc w:val="right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unhideWhenUsed/>
    <w:qFormat/>
    <w:rsid w:val="00E9310B"/>
    <w:pPr>
      <w:keepNext/>
      <w:keepLines/>
      <w:spacing w:before="200" w:after="0"/>
      <w:outlineLvl w:val="4"/>
    </w:pPr>
    <w:rPr>
      <w:rFonts w:ascii="Cambria" w:eastAsia="Times New Roman" w:hAnsi="Cambria" w:cs="Times New Roman"/>
      <w:color w:val="243F60"/>
      <w:lang w:eastAsia="en-US"/>
    </w:rPr>
  </w:style>
  <w:style w:type="paragraph" w:styleId="6">
    <w:name w:val="heading 6"/>
    <w:basedOn w:val="a"/>
    <w:next w:val="a"/>
    <w:link w:val="60"/>
    <w:uiPriority w:val="99"/>
    <w:qFormat/>
    <w:rsid w:val="00E9310B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rsid w:val="00C953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C953E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C953E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3">
    <w:name w:val="Body Text Indent 3"/>
    <w:basedOn w:val="a"/>
    <w:link w:val="34"/>
    <w:uiPriority w:val="99"/>
    <w:unhideWhenUsed/>
    <w:rsid w:val="00C953EA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C953EA"/>
    <w:rPr>
      <w:rFonts w:eastAsiaTheme="minorEastAsia"/>
      <w:sz w:val="16"/>
      <w:szCs w:val="16"/>
      <w:lang w:eastAsia="ru-RU"/>
    </w:rPr>
  </w:style>
  <w:style w:type="paragraph" w:customStyle="1" w:styleId="a4">
    <w:name w:val="Нормальный (таблица)"/>
    <w:basedOn w:val="a"/>
    <w:next w:val="a"/>
    <w:uiPriority w:val="99"/>
    <w:rsid w:val="00663C8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663C8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styleId="a6">
    <w:name w:val="Balloon Text"/>
    <w:basedOn w:val="a"/>
    <w:link w:val="a7"/>
    <w:uiPriority w:val="99"/>
    <w:unhideWhenUsed/>
    <w:rsid w:val="00663C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663C80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E9310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E9310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9310B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E9310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E9310B"/>
    <w:rPr>
      <w:rFonts w:ascii="Cambria" w:eastAsia="Times New Roman" w:hAnsi="Cambria" w:cs="Times New Roman"/>
      <w:color w:val="243F60"/>
    </w:rPr>
  </w:style>
  <w:style w:type="character" w:customStyle="1" w:styleId="60">
    <w:name w:val="Заголовок 6 Знак"/>
    <w:basedOn w:val="a0"/>
    <w:link w:val="6"/>
    <w:uiPriority w:val="99"/>
    <w:rsid w:val="00E9310B"/>
    <w:rPr>
      <w:rFonts w:ascii="Times New Roman" w:eastAsia="Times New Roman" w:hAnsi="Times New Roman" w:cs="Times New Roman"/>
      <w:b/>
      <w:bCs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E9310B"/>
  </w:style>
  <w:style w:type="paragraph" w:styleId="a8">
    <w:name w:val="Body Text Indent"/>
    <w:aliases w:val="Надин стиль"/>
    <w:basedOn w:val="a"/>
    <w:link w:val="a9"/>
    <w:uiPriority w:val="99"/>
    <w:rsid w:val="00E9310B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9">
    <w:name w:val="Основной текст с отступом Знак"/>
    <w:aliases w:val="Надин стиль Знак"/>
    <w:basedOn w:val="a0"/>
    <w:link w:val="a8"/>
    <w:uiPriority w:val="99"/>
    <w:rsid w:val="00E9310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rsid w:val="00E9310B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Верхний колонтитул Знак"/>
    <w:basedOn w:val="a0"/>
    <w:link w:val="aa"/>
    <w:uiPriority w:val="99"/>
    <w:rsid w:val="00E9310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page number"/>
    <w:basedOn w:val="a0"/>
    <w:uiPriority w:val="99"/>
    <w:rsid w:val="00E9310B"/>
  </w:style>
  <w:style w:type="paragraph" w:styleId="ad">
    <w:name w:val="footer"/>
    <w:basedOn w:val="a"/>
    <w:link w:val="ae"/>
    <w:uiPriority w:val="99"/>
    <w:rsid w:val="00E9310B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e">
    <w:name w:val="Нижний колонтитул Знак"/>
    <w:basedOn w:val="a0"/>
    <w:link w:val="ad"/>
    <w:uiPriority w:val="99"/>
    <w:rsid w:val="00E9310B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">
    <w:name w:val="Table Grid"/>
    <w:basedOn w:val="a1"/>
    <w:uiPriority w:val="59"/>
    <w:rsid w:val="00E9310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"/>
    <w:basedOn w:val="a"/>
    <w:link w:val="af1"/>
    <w:uiPriority w:val="99"/>
    <w:rsid w:val="00E9310B"/>
    <w:pPr>
      <w:spacing w:after="120" w:line="24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1">
    <w:name w:val="Основной текст Знак"/>
    <w:basedOn w:val="a0"/>
    <w:link w:val="af0"/>
    <w:uiPriority w:val="99"/>
    <w:rsid w:val="00E931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2">
    <w:name w:val="Title"/>
    <w:basedOn w:val="a"/>
    <w:link w:val="af3"/>
    <w:qFormat/>
    <w:rsid w:val="00E9310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3">
    <w:name w:val="Название Знак"/>
    <w:basedOn w:val="a0"/>
    <w:link w:val="af2"/>
    <w:rsid w:val="00E9310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1">
    <w:name w:val="Body Text Indent 2"/>
    <w:basedOn w:val="a"/>
    <w:link w:val="22"/>
    <w:uiPriority w:val="99"/>
    <w:rsid w:val="00E9310B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E9310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4">
    <w:name w:val="Таблицы (моноширинный)"/>
    <w:basedOn w:val="a"/>
    <w:next w:val="a"/>
    <w:uiPriority w:val="99"/>
    <w:rsid w:val="00E9310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E9310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5">
    <w:name w:val="Hyperlink"/>
    <w:basedOn w:val="a0"/>
    <w:rsid w:val="00E9310B"/>
    <w:rPr>
      <w:color w:val="0000FF"/>
      <w:u w:val="single"/>
    </w:rPr>
  </w:style>
  <w:style w:type="paragraph" w:customStyle="1" w:styleId="ConsPlusTitle">
    <w:name w:val="ConsPlusTitle"/>
    <w:rsid w:val="00E931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uiPriority w:val="99"/>
    <w:rsid w:val="00E9310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9310B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2">
    <w:name w:val="Font Style12"/>
    <w:basedOn w:val="a0"/>
    <w:uiPriority w:val="99"/>
    <w:rsid w:val="00E9310B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"/>
    <w:uiPriority w:val="99"/>
    <w:rsid w:val="00E9310B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</w:rPr>
  </w:style>
  <w:style w:type="character" w:customStyle="1" w:styleId="FontStyle18">
    <w:name w:val="Font Style18"/>
    <w:basedOn w:val="a0"/>
    <w:uiPriority w:val="99"/>
    <w:rsid w:val="00E9310B"/>
    <w:rPr>
      <w:rFonts w:ascii="Times New Roman" w:hAnsi="Times New Roman" w:cs="Times New Roman"/>
      <w:sz w:val="26"/>
      <w:szCs w:val="26"/>
    </w:rPr>
  </w:style>
  <w:style w:type="paragraph" w:styleId="23">
    <w:name w:val="Body Text 2"/>
    <w:basedOn w:val="a"/>
    <w:link w:val="24"/>
    <w:uiPriority w:val="99"/>
    <w:rsid w:val="00E9310B"/>
    <w:pPr>
      <w:spacing w:after="120" w:line="48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uiPriority w:val="99"/>
    <w:rsid w:val="00E931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6">
    <w:name w:val="Знак"/>
    <w:basedOn w:val="a"/>
    <w:rsid w:val="00E9310B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ConsPlusCell">
    <w:name w:val="ConsPlusCell"/>
    <w:uiPriority w:val="99"/>
    <w:rsid w:val="00E9310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TitleChar">
    <w:name w:val="Title Char"/>
    <w:uiPriority w:val="99"/>
    <w:locked/>
    <w:rsid w:val="00E9310B"/>
    <w:rPr>
      <w:b/>
      <w:sz w:val="28"/>
    </w:rPr>
  </w:style>
  <w:style w:type="character" w:customStyle="1" w:styleId="12">
    <w:name w:val="Название Знак1"/>
    <w:uiPriority w:val="99"/>
    <w:rsid w:val="00E9310B"/>
    <w:rPr>
      <w:rFonts w:ascii="Cambria" w:hAnsi="Cambria"/>
      <w:color w:val="17365D"/>
      <w:spacing w:val="5"/>
      <w:kern w:val="28"/>
      <w:sz w:val="52"/>
    </w:rPr>
  </w:style>
  <w:style w:type="paragraph" w:styleId="af7">
    <w:name w:val="List Paragraph"/>
    <w:basedOn w:val="a"/>
    <w:uiPriority w:val="34"/>
    <w:qFormat/>
    <w:rsid w:val="00E9310B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Normal">
    <w:name w:val="ConsNormal"/>
    <w:uiPriority w:val="99"/>
    <w:rsid w:val="00E9310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8">
    <w:name w:val="Знак Знак Знак Знак Знак Знак Знак"/>
    <w:basedOn w:val="a"/>
    <w:uiPriority w:val="99"/>
    <w:rsid w:val="00E9310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">
    <w:name w:val="Знак Знак6"/>
    <w:uiPriority w:val="99"/>
    <w:locked/>
    <w:rsid w:val="00E9310B"/>
    <w:rPr>
      <w:lang w:val="ru-RU" w:eastAsia="ru-RU"/>
    </w:rPr>
  </w:style>
  <w:style w:type="character" w:customStyle="1" w:styleId="13">
    <w:name w:val="Текст выноски Знак1"/>
    <w:uiPriority w:val="99"/>
    <w:rsid w:val="00E9310B"/>
    <w:rPr>
      <w:rFonts w:ascii="Tahoma" w:hAnsi="Tahoma"/>
      <w:sz w:val="16"/>
    </w:rPr>
  </w:style>
  <w:style w:type="paragraph" w:customStyle="1" w:styleId="14">
    <w:name w:val="Знак Знак Знак Знак Знак Знак Знак1"/>
    <w:basedOn w:val="a"/>
    <w:uiPriority w:val="99"/>
    <w:rsid w:val="00E9310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25">
    <w:name w:val="Знак Знак2"/>
    <w:uiPriority w:val="99"/>
    <w:rsid w:val="00E9310B"/>
    <w:rPr>
      <w:b/>
      <w:sz w:val="28"/>
    </w:rPr>
  </w:style>
  <w:style w:type="character" w:customStyle="1" w:styleId="41">
    <w:name w:val="Знак Знак4"/>
    <w:uiPriority w:val="99"/>
    <w:locked/>
    <w:rsid w:val="00E9310B"/>
    <w:rPr>
      <w:b/>
      <w:sz w:val="28"/>
      <w:lang w:val="ru-RU" w:eastAsia="ru-RU"/>
    </w:rPr>
  </w:style>
  <w:style w:type="character" w:customStyle="1" w:styleId="610">
    <w:name w:val="Знак Знак61"/>
    <w:uiPriority w:val="99"/>
    <w:locked/>
    <w:rsid w:val="00E9310B"/>
    <w:rPr>
      <w:rFonts w:cs="Times New Roman"/>
      <w:sz w:val="24"/>
      <w:szCs w:val="24"/>
      <w:lang w:val="ru-RU" w:eastAsia="ru-RU" w:bidi="ar-SA"/>
    </w:rPr>
  </w:style>
  <w:style w:type="character" w:styleId="af9">
    <w:name w:val="Strong"/>
    <w:basedOn w:val="a0"/>
    <w:qFormat/>
    <w:rsid w:val="00E9310B"/>
    <w:rPr>
      <w:b/>
      <w:bCs/>
    </w:rPr>
  </w:style>
  <w:style w:type="paragraph" w:customStyle="1" w:styleId="Heading">
    <w:name w:val="Heading"/>
    <w:rsid w:val="00E9310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msonormalcxspmiddle">
    <w:name w:val="msonormalcxspmiddle"/>
    <w:basedOn w:val="a"/>
    <w:rsid w:val="00E931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E9310B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E9310B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E9310B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E931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a">
    <w:name w:val="Document Map"/>
    <w:basedOn w:val="a"/>
    <w:link w:val="afb"/>
    <w:uiPriority w:val="99"/>
    <w:semiHidden/>
    <w:unhideWhenUsed/>
    <w:rsid w:val="00E9310B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b">
    <w:name w:val="Схема документа Знак"/>
    <w:basedOn w:val="a0"/>
    <w:link w:val="afa"/>
    <w:uiPriority w:val="99"/>
    <w:semiHidden/>
    <w:rsid w:val="00E9310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lk">
    <w:name w:val="blk"/>
    <w:basedOn w:val="a0"/>
    <w:rsid w:val="00E9310B"/>
  </w:style>
  <w:style w:type="table" w:customStyle="1" w:styleId="15">
    <w:name w:val="Сетка таблицы1"/>
    <w:basedOn w:val="a1"/>
    <w:next w:val="af"/>
    <w:uiPriority w:val="59"/>
    <w:rsid w:val="00E9310B"/>
    <w:pPr>
      <w:spacing w:after="0" w:line="240" w:lineRule="auto"/>
    </w:pPr>
    <w:rPr>
      <w:rFonts w:ascii="Times New Roman" w:eastAsia="Calibri" w:hAnsi="Times New Roman" w:cs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0">
    <w:name w:val="Нет списка11"/>
    <w:next w:val="a2"/>
    <w:uiPriority w:val="99"/>
    <w:semiHidden/>
    <w:unhideWhenUsed/>
    <w:rsid w:val="00E9310B"/>
  </w:style>
  <w:style w:type="table" w:customStyle="1" w:styleId="26">
    <w:name w:val="Сетка таблицы2"/>
    <w:basedOn w:val="a1"/>
    <w:next w:val="af"/>
    <w:uiPriority w:val="59"/>
    <w:rsid w:val="00E9310B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7">
    <w:name w:val="Нет списка2"/>
    <w:next w:val="a2"/>
    <w:uiPriority w:val="99"/>
    <w:semiHidden/>
    <w:unhideWhenUsed/>
    <w:rsid w:val="00E9310B"/>
  </w:style>
  <w:style w:type="paragraph" w:styleId="afc">
    <w:name w:val="No Spacing"/>
    <w:uiPriority w:val="1"/>
    <w:qFormat/>
    <w:rsid w:val="00E9310B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35">
    <w:name w:val="Нет списка3"/>
    <w:next w:val="a2"/>
    <w:uiPriority w:val="99"/>
    <w:semiHidden/>
    <w:unhideWhenUsed/>
    <w:rsid w:val="00E9310B"/>
  </w:style>
  <w:style w:type="numbering" w:customStyle="1" w:styleId="111">
    <w:name w:val="Нет списка111"/>
    <w:next w:val="a2"/>
    <w:uiPriority w:val="99"/>
    <w:semiHidden/>
    <w:unhideWhenUsed/>
    <w:rsid w:val="00E9310B"/>
  </w:style>
  <w:style w:type="numbering" w:customStyle="1" w:styleId="210">
    <w:name w:val="Нет списка21"/>
    <w:next w:val="a2"/>
    <w:uiPriority w:val="99"/>
    <w:semiHidden/>
    <w:unhideWhenUsed/>
    <w:rsid w:val="00E9310B"/>
  </w:style>
  <w:style w:type="paragraph" w:customStyle="1" w:styleId="28">
    <w:name w:val="Знак2"/>
    <w:basedOn w:val="a"/>
    <w:rsid w:val="00E9310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numbering" w:customStyle="1" w:styleId="310">
    <w:name w:val="Нет списка31"/>
    <w:next w:val="a2"/>
    <w:uiPriority w:val="99"/>
    <w:semiHidden/>
    <w:unhideWhenUsed/>
    <w:rsid w:val="00E9310B"/>
  </w:style>
  <w:style w:type="table" w:customStyle="1" w:styleId="36">
    <w:name w:val="Сетка таблицы3"/>
    <w:basedOn w:val="a1"/>
    <w:next w:val="af"/>
    <w:uiPriority w:val="99"/>
    <w:rsid w:val="00E9310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2">
    <w:name w:val="Нет списка4"/>
    <w:next w:val="a2"/>
    <w:uiPriority w:val="99"/>
    <w:semiHidden/>
    <w:unhideWhenUsed/>
    <w:rsid w:val="00E9310B"/>
  </w:style>
  <w:style w:type="numbering" w:customStyle="1" w:styleId="51">
    <w:name w:val="Нет списка5"/>
    <w:next w:val="a2"/>
    <w:uiPriority w:val="99"/>
    <w:semiHidden/>
    <w:unhideWhenUsed/>
    <w:rsid w:val="00E9310B"/>
  </w:style>
  <w:style w:type="numbering" w:customStyle="1" w:styleId="120">
    <w:name w:val="Нет списка12"/>
    <w:next w:val="a2"/>
    <w:uiPriority w:val="99"/>
    <w:semiHidden/>
    <w:unhideWhenUsed/>
    <w:rsid w:val="00E9310B"/>
  </w:style>
  <w:style w:type="numbering" w:customStyle="1" w:styleId="220">
    <w:name w:val="Нет списка22"/>
    <w:next w:val="a2"/>
    <w:uiPriority w:val="99"/>
    <w:semiHidden/>
    <w:unhideWhenUsed/>
    <w:rsid w:val="00E9310B"/>
  </w:style>
  <w:style w:type="numbering" w:customStyle="1" w:styleId="320">
    <w:name w:val="Нет списка32"/>
    <w:next w:val="a2"/>
    <w:uiPriority w:val="99"/>
    <w:semiHidden/>
    <w:unhideWhenUsed/>
    <w:rsid w:val="00E9310B"/>
  </w:style>
  <w:style w:type="numbering" w:customStyle="1" w:styleId="410">
    <w:name w:val="Нет списка41"/>
    <w:next w:val="a2"/>
    <w:uiPriority w:val="99"/>
    <w:semiHidden/>
    <w:unhideWhenUsed/>
    <w:rsid w:val="00E9310B"/>
  </w:style>
  <w:style w:type="numbering" w:customStyle="1" w:styleId="1111">
    <w:name w:val="Нет списка1111"/>
    <w:next w:val="a2"/>
    <w:uiPriority w:val="99"/>
    <w:semiHidden/>
    <w:unhideWhenUsed/>
    <w:rsid w:val="00E9310B"/>
  </w:style>
  <w:style w:type="numbering" w:customStyle="1" w:styleId="112">
    <w:name w:val="Нет списка112"/>
    <w:next w:val="a2"/>
    <w:uiPriority w:val="99"/>
    <w:semiHidden/>
    <w:unhideWhenUsed/>
    <w:rsid w:val="00E9310B"/>
  </w:style>
  <w:style w:type="numbering" w:customStyle="1" w:styleId="211">
    <w:name w:val="Нет списка211"/>
    <w:next w:val="a2"/>
    <w:uiPriority w:val="99"/>
    <w:semiHidden/>
    <w:unhideWhenUsed/>
    <w:rsid w:val="00E9310B"/>
  </w:style>
  <w:style w:type="numbering" w:customStyle="1" w:styleId="311">
    <w:name w:val="Нет списка311"/>
    <w:next w:val="a2"/>
    <w:uiPriority w:val="99"/>
    <w:semiHidden/>
    <w:unhideWhenUsed/>
    <w:rsid w:val="00E9310B"/>
  </w:style>
  <w:style w:type="numbering" w:customStyle="1" w:styleId="510">
    <w:name w:val="Нет списка51"/>
    <w:next w:val="a2"/>
    <w:uiPriority w:val="99"/>
    <w:semiHidden/>
    <w:unhideWhenUsed/>
    <w:rsid w:val="00E9310B"/>
  </w:style>
  <w:style w:type="numbering" w:customStyle="1" w:styleId="121">
    <w:name w:val="Нет списка121"/>
    <w:next w:val="a2"/>
    <w:uiPriority w:val="99"/>
    <w:semiHidden/>
    <w:unhideWhenUsed/>
    <w:rsid w:val="00E9310B"/>
  </w:style>
  <w:style w:type="numbering" w:customStyle="1" w:styleId="411">
    <w:name w:val="Нет списка411"/>
    <w:next w:val="a2"/>
    <w:uiPriority w:val="99"/>
    <w:semiHidden/>
    <w:unhideWhenUsed/>
    <w:rsid w:val="00E9310B"/>
  </w:style>
  <w:style w:type="numbering" w:customStyle="1" w:styleId="62">
    <w:name w:val="Нет списка6"/>
    <w:next w:val="a2"/>
    <w:uiPriority w:val="99"/>
    <w:semiHidden/>
    <w:unhideWhenUsed/>
    <w:rsid w:val="00E9310B"/>
  </w:style>
  <w:style w:type="numbering" w:customStyle="1" w:styleId="130">
    <w:name w:val="Нет списка13"/>
    <w:next w:val="a2"/>
    <w:uiPriority w:val="99"/>
    <w:semiHidden/>
    <w:unhideWhenUsed/>
    <w:rsid w:val="00E9310B"/>
  </w:style>
  <w:style w:type="numbering" w:customStyle="1" w:styleId="230">
    <w:name w:val="Нет списка23"/>
    <w:next w:val="a2"/>
    <w:uiPriority w:val="99"/>
    <w:semiHidden/>
    <w:unhideWhenUsed/>
    <w:rsid w:val="00E9310B"/>
  </w:style>
  <w:style w:type="numbering" w:customStyle="1" w:styleId="330">
    <w:name w:val="Нет списка33"/>
    <w:next w:val="a2"/>
    <w:uiPriority w:val="99"/>
    <w:semiHidden/>
    <w:unhideWhenUsed/>
    <w:rsid w:val="00E9310B"/>
  </w:style>
  <w:style w:type="numbering" w:customStyle="1" w:styleId="113">
    <w:name w:val="Нет списка113"/>
    <w:next w:val="a2"/>
    <w:uiPriority w:val="99"/>
    <w:semiHidden/>
    <w:unhideWhenUsed/>
    <w:rsid w:val="00E9310B"/>
  </w:style>
  <w:style w:type="numbering" w:customStyle="1" w:styleId="212">
    <w:name w:val="Нет списка212"/>
    <w:next w:val="a2"/>
    <w:uiPriority w:val="99"/>
    <w:semiHidden/>
    <w:unhideWhenUsed/>
    <w:rsid w:val="00E9310B"/>
  </w:style>
  <w:style w:type="numbering" w:customStyle="1" w:styleId="312">
    <w:name w:val="Нет списка312"/>
    <w:next w:val="a2"/>
    <w:uiPriority w:val="99"/>
    <w:semiHidden/>
    <w:unhideWhenUsed/>
    <w:rsid w:val="00E9310B"/>
  </w:style>
  <w:style w:type="numbering" w:customStyle="1" w:styleId="420">
    <w:name w:val="Нет списка42"/>
    <w:next w:val="a2"/>
    <w:uiPriority w:val="99"/>
    <w:semiHidden/>
    <w:unhideWhenUsed/>
    <w:rsid w:val="00E9310B"/>
  </w:style>
  <w:style w:type="numbering" w:customStyle="1" w:styleId="52">
    <w:name w:val="Нет списка52"/>
    <w:next w:val="a2"/>
    <w:uiPriority w:val="99"/>
    <w:semiHidden/>
    <w:unhideWhenUsed/>
    <w:rsid w:val="00E9310B"/>
  </w:style>
  <w:style w:type="numbering" w:customStyle="1" w:styleId="122">
    <w:name w:val="Нет списка122"/>
    <w:next w:val="a2"/>
    <w:uiPriority w:val="99"/>
    <w:semiHidden/>
    <w:unhideWhenUsed/>
    <w:rsid w:val="00E9310B"/>
  </w:style>
  <w:style w:type="numbering" w:customStyle="1" w:styleId="221">
    <w:name w:val="Нет списка221"/>
    <w:next w:val="a2"/>
    <w:uiPriority w:val="99"/>
    <w:semiHidden/>
    <w:unhideWhenUsed/>
    <w:rsid w:val="00E9310B"/>
  </w:style>
  <w:style w:type="numbering" w:customStyle="1" w:styleId="321">
    <w:name w:val="Нет списка321"/>
    <w:next w:val="a2"/>
    <w:uiPriority w:val="99"/>
    <w:semiHidden/>
    <w:unhideWhenUsed/>
    <w:rsid w:val="00E9310B"/>
  </w:style>
  <w:style w:type="numbering" w:customStyle="1" w:styleId="412">
    <w:name w:val="Нет списка412"/>
    <w:next w:val="a2"/>
    <w:uiPriority w:val="99"/>
    <w:semiHidden/>
    <w:unhideWhenUsed/>
    <w:rsid w:val="00E9310B"/>
  </w:style>
  <w:style w:type="numbering" w:customStyle="1" w:styleId="7">
    <w:name w:val="Нет списка7"/>
    <w:next w:val="a2"/>
    <w:uiPriority w:val="99"/>
    <w:semiHidden/>
    <w:unhideWhenUsed/>
    <w:rsid w:val="00E9310B"/>
  </w:style>
  <w:style w:type="numbering" w:customStyle="1" w:styleId="140">
    <w:name w:val="Нет списка14"/>
    <w:next w:val="a2"/>
    <w:uiPriority w:val="99"/>
    <w:semiHidden/>
    <w:unhideWhenUsed/>
    <w:rsid w:val="00E9310B"/>
  </w:style>
  <w:style w:type="numbering" w:customStyle="1" w:styleId="240">
    <w:name w:val="Нет списка24"/>
    <w:next w:val="a2"/>
    <w:uiPriority w:val="99"/>
    <w:semiHidden/>
    <w:unhideWhenUsed/>
    <w:rsid w:val="00E9310B"/>
  </w:style>
  <w:style w:type="numbering" w:customStyle="1" w:styleId="340">
    <w:name w:val="Нет списка34"/>
    <w:next w:val="a2"/>
    <w:uiPriority w:val="99"/>
    <w:semiHidden/>
    <w:unhideWhenUsed/>
    <w:rsid w:val="00E9310B"/>
  </w:style>
  <w:style w:type="numbering" w:customStyle="1" w:styleId="114">
    <w:name w:val="Нет списка114"/>
    <w:next w:val="a2"/>
    <w:uiPriority w:val="99"/>
    <w:semiHidden/>
    <w:unhideWhenUsed/>
    <w:rsid w:val="00E9310B"/>
  </w:style>
  <w:style w:type="numbering" w:customStyle="1" w:styleId="213">
    <w:name w:val="Нет списка213"/>
    <w:next w:val="a2"/>
    <w:uiPriority w:val="99"/>
    <w:semiHidden/>
    <w:unhideWhenUsed/>
    <w:rsid w:val="00E9310B"/>
  </w:style>
  <w:style w:type="numbering" w:customStyle="1" w:styleId="313">
    <w:name w:val="Нет списка313"/>
    <w:next w:val="a2"/>
    <w:uiPriority w:val="99"/>
    <w:semiHidden/>
    <w:unhideWhenUsed/>
    <w:rsid w:val="00E9310B"/>
  </w:style>
  <w:style w:type="numbering" w:customStyle="1" w:styleId="43">
    <w:name w:val="Нет списка43"/>
    <w:next w:val="a2"/>
    <w:uiPriority w:val="99"/>
    <w:semiHidden/>
    <w:unhideWhenUsed/>
    <w:rsid w:val="00E9310B"/>
  </w:style>
  <w:style w:type="numbering" w:customStyle="1" w:styleId="53">
    <w:name w:val="Нет списка53"/>
    <w:next w:val="a2"/>
    <w:uiPriority w:val="99"/>
    <w:semiHidden/>
    <w:unhideWhenUsed/>
    <w:rsid w:val="00E9310B"/>
  </w:style>
  <w:style w:type="numbering" w:customStyle="1" w:styleId="123">
    <w:name w:val="Нет списка123"/>
    <w:next w:val="a2"/>
    <w:uiPriority w:val="99"/>
    <w:semiHidden/>
    <w:unhideWhenUsed/>
    <w:rsid w:val="00E9310B"/>
  </w:style>
  <w:style w:type="numbering" w:customStyle="1" w:styleId="222">
    <w:name w:val="Нет списка222"/>
    <w:next w:val="a2"/>
    <w:uiPriority w:val="99"/>
    <w:semiHidden/>
    <w:unhideWhenUsed/>
    <w:rsid w:val="00E9310B"/>
  </w:style>
  <w:style w:type="numbering" w:customStyle="1" w:styleId="322">
    <w:name w:val="Нет списка322"/>
    <w:next w:val="a2"/>
    <w:uiPriority w:val="99"/>
    <w:semiHidden/>
    <w:unhideWhenUsed/>
    <w:rsid w:val="00E9310B"/>
  </w:style>
  <w:style w:type="numbering" w:customStyle="1" w:styleId="413">
    <w:name w:val="Нет списка413"/>
    <w:next w:val="a2"/>
    <w:uiPriority w:val="99"/>
    <w:semiHidden/>
    <w:unhideWhenUsed/>
    <w:rsid w:val="00E9310B"/>
  </w:style>
  <w:style w:type="character" w:styleId="afd">
    <w:name w:val="FollowedHyperlink"/>
    <w:basedOn w:val="a0"/>
    <w:uiPriority w:val="99"/>
    <w:semiHidden/>
    <w:unhideWhenUsed/>
    <w:rsid w:val="00E9310B"/>
    <w:rPr>
      <w:color w:val="800080"/>
      <w:u w:val="single"/>
    </w:rPr>
  </w:style>
  <w:style w:type="paragraph" w:customStyle="1" w:styleId="xl65">
    <w:name w:val="xl65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6">
    <w:name w:val="xl66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9">
    <w:name w:val="xl69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1">
    <w:name w:val="xl71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2">
    <w:name w:val="xl72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3">
    <w:name w:val="xl73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5">
    <w:name w:val="xl75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6">
    <w:name w:val="xl76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8">
    <w:name w:val="xl78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9">
    <w:name w:val="xl79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1">
    <w:name w:val="xl81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2">
    <w:name w:val="xl82"/>
    <w:basedOn w:val="a"/>
    <w:rsid w:val="00E931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3">
    <w:name w:val="xl83"/>
    <w:basedOn w:val="a"/>
    <w:rsid w:val="00E931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a"/>
    <w:rsid w:val="00E931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E931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6">
    <w:name w:val="xl86"/>
    <w:basedOn w:val="a"/>
    <w:rsid w:val="00E931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E931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8">
    <w:name w:val="xl88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E931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2">
    <w:name w:val="xl92"/>
    <w:basedOn w:val="a"/>
    <w:rsid w:val="00E931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3">
    <w:name w:val="xl93"/>
    <w:basedOn w:val="a"/>
    <w:rsid w:val="00E931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1">
    <w:name w:val="xl101"/>
    <w:basedOn w:val="a"/>
    <w:rsid w:val="00E9310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E9310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E9310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4">
    <w:name w:val="xl104"/>
    <w:basedOn w:val="a"/>
    <w:rsid w:val="00E9310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5">
    <w:name w:val="xl105"/>
    <w:basedOn w:val="a"/>
    <w:rsid w:val="00E9310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E9310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08">
    <w:name w:val="xl108"/>
    <w:basedOn w:val="a"/>
    <w:rsid w:val="00E9310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9">
    <w:name w:val="xl109"/>
    <w:basedOn w:val="a"/>
    <w:rsid w:val="00E9310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0">
    <w:name w:val="xl110"/>
    <w:basedOn w:val="a"/>
    <w:rsid w:val="00E931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1">
    <w:name w:val="xl111"/>
    <w:basedOn w:val="a"/>
    <w:rsid w:val="00E931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2">
    <w:name w:val="xl112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E9310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E931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E9310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7">
    <w:name w:val="xl117"/>
    <w:basedOn w:val="a"/>
    <w:rsid w:val="00E9310B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9">
    <w:name w:val="xl119"/>
    <w:basedOn w:val="a"/>
    <w:rsid w:val="00E931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0">
    <w:name w:val="xl120"/>
    <w:basedOn w:val="a"/>
    <w:rsid w:val="00E9310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1">
    <w:name w:val="xl121"/>
    <w:basedOn w:val="a"/>
    <w:rsid w:val="00E931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2">
    <w:name w:val="xl122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3">
    <w:name w:val="xl123"/>
    <w:basedOn w:val="a"/>
    <w:rsid w:val="00E93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ConsTitle">
    <w:name w:val="ConsTitle"/>
    <w:rsid w:val="00EF02ED"/>
    <w:pPr>
      <w:widowControl w:val="0"/>
      <w:suppressAutoHyphens/>
      <w:snapToGrid w:val="0"/>
      <w:spacing w:after="0" w:line="240" w:lineRule="auto"/>
    </w:pPr>
    <w:rPr>
      <w:rFonts w:ascii="Arial" w:eastAsia="Times New Roman" w:hAnsi="Arial" w:cs="Arial"/>
      <w:b/>
      <w:sz w:val="16"/>
      <w:szCs w:val="20"/>
      <w:lang w:eastAsia="zh-CN"/>
    </w:rPr>
  </w:style>
  <w:style w:type="paragraph" w:customStyle="1" w:styleId="s1">
    <w:name w:val="s_1"/>
    <w:basedOn w:val="a"/>
    <w:rsid w:val="00EF02ED"/>
    <w:pPr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16">
    <w:name w:val="Без интервала1"/>
    <w:rsid w:val="00EF02ED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login.consultant.ru/link/?req=doc&amp;base=LAW&amp;n=358750&amp;date=25.06.2021&amp;demo=1&amp;dst=100998&amp;fld=13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378980&amp;date=25.06.2021&amp;demo=1&amp;dst=100014&amp;fld=13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358750&amp;date=25.06.2021&amp;demo=1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358750&amp;date=25.06.2021&amp;demo=1&amp;dst=100512&amp;fld=13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358750&amp;date=25.06.2021&amp;demo=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68CBF6-BBA6-45D5-8B86-C9B12D905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1</Pages>
  <Words>7552</Words>
  <Characters>43053</Characters>
  <Application>Microsoft Office Word</Application>
  <DocSecurity>0</DocSecurity>
  <Lines>358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</cp:revision>
  <cp:lastPrinted>2025-03-20T23:31:00Z</cp:lastPrinted>
  <dcterms:created xsi:type="dcterms:W3CDTF">2025-02-13T02:40:00Z</dcterms:created>
  <dcterms:modified xsi:type="dcterms:W3CDTF">2025-03-21T05:00:00Z</dcterms:modified>
</cp:coreProperties>
</file>