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8D2" w:rsidRDefault="003078D2" w:rsidP="003078D2">
      <w:pPr>
        <w:widowControl w:val="0"/>
        <w:tabs>
          <w:tab w:val="left" w:pos="4678"/>
        </w:tabs>
        <w:autoSpaceDE w:val="0"/>
        <w:autoSpaceDN w:val="0"/>
        <w:adjustRightInd w:val="0"/>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noProof/>
          <w:sz w:val="28"/>
          <w:szCs w:val="28"/>
        </w:rPr>
        <w:drawing>
          <wp:inline distT="0" distB="0" distL="0" distR="0">
            <wp:extent cx="561975" cy="638175"/>
            <wp:effectExtent l="0" t="0" r="9525" b="9525"/>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8"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638175"/>
                    </a:xfrm>
                    <a:prstGeom prst="rect">
                      <a:avLst/>
                    </a:prstGeom>
                    <a:noFill/>
                    <a:ln>
                      <a:noFill/>
                    </a:ln>
                  </pic:spPr>
                </pic:pic>
              </a:graphicData>
            </a:graphic>
          </wp:inline>
        </w:drawing>
      </w:r>
    </w:p>
    <w:p w:rsidR="00A13CEA" w:rsidRPr="003078D2" w:rsidRDefault="00A13CEA" w:rsidP="003078D2">
      <w:pPr>
        <w:widowControl w:val="0"/>
        <w:tabs>
          <w:tab w:val="left" w:pos="4678"/>
        </w:tabs>
        <w:autoSpaceDE w:val="0"/>
        <w:autoSpaceDN w:val="0"/>
        <w:adjustRightInd w:val="0"/>
        <w:spacing w:after="0" w:line="240" w:lineRule="auto"/>
        <w:jc w:val="center"/>
        <w:rPr>
          <w:rFonts w:ascii="Times New Roman" w:eastAsia="Calibri" w:hAnsi="Times New Roman" w:cs="Times New Roman"/>
          <w:sz w:val="28"/>
          <w:szCs w:val="28"/>
          <w:lang w:eastAsia="en-US"/>
        </w:rPr>
      </w:pPr>
    </w:p>
    <w:p w:rsidR="003078D2" w:rsidRPr="003078D2" w:rsidRDefault="003078D2" w:rsidP="003078D2">
      <w:pPr>
        <w:tabs>
          <w:tab w:val="left" w:pos="4678"/>
        </w:tabs>
        <w:spacing w:after="0" w:line="240" w:lineRule="auto"/>
        <w:jc w:val="center"/>
        <w:rPr>
          <w:rFonts w:ascii="Times New Roman" w:eastAsia="Times New Roman" w:hAnsi="Times New Roman" w:cs="Times New Roman"/>
          <w:b/>
          <w:sz w:val="28"/>
          <w:szCs w:val="28"/>
        </w:rPr>
      </w:pPr>
      <w:r w:rsidRPr="003078D2">
        <w:rPr>
          <w:rFonts w:ascii="Times New Roman" w:eastAsia="Times New Roman" w:hAnsi="Times New Roman" w:cs="Times New Roman"/>
          <w:sz w:val="28"/>
          <w:szCs w:val="28"/>
        </w:rPr>
        <w:t>Муниципальное образование «Бабстовское сельское поселение»</w:t>
      </w:r>
    </w:p>
    <w:p w:rsidR="003078D2" w:rsidRPr="003078D2" w:rsidRDefault="003078D2" w:rsidP="003078D2">
      <w:pPr>
        <w:tabs>
          <w:tab w:val="left" w:pos="4678"/>
        </w:tabs>
        <w:spacing w:after="0" w:line="240" w:lineRule="auto"/>
        <w:jc w:val="center"/>
        <w:rPr>
          <w:rFonts w:ascii="Times New Roman" w:eastAsia="Times New Roman" w:hAnsi="Times New Roman" w:cs="Times New Roman"/>
          <w:b/>
          <w:sz w:val="28"/>
          <w:szCs w:val="28"/>
        </w:rPr>
      </w:pPr>
      <w:r w:rsidRPr="003078D2">
        <w:rPr>
          <w:rFonts w:ascii="Times New Roman" w:eastAsia="Times New Roman" w:hAnsi="Times New Roman" w:cs="Times New Roman"/>
          <w:sz w:val="28"/>
          <w:szCs w:val="28"/>
        </w:rPr>
        <w:t>Ленинского муниципального района</w:t>
      </w:r>
    </w:p>
    <w:p w:rsidR="003078D2" w:rsidRPr="003078D2" w:rsidRDefault="003078D2" w:rsidP="003078D2">
      <w:pPr>
        <w:tabs>
          <w:tab w:val="left" w:pos="4678"/>
        </w:tabs>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Еврейской автономной области</w:t>
      </w:r>
    </w:p>
    <w:p w:rsidR="003078D2" w:rsidRPr="003078D2" w:rsidRDefault="003078D2" w:rsidP="003078D2">
      <w:pPr>
        <w:tabs>
          <w:tab w:val="left" w:pos="4678"/>
        </w:tabs>
        <w:spacing w:after="0" w:line="240" w:lineRule="auto"/>
        <w:jc w:val="center"/>
        <w:rPr>
          <w:rFonts w:ascii="Times New Roman" w:eastAsia="Calibri" w:hAnsi="Times New Roman" w:cs="Times New Roman"/>
          <w:sz w:val="28"/>
          <w:szCs w:val="28"/>
          <w:lang w:eastAsia="en-US"/>
        </w:rPr>
      </w:pPr>
    </w:p>
    <w:p w:rsidR="003078D2" w:rsidRPr="003078D2" w:rsidRDefault="003078D2" w:rsidP="003078D2">
      <w:pPr>
        <w:tabs>
          <w:tab w:val="left" w:pos="4678"/>
        </w:tabs>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СОБРАНИЕ ДЕПУТАТОВ</w:t>
      </w:r>
    </w:p>
    <w:p w:rsidR="003078D2" w:rsidRPr="003078D2" w:rsidRDefault="003078D2" w:rsidP="003078D2">
      <w:pPr>
        <w:keepNext/>
        <w:tabs>
          <w:tab w:val="left" w:pos="4678"/>
        </w:tabs>
        <w:spacing w:after="0" w:line="240" w:lineRule="auto"/>
        <w:jc w:val="center"/>
        <w:outlineLvl w:val="0"/>
        <w:rPr>
          <w:rFonts w:ascii="Times New Roman" w:eastAsia="Times New Roman" w:hAnsi="Times New Roman" w:cs="Times New Roman"/>
          <w:b/>
          <w:sz w:val="28"/>
          <w:szCs w:val="28"/>
        </w:rPr>
      </w:pPr>
    </w:p>
    <w:p w:rsidR="003078D2" w:rsidRPr="003078D2" w:rsidRDefault="003078D2" w:rsidP="003078D2">
      <w:pPr>
        <w:tabs>
          <w:tab w:val="left" w:pos="4678"/>
        </w:tabs>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РЕШЕНИЕ</w:t>
      </w:r>
    </w:p>
    <w:p w:rsidR="003078D2" w:rsidRPr="003078D2" w:rsidRDefault="00A13CEA" w:rsidP="003078D2">
      <w:pPr>
        <w:tabs>
          <w:tab w:val="left" w:pos="4678"/>
        </w:tabs>
        <w:spacing w:after="0" w:line="24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20</w:t>
      </w:r>
      <w:r w:rsidR="003078D2" w:rsidRPr="003078D2">
        <w:rPr>
          <w:rFonts w:ascii="Times New Roman" w:eastAsia="Calibri" w:hAnsi="Times New Roman" w:cs="Times New Roman"/>
          <w:sz w:val="28"/>
          <w:szCs w:val="28"/>
          <w:lang w:eastAsia="en-US"/>
        </w:rPr>
        <w:t>.03.2025                                                                                                      №</w:t>
      </w:r>
      <w:r>
        <w:rPr>
          <w:rFonts w:ascii="Times New Roman" w:eastAsia="Calibri" w:hAnsi="Times New Roman" w:cs="Times New Roman"/>
          <w:sz w:val="28"/>
          <w:szCs w:val="28"/>
          <w:lang w:eastAsia="en-US"/>
        </w:rPr>
        <w:t xml:space="preserve"> 97</w:t>
      </w:r>
      <w:r w:rsidR="003078D2" w:rsidRPr="003078D2">
        <w:rPr>
          <w:rFonts w:ascii="Times New Roman" w:eastAsia="Calibri" w:hAnsi="Times New Roman" w:cs="Times New Roman"/>
          <w:sz w:val="28"/>
          <w:szCs w:val="28"/>
          <w:lang w:eastAsia="en-US"/>
        </w:rPr>
        <w:t xml:space="preserve"> </w:t>
      </w:r>
    </w:p>
    <w:p w:rsidR="003078D2" w:rsidRPr="003078D2" w:rsidRDefault="003078D2" w:rsidP="003078D2">
      <w:pPr>
        <w:tabs>
          <w:tab w:val="left" w:pos="4536"/>
          <w:tab w:val="left" w:pos="4678"/>
        </w:tabs>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с. Бабстово</w:t>
      </w:r>
    </w:p>
    <w:p w:rsidR="003078D2" w:rsidRPr="003078D2" w:rsidRDefault="003078D2" w:rsidP="003078D2">
      <w:pPr>
        <w:shd w:val="clear" w:color="auto" w:fill="FFFFFF"/>
        <w:spacing w:after="0" w:line="240" w:lineRule="auto"/>
        <w:jc w:val="center"/>
        <w:rPr>
          <w:rFonts w:ascii="Times New Roman" w:eastAsia="Times New Roman" w:hAnsi="Times New Roman" w:cs="Times New Roman"/>
          <w:b/>
          <w:sz w:val="24"/>
          <w:szCs w:val="24"/>
        </w:rPr>
      </w:pPr>
    </w:p>
    <w:p w:rsidR="003078D2" w:rsidRPr="003078D2" w:rsidRDefault="003078D2" w:rsidP="003078D2">
      <w:pPr>
        <w:shd w:val="clear" w:color="auto" w:fill="FFFFFF"/>
        <w:spacing w:after="0" w:line="240" w:lineRule="auto"/>
        <w:jc w:val="both"/>
        <w:rPr>
          <w:rFonts w:ascii="Times New Roman" w:eastAsia="Times New Roman" w:hAnsi="Times New Roman" w:cs="Times New Roman"/>
          <w:bCs/>
          <w:sz w:val="28"/>
          <w:szCs w:val="28"/>
        </w:rPr>
      </w:pPr>
      <w:r w:rsidRPr="003078D2">
        <w:rPr>
          <w:rFonts w:ascii="Times New Roman" w:eastAsia="Times New Roman" w:hAnsi="Times New Roman" w:cs="Times New Roman"/>
          <w:bCs/>
          <w:sz w:val="28"/>
          <w:szCs w:val="28"/>
        </w:rPr>
        <w:t>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w:t>
      </w:r>
    </w:p>
    <w:p w:rsidR="003078D2" w:rsidRPr="003078D2" w:rsidRDefault="003078D2" w:rsidP="003078D2">
      <w:pPr>
        <w:shd w:val="clear" w:color="auto" w:fill="FFFFFF"/>
        <w:spacing w:after="0" w:line="240" w:lineRule="auto"/>
        <w:jc w:val="both"/>
        <w:rPr>
          <w:rFonts w:ascii="Times New Roman" w:eastAsia="Times New Roman" w:hAnsi="Times New Roman" w:cs="Times New Roman"/>
          <w:b/>
          <w:sz w:val="24"/>
          <w:szCs w:val="24"/>
        </w:rPr>
      </w:pPr>
    </w:p>
    <w:p w:rsidR="003078D2" w:rsidRPr="003078D2" w:rsidRDefault="003078D2" w:rsidP="003078D2">
      <w:pPr>
        <w:shd w:val="clear" w:color="auto" w:fill="FFFFFF"/>
        <w:spacing w:after="0" w:line="240" w:lineRule="auto"/>
        <w:jc w:val="both"/>
        <w:rPr>
          <w:rFonts w:ascii="Times New Roman" w:eastAsia="Times New Roman" w:hAnsi="Times New Roman" w:cs="Times New Roman"/>
          <w:b/>
          <w:sz w:val="24"/>
          <w:szCs w:val="24"/>
        </w:rPr>
      </w:pPr>
    </w:p>
    <w:p w:rsidR="003078D2" w:rsidRPr="003078D2" w:rsidRDefault="003078D2" w:rsidP="003078D2">
      <w:pPr>
        <w:autoSpaceDE w:val="0"/>
        <w:autoSpaceDN w:val="0"/>
        <w:spacing w:after="0" w:line="240" w:lineRule="auto"/>
        <w:ind w:firstLine="708"/>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В соответствии с федеральными законами от</w:t>
      </w:r>
      <w:r w:rsidRPr="003078D2">
        <w:rPr>
          <w:rFonts w:ascii="Times New Roman" w:eastAsia="Times New Roman" w:hAnsi="Times New Roman" w:cs="Times New Roman"/>
          <w:color w:val="000000"/>
          <w:sz w:val="28"/>
          <w:szCs w:val="28"/>
          <w:shd w:val="clear" w:color="auto" w:fill="FFFFFF"/>
        </w:rPr>
        <w:t>06.10.2003 № 131-ФЗ «Об общих принципах организации местного самоуправления в Российской Федерации»</w:t>
      </w:r>
      <w:r w:rsidRPr="003078D2">
        <w:rPr>
          <w:rFonts w:ascii="Times New Roman" w:eastAsia="Times New Roman" w:hAnsi="Times New Roman" w:cs="Times New Roman"/>
          <w:sz w:val="28"/>
          <w:szCs w:val="28"/>
        </w:rPr>
        <w:t>, от 31.07.2020 № 248-ФЗ «О государственном контроле (надзоре) и муниципальном контроле в Российской Федерации», Уставом Бабстовского сельского поселения, Собрание депутатов</w:t>
      </w:r>
    </w:p>
    <w:p w:rsidR="003078D2" w:rsidRPr="003078D2" w:rsidRDefault="003078D2" w:rsidP="003078D2">
      <w:pPr>
        <w:autoSpaceDE w:val="0"/>
        <w:autoSpaceDN w:val="0"/>
        <w:spacing w:after="0" w:line="240" w:lineRule="auto"/>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РЕШИЛО:</w:t>
      </w:r>
    </w:p>
    <w:p w:rsidR="003078D2" w:rsidRPr="003078D2" w:rsidRDefault="003078D2" w:rsidP="003078D2">
      <w:pPr>
        <w:shd w:val="clear" w:color="auto" w:fill="FFFFFF"/>
        <w:spacing w:after="0" w:line="240" w:lineRule="auto"/>
        <w:ind w:firstLine="709"/>
        <w:jc w:val="both"/>
        <w:rPr>
          <w:rFonts w:ascii="Times New Roman" w:eastAsia="Times New Roman" w:hAnsi="Times New Roman" w:cs="Times New Roman"/>
          <w:bCs/>
          <w:sz w:val="28"/>
          <w:szCs w:val="28"/>
        </w:rPr>
      </w:pPr>
      <w:r w:rsidRPr="003078D2">
        <w:rPr>
          <w:rFonts w:ascii="Times New Roman" w:eastAsia="Times New Roman" w:hAnsi="Times New Roman" w:cs="Times New Roman"/>
          <w:sz w:val="28"/>
          <w:szCs w:val="28"/>
        </w:rPr>
        <w:t xml:space="preserve">1. Утвердить прилагаемое </w:t>
      </w:r>
      <w:r w:rsidRPr="003078D2">
        <w:rPr>
          <w:rFonts w:ascii="Times New Roman" w:eastAsia="Times New Roman" w:hAnsi="Times New Roman" w:cs="Times New Roman"/>
          <w:bCs/>
          <w:sz w:val="28"/>
          <w:szCs w:val="28"/>
        </w:rPr>
        <w:t>положение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w:t>
      </w:r>
    </w:p>
    <w:p w:rsidR="003078D2" w:rsidRPr="003078D2" w:rsidRDefault="003078D2" w:rsidP="003078D2">
      <w:pPr>
        <w:shd w:val="clear" w:color="auto" w:fill="FFFFFF"/>
        <w:spacing w:after="0" w:line="240" w:lineRule="auto"/>
        <w:ind w:firstLine="709"/>
        <w:jc w:val="both"/>
        <w:rPr>
          <w:rFonts w:ascii="Times New Roman" w:eastAsia="Times New Roman" w:hAnsi="Times New Roman" w:cs="Arial"/>
          <w:sz w:val="28"/>
          <w:szCs w:val="28"/>
        </w:rPr>
      </w:pPr>
      <w:r w:rsidRPr="003078D2">
        <w:rPr>
          <w:rFonts w:ascii="Times New Roman" w:eastAsia="Times New Roman" w:hAnsi="Times New Roman" w:cs="Times New Roman"/>
          <w:bCs/>
          <w:sz w:val="28"/>
          <w:szCs w:val="28"/>
        </w:rPr>
        <w:t xml:space="preserve">2. </w:t>
      </w:r>
      <w:r w:rsidRPr="003078D2">
        <w:rPr>
          <w:rFonts w:ascii="Times New Roman" w:eastAsia="Times New Roman" w:hAnsi="Times New Roman" w:cs="Arial"/>
          <w:sz w:val="28"/>
          <w:szCs w:val="28"/>
        </w:rPr>
        <w:t>Признать утратившими силу следующие решения Собрания депутатов:</w:t>
      </w:r>
    </w:p>
    <w:p w:rsidR="003078D2" w:rsidRPr="003078D2" w:rsidRDefault="003078D2" w:rsidP="003078D2">
      <w:pPr>
        <w:shd w:val="clear" w:color="auto" w:fill="FFFFFF"/>
        <w:spacing w:after="0" w:line="240" w:lineRule="auto"/>
        <w:ind w:firstLine="709"/>
        <w:jc w:val="both"/>
        <w:rPr>
          <w:rFonts w:ascii="Times New Roman" w:eastAsia="Times New Roman" w:hAnsi="Times New Roman" w:cs="Times New Roman"/>
          <w:bCs/>
          <w:sz w:val="28"/>
          <w:szCs w:val="28"/>
        </w:rPr>
      </w:pPr>
      <w:r w:rsidRPr="003078D2">
        <w:rPr>
          <w:rFonts w:ascii="Times New Roman" w:eastAsia="Times New Roman" w:hAnsi="Times New Roman" w:cs="Arial"/>
          <w:sz w:val="28"/>
          <w:szCs w:val="28"/>
        </w:rPr>
        <w:t xml:space="preserve">- </w:t>
      </w:r>
      <w:r w:rsidRPr="003078D2">
        <w:rPr>
          <w:rFonts w:ascii="Times New Roman" w:eastAsia="Calibri" w:hAnsi="Times New Roman" w:cs="Times New Roman"/>
          <w:sz w:val="28"/>
          <w:szCs w:val="28"/>
          <w:lang w:eastAsia="en-US"/>
        </w:rPr>
        <w:t>от 29.10.2021 № 180 «</w:t>
      </w:r>
      <w:r w:rsidRPr="003078D2">
        <w:rPr>
          <w:rFonts w:ascii="Times New Roman" w:eastAsia="Times New Roman" w:hAnsi="Times New Roman" w:cs="Times New Roman"/>
          <w:bCs/>
          <w:sz w:val="28"/>
          <w:szCs w:val="28"/>
        </w:rPr>
        <w:t>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w:t>
      </w:r>
    </w:p>
    <w:p w:rsidR="003078D2" w:rsidRPr="003078D2" w:rsidRDefault="003078D2" w:rsidP="003078D2">
      <w:pPr>
        <w:shd w:val="clear" w:color="auto" w:fill="FFFFFF"/>
        <w:spacing w:after="0" w:line="240" w:lineRule="auto"/>
        <w:ind w:firstLine="709"/>
        <w:jc w:val="both"/>
        <w:rPr>
          <w:rFonts w:ascii="Times New Roman" w:eastAsia="Times New Roman" w:hAnsi="Times New Roman" w:cs="Times New Roman"/>
          <w:bCs/>
          <w:sz w:val="28"/>
          <w:szCs w:val="28"/>
        </w:rPr>
      </w:pPr>
      <w:r w:rsidRPr="003078D2">
        <w:rPr>
          <w:rFonts w:ascii="Times New Roman" w:eastAsia="Times New Roman" w:hAnsi="Times New Roman" w:cs="Times New Roman"/>
          <w:bCs/>
          <w:sz w:val="28"/>
          <w:szCs w:val="28"/>
        </w:rPr>
        <w:t>- от 18.02.2022 № 205 «О внесении изменений в решение Собрания депутатов от 29.10.2021 № 180 «Об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w:t>
      </w:r>
    </w:p>
    <w:p w:rsidR="003078D2" w:rsidRPr="003078D2" w:rsidRDefault="003078D2" w:rsidP="003078D2">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8"/>
          <w:szCs w:val="28"/>
        </w:rPr>
      </w:pPr>
      <w:r w:rsidRPr="003078D2">
        <w:rPr>
          <w:rFonts w:ascii="Times New Roman" w:eastAsia="Times New Roman" w:hAnsi="Times New Roman" w:cs="Arial"/>
          <w:sz w:val="28"/>
          <w:szCs w:val="28"/>
        </w:rPr>
        <w:t xml:space="preserve">3. </w:t>
      </w:r>
      <w:proofErr w:type="gramStart"/>
      <w:r w:rsidRPr="003078D2">
        <w:rPr>
          <w:rFonts w:ascii="Times New Roman" w:eastAsia="Times New Roman" w:hAnsi="Times New Roman" w:cs="Times New Roman"/>
          <w:sz w:val="28"/>
          <w:szCs w:val="28"/>
        </w:rPr>
        <w:t>Контроль за</w:t>
      </w:r>
      <w:proofErr w:type="gramEnd"/>
      <w:r w:rsidRPr="003078D2">
        <w:rPr>
          <w:rFonts w:ascii="Times New Roman" w:eastAsia="Times New Roman" w:hAnsi="Times New Roman" w:cs="Times New Roman"/>
          <w:sz w:val="28"/>
          <w:szCs w:val="28"/>
        </w:rPr>
        <w:t xml:space="preserve"> исполнением настоящего решения возложить на постоянную комиссию по экономике и социальным вопросам (Нагибина Д.Н.). </w:t>
      </w:r>
    </w:p>
    <w:p w:rsidR="003078D2" w:rsidRPr="003078D2" w:rsidRDefault="003078D2" w:rsidP="003078D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4. Опубликовать настоящее решение в «Информационном бюллетене» Бабстовского сельского поселения.</w:t>
      </w:r>
    </w:p>
    <w:p w:rsidR="003078D2" w:rsidRPr="003078D2" w:rsidRDefault="003078D2" w:rsidP="003078D2">
      <w:pPr>
        <w:shd w:val="clear" w:color="auto" w:fill="FFFFFF"/>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lastRenderedPageBreak/>
        <w:t>5. Настоящее решение вступает в силу после дня его официального опубликования.</w:t>
      </w:r>
    </w:p>
    <w:p w:rsidR="003078D2" w:rsidRPr="003078D2" w:rsidRDefault="003078D2" w:rsidP="003078D2">
      <w:pPr>
        <w:spacing w:after="0" w:line="240" w:lineRule="auto"/>
        <w:ind w:left="5398"/>
        <w:jc w:val="both"/>
        <w:rPr>
          <w:rFonts w:ascii="Times New Roman" w:eastAsia="Times New Roman" w:hAnsi="Times New Roman" w:cs="Times New Roman"/>
          <w:b/>
          <w:sz w:val="24"/>
          <w:szCs w:val="24"/>
        </w:rPr>
      </w:pPr>
    </w:p>
    <w:p w:rsidR="003078D2" w:rsidRPr="003078D2" w:rsidRDefault="003078D2" w:rsidP="003078D2">
      <w:pPr>
        <w:spacing w:after="0" w:line="240" w:lineRule="auto"/>
        <w:ind w:left="5398"/>
        <w:jc w:val="both"/>
        <w:rPr>
          <w:rFonts w:ascii="Times New Roman" w:eastAsia="Times New Roman" w:hAnsi="Times New Roman" w:cs="Times New Roman"/>
          <w:b/>
          <w:sz w:val="24"/>
          <w:szCs w:val="24"/>
        </w:rPr>
      </w:pPr>
    </w:p>
    <w:p w:rsidR="003078D2" w:rsidRPr="003078D2" w:rsidRDefault="003078D2" w:rsidP="003078D2">
      <w:pPr>
        <w:spacing w:after="0" w:line="240" w:lineRule="auto"/>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 xml:space="preserve">Глава сельского поселения                                                    В.В. Фарафонтов </w:t>
      </w:r>
    </w:p>
    <w:p w:rsidR="003078D2" w:rsidRPr="003078D2" w:rsidRDefault="003078D2" w:rsidP="003078D2">
      <w:pPr>
        <w:spacing w:after="0" w:line="240" w:lineRule="auto"/>
        <w:jc w:val="right"/>
        <w:rPr>
          <w:rFonts w:ascii="Times New Roman" w:eastAsia="Times New Roman" w:hAnsi="Times New Roman" w:cs="Times New Roman"/>
          <w:b/>
          <w:sz w:val="24"/>
          <w:szCs w:val="24"/>
        </w:rPr>
      </w:pPr>
      <w:r w:rsidRPr="003078D2">
        <w:rPr>
          <w:rFonts w:ascii="Times New Roman" w:eastAsia="Times New Roman" w:hAnsi="Times New Roman" w:cs="Times New Roman"/>
          <w:b/>
          <w:sz w:val="24"/>
          <w:szCs w:val="24"/>
        </w:rPr>
        <w:br w:type="page"/>
      </w:r>
    </w:p>
    <w:p w:rsidR="003078D2" w:rsidRPr="003078D2" w:rsidRDefault="003078D2" w:rsidP="003078D2">
      <w:pPr>
        <w:spacing w:after="0" w:line="240" w:lineRule="auto"/>
        <w:jc w:val="center"/>
        <w:rPr>
          <w:rFonts w:ascii="Times New Roman" w:eastAsia="Times New Roman" w:hAnsi="Times New Roman" w:cs="Times New Roman"/>
          <w:sz w:val="24"/>
          <w:szCs w:val="24"/>
        </w:rPr>
      </w:pPr>
      <w:r w:rsidRPr="003078D2">
        <w:rPr>
          <w:rFonts w:ascii="Times New Roman" w:eastAsia="Times New Roman" w:hAnsi="Times New Roman" w:cs="Times New Roman"/>
          <w:sz w:val="24"/>
          <w:szCs w:val="24"/>
        </w:rPr>
        <w:lastRenderedPageBreak/>
        <w:t xml:space="preserve">                                                        </w:t>
      </w:r>
      <w:r w:rsidR="008D3901">
        <w:rPr>
          <w:rFonts w:ascii="Times New Roman" w:eastAsia="Times New Roman" w:hAnsi="Times New Roman" w:cs="Times New Roman"/>
          <w:sz w:val="24"/>
          <w:szCs w:val="24"/>
        </w:rPr>
        <w:t xml:space="preserve">  </w:t>
      </w:r>
      <w:r w:rsidRPr="003078D2">
        <w:rPr>
          <w:rFonts w:ascii="Times New Roman" w:eastAsia="Times New Roman" w:hAnsi="Times New Roman" w:cs="Times New Roman"/>
          <w:sz w:val="24"/>
          <w:szCs w:val="24"/>
        </w:rPr>
        <w:t>УТВЕРЖДЕНО</w:t>
      </w:r>
    </w:p>
    <w:p w:rsidR="003078D2" w:rsidRPr="003078D2" w:rsidRDefault="003078D2" w:rsidP="003078D2">
      <w:pPr>
        <w:tabs>
          <w:tab w:val="num" w:pos="200"/>
        </w:tabs>
        <w:spacing w:after="0" w:line="240" w:lineRule="auto"/>
        <w:ind w:left="4536"/>
        <w:jc w:val="right"/>
        <w:outlineLvl w:val="0"/>
        <w:rPr>
          <w:rFonts w:ascii="Times New Roman" w:eastAsia="Times New Roman" w:hAnsi="Times New Roman" w:cs="Times New Roman"/>
          <w:sz w:val="24"/>
          <w:szCs w:val="24"/>
        </w:rPr>
      </w:pPr>
    </w:p>
    <w:p w:rsidR="003078D2" w:rsidRPr="003078D2" w:rsidRDefault="003078D2" w:rsidP="003078D2">
      <w:pPr>
        <w:tabs>
          <w:tab w:val="left" w:pos="5460"/>
          <w:tab w:val="left" w:pos="5520"/>
          <w:tab w:val="right" w:pos="9354"/>
        </w:tabs>
        <w:spacing w:after="0" w:line="240" w:lineRule="auto"/>
        <w:jc w:val="right"/>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Pr="003078D2">
        <w:rPr>
          <w:rFonts w:ascii="Times New Roman" w:eastAsia="Calibri" w:hAnsi="Times New Roman" w:cs="Times New Roman"/>
          <w:sz w:val="28"/>
          <w:szCs w:val="28"/>
          <w:lang w:eastAsia="en-US"/>
        </w:rPr>
        <w:t>решением Собрания депутатов</w:t>
      </w:r>
    </w:p>
    <w:p w:rsidR="003078D2" w:rsidRPr="003078D2" w:rsidRDefault="003078D2" w:rsidP="003078D2">
      <w:pPr>
        <w:tabs>
          <w:tab w:val="left" w:pos="5460"/>
          <w:tab w:val="left" w:pos="5520"/>
          <w:tab w:val="right" w:pos="9354"/>
        </w:tabs>
        <w:spacing w:after="0" w:line="240" w:lineRule="auto"/>
        <w:jc w:val="center"/>
        <w:rPr>
          <w:rFonts w:ascii="Times New Roman" w:eastAsia="Calibri" w:hAnsi="Times New Roman" w:cs="Times New Roman"/>
          <w:sz w:val="28"/>
          <w:szCs w:val="28"/>
          <w:lang w:eastAsia="en-US"/>
        </w:rPr>
      </w:pPr>
      <w:r w:rsidRPr="003078D2">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008D3901">
        <w:rPr>
          <w:rFonts w:ascii="Times New Roman" w:eastAsia="Calibri" w:hAnsi="Times New Roman" w:cs="Times New Roman"/>
          <w:sz w:val="28"/>
          <w:szCs w:val="28"/>
          <w:lang w:eastAsia="en-US"/>
        </w:rPr>
        <w:t>от  20</w:t>
      </w:r>
      <w:r w:rsidRPr="003078D2">
        <w:rPr>
          <w:rFonts w:ascii="Times New Roman" w:eastAsia="Calibri" w:hAnsi="Times New Roman" w:cs="Times New Roman"/>
          <w:sz w:val="28"/>
          <w:szCs w:val="28"/>
          <w:lang w:eastAsia="en-US"/>
        </w:rPr>
        <w:t xml:space="preserve">.03.2025  № </w:t>
      </w:r>
      <w:r w:rsidR="008D3901">
        <w:rPr>
          <w:rFonts w:ascii="Times New Roman" w:eastAsia="Calibri" w:hAnsi="Times New Roman" w:cs="Times New Roman"/>
          <w:sz w:val="28"/>
          <w:szCs w:val="28"/>
          <w:lang w:eastAsia="en-US"/>
        </w:rPr>
        <w:t>97</w:t>
      </w:r>
    </w:p>
    <w:p w:rsidR="003078D2" w:rsidRPr="003078D2" w:rsidRDefault="003078D2" w:rsidP="003078D2">
      <w:pPr>
        <w:spacing w:after="0" w:line="240" w:lineRule="auto"/>
        <w:jc w:val="center"/>
        <w:rPr>
          <w:rFonts w:ascii="Times New Roman" w:eastAsia="Times New Roman" w:hAnsi="Times New Roman" w:cs="Times New Roman"/>
          <w:b/>
          <w:bCs/>
          <w:color w:val="000000"/>
          <w:sz w:val="28"/>
          <w:szCs w:val="28"/>
        </w:rPr>
      </w:pPr>
    </w:p>
    <w:p w:rsidR="003078D2" w:rsidRPr="003078D2" w:rsidRDefault="003078D2" w:rsidP="003078D2">
      <w:pPr>
        <w:shd w:val="clear" w:color="auto" w:fill="FFFFFF"/>
        <w:spacing w:after="0" w:line="240" w:lineRule="auto"/>
        <w:jc w:val="center"/>
        <w:rPr>
          <w:rFonts w:ascii="Times New Roman" w:eastAsia="Times New Roman" w:hAnsi="Times New Roman" w:cs="Times New Roman"/>
          <w:bCs/>
          <w:sz w:val="28"/>
          <w:szCs w:val="28"/>
        </w:rPr>
      </w:pPr>
      <w:r w:rsidRPr="003078D2">
        <w:rPr>
          <w:rFonts w:ascii="Times New Roman" w:eastAsia="Times New Roman" w:hAnsi="Times New Roman" w:cs="Times New Roman"/>
          <w:bCs/>
          <w:color w:val="000000"/>
          <w:sz w:val="28"/>
          <w:szCs w:val="28"/>
        </w:rPr>
        <w:t>Положение о муниципальном контроле в сфере благоустройства на территории</w:t>
      </w:r>
      <w:r w:rsidRPr="003078D2">
        <w:rPr>
          <w:rFonts w:ascii="Times New Roman" w:eastAsia="Times New Roman" w:hAnsi="Times New Roman" w:cs="Times New Roman"/>
          <w:color w:val="000000"/>
          <w:sz w:val="28"/>
          <w:szCs w:val="28"/>
        </w:rPr>
        <w:t xml:space="preserve"> </w:t>
      </w:r>
      <w:r w:rsidRPr="003078D2">
        <w:rPr>
          <w:rFonts w:ascii="Times New Roman" w:eastAsia="Times New Roman" w:hAnsi="Times New Roman" w:cs="Times New Roman"/>
          <w:bCs/>
          <w:sz w:val="28"/>
          <w:szCs w:val="28"/>
        </w:rPr>
        <w:t>Бабстовского сельского поселения Ленинского муниципального района Еврейской автономной области</w:t>
      </w:r>
    </w:p>
    <w:p w:rsidR="003078D2" w:rsidRPr="003078D2" w:rsidRDefault="003078D2" w:rsidP="003078D2">
      <w:pPr>
        <w:spacing w:after="0" w:line="240" w:lineRule="auto"/>
        <w:jc w:val="center"/>
        <w:rPr>
          <w:rFonts w:ascii="Times New Roman" w:eastAsia="Times New Roman" w:hAnsi="Times New Roman" w:cs="Times New Roman"/>
          <w:sz w:val="24"/>
          <w:szCs w:val="24"/>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1. Общие положения</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1.1. Настоящее Положение устанавливает порядок осуществления муниципального контроля в сфере благоустройства на территории </w:t>
      </w:r>
      <w:r w:rsidRPr="003078D2">
        <w:rPr>
          <w:rFonts w:ascii="Times New Roman" w:eastAsia="Times New Roman" w:hAnsi="Times New Roman" w:cs="Times New Roman"/>
          <w:bCs/>
          <w:sz w:val="28"/>
          <w:szCs w:val="28"/>
          <w:lang w:eastAsia="zh-CN"/>
        </w:rPr>
        <w:t>Бабстовского сельского поселения Ленинского муниципального района Еврейской автономной области</w:t>
      </w:r>
      <w:r w:rsidRPr="003078D2">
        <w:rPr>
          <w:rFonts w:ascii="Times New Roman" w:eastAsia="Times New Roman" w:hAnsi="Times New Roman" w:cs="Times New Roman"/>
          <w:sz w:val="28"/>
          <w:szCs w:val="28"/>
          <w:lang w:eastAsia="zh-CN"/>
        </w:rPr>
        <w:t xml:space="preserve"> </w:t>
      </w:r>
      <w:r w:rsidRPr="003078D2">
        <w:rPr>
          <w:rFonts w:ascii="Times New Roman" w:eastAsia="Times New Roman" w:hAnsi="Times New Roman" w:cs="Times New Roman"/>
          <w:color w:val="000000"/>
          <w:sz w:val="28"/>
          <w:szCs w:val="28"/>
          <w:lang w:eastAsia="zh-CN"/>
        </w:rPr>
        <w:t>(далее – контроль в сфере благоустройства).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1.2. Предметом контроля в сфере благоустройства является соблюдение организациями и гражданами (далее – контролируемые лица) </w:t>
      </w:r>
      <w:r w:rsidRPr="003078D2">
        <w:rPr>
          <w:rFonts w:ascii="Times New Roman" w:eastAsia="Times New Roman" w:hAnsi="Times New Roman" w:cs="Times New Roman"/>
          <w:color w:val="000000"/>
          <w:sz w:val="28"/>
          <w:szCs w:val="28"/>
          <w:shd w:val="clear" w:color="auto" w:fill="FFFFFF"/>
          <w:lang w:eastAsia="zh-CN"/>
        </w:rPr>
        <w:t xml:space="preserve">Правил благоустройства на территории </w:t>
      </w:r>
      <w:r w:rsidRPr="003078D2">
        <w:rPr>
          <w:rFonts w:ascii="Times New Roman" w:eastAsia="Times New Roman" w:hAnsi="Times New Roman" w:cs="Times New Roman"/>
          <w:bCs/>
          <w:sz w:val="28"/>
          <w:szCs w:val="28"/>
          <w:lang w:eastAsia="zh-CN"/>
        </w:rPr>
        <w:t>Бабстовского сельского поселения Ленинского муниципального района Еврейской автономной области</w:t>
      </w:r>
      <w:r w:rsidRPr="003078D2">
        <w:rPr>
          <w:rFonts w:ascii="Times New Roman" w:eastAsia="Times New Roman" w:hAnsi="Times New Roman" w:cs="Times New Roman"/>
          <w:color w:val="000000"/>
          <w:sz w:val="28"/>
          <w:szCs w:val="28"/>
          <w:lang w:eastAsia="zh-CN"/>
        </w:rPr>
        <w:t xml:space="preserve"> (далее – Правила благоустройства)</w:t>
      </w:r>
      <w:r w:rsidRPr="003078D2">
        <w:rPr>
          <w:rFonts w:ascii="Times New Roman" w:eastAsia="Times New Roman" w:hAnsi="Times New Roman" w:cs="Times New Roman"/>
          <w:color w:val="000000"/>
          <w:sz w:val="28"/>
          <w:szCs w:val="28"/>
          <w:shd w:val="clear" w:color="auto" w:fill="FFFFFF"/>
          <w:lang w:eastAsia="zh-CN"/>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3078D2" w:rsidRPr="003078D2" w:rsidRDefault="003078D2" w:rsidP="003078D2">
      <w:pPr>
        <w:spacing w:after="0" w:line="240" w:lineRule="auto"/>
        <w:ind w:firstLine="709"/>
        <w:contextualSpacing/>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1.3. Контроль в сфере благоустройства осуществляется администрацией</w:t>
      </w:r>
      <w:r w:rsidRPr="003078D2">
        <w:rPr>
          <w:rFonts w:ascii="Times New Roman" w:eastAsia="Times New Roman" w:hAnsi="Times New Roman" w:cs="Times New Roman"/>
          <w:color w:val="000000"/>
          <w:sz w:val="24"/>
          <w:szCs w:val="24"/>
        </w:rPr>
        <w:t xml:space="preserve"> </w:t>
      </w:r>
      <w:r w:rsidRPr="003078D2">
        <w:rPr>
          <w:rFonts w:ascii="Times New Roman" w:eastAsia="Times New Roman" w:hAnsi="Times New Roman" w:cs="Times New Roman"/>
          <w:color w:val="000000"/>
          <w:sz w:val="28"/>
          <w:szCs w:val="28"/>
        </w:rPr>
        <w:t>муниципального образования</w:t>
      </w:r>
      <w:r w:rsidRPr="003078D2">
        <w:rPr>
          <w:rFonts w:ascii="Times New Roman" w:eastAsia="Times New Roman" w:hAnsi="Times New Roman" w:cs="Times New Roman"/>
          <w:color w:val="000000"/>
          <w:sz w:val="24"/>
          <w:szCs w:val="24"/>
        </w:rPr>
        <w:t xml:space="preserve"> </w:t>
      </w:r>
      <w:r w:rsidRPr="003078D2">
        <w:rPr>
          <w:rFonts w:ascii="Times New Roman" w:eastAsia="Times New Roman" w:hAnsi="Times New Roman" w:cs="Times New Roman"/>
          <w:bCs/>
          <w:sz w:val="28"/>
          <w:szCs w:val="28"/>
        </w:rPr>
        <w:t>Бабстовского сельского поселения Ленинского муниципального района Еврейской автономной области</w:t>
      </w:r>
      <w:r w:rsidRPr="003078D2">
        <w:rPr>
          <w:rFonts w:ascii="Times New Roman" w:eastAsia="Times New Roman" w:hAnsi="Times New Roman" w:cs="Times New Roman"/>
          <w:sz w:val="28"/>
          <w:szCs w:val="28"/>
        </w:rPr>
        <w:t xml:space="preserve"> </w:t>
      </w:r>
      <w:r w:rsidRPr="003078D2">
        <w:rPr>
          <w:rFonts w:ascii="Times New Roman" w:eastAsia="Times New Roman" w:hAnsi="Times New Roman" w:cs="Times New Roman"/>
          <w:color w:val="000000"/>
          <w:sz w:val="28"/>
          <w:szCs w:val="28"/>
        </w:rPr>
        <w:t>(далее – администрация).</w:t>
      </w:r>
    </w:p>
    <w:p w:rsidR="003078D2" w:rsidRPr="003078D2" w:rsidRDefault="003078D2" w:rsidP="003078D2">
      <w:pPr>
        <w:spacing w:after="0" w:line="240" w:lineRule="auto"/>
        <w:ind w:firstLine="709"/>
        <w:contextualSpacing/>
        <w:jc w:val="both"/>
        <w:rPr>
          <w:rFonts w:ascii="Times New Roman" w:eastAsia="Times New Roman" w:hAnsi="Times New Roman" w:cs="Times New Roman"/>
          <w:sz w:val="28"/>
          <w:szCs w:val="28"/>
        </w:rPr>
      </w:pPr>
      <w:r w:rsidRPr="003078D2">
        <w:rPr>
          <w:rFonts w:ascii="Times New Roman" w:eastAsia="Times New Roman" w:hAnsi="Times New Roman" w:cs="Times New Roman"/>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Pr="003078D2">
        <w:rPr>
          <w:rFonts w:ascii="Times New Roman" w:eastAsia="Times New Roman" w:hAnsi="Times New Roman" w:cs="Times New Roman"/>
          <w:sz w:val="28"/>
          <w:szCs w:val="28"/>
        </w:rPr>
        <w:t>заместитель главы администрации, старший специалист 1 разряда администрации (далее – должностные лица)</w:t>
      </w:r>
      <w:r w:rsidRPr="003078D2">
        <w:rPr>
          <w:rFonts w:ascii="Times New Roman" w:eastAsia="Times New Roman" w:hAnsi="Times New Roman" w:cs="Times New Roman"/>
          <w:i/>
          <w:iCs/>
          <w:sz w:val="24"/>
          <w:szCs w:val="24"/>
        </w:rPr>
        <w:t>.</w:t>
      </w:r>
      <w:r w:rsidRPr="003078D2">
        <w:rPr>
          <w:rFonts w:ascii="Times New Roman" w:eastAsia="Times New Roman" w:hAnsi="Times New Roman" w:cs="Times New Roman"/>
          <w:sz w:val="28"/>
          <w:szCs w:val="28"/>
        </w:rPr>
        <w:t xml:space="preserve"> В должностные обязанности должностных лиц в соответствии с их должностной инструкцией входит осуществление полномочий по контролю в сфере благоустройства.</w:t>
      </w:r>
    </w:p>
    <w:p w:rsidR="003078D2" w:rsidRPr="003078D2" w:rsidRDefault="003078D2" w:rsidP="003078D2">
      <w:pPr>
        <w:spacing w:after="0" w:line="240" w:lineRule="auto"/>
        <w:ind w:firstLine="709"/>
        <w:contextualSpacing/>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 xml:space="preserve">Должностные лица при осуществлении контроля в сфере благоустройства имеют права, обязанности и несут ответственность в соответствии с Федеральным </w:t>
      </w:r>
      <w:r w:rsidRPr="003078D2">
        <w:rPr>
          <w:rFonts w:ascii="Times New Roman" w:eastAsia="Times New Roman" w:hAnsi="Times New Roman" w:cs="Times New Roman"/>
          <w:color w:val="000000"/>
          <w:sz w:val="28"/>
          <w:szCs w:val="28"/>
        </w:rPr>
        <w:t>законом от 31 июля 2020 № 248-ФЗ «О государственном контроле (надзоре) и муниципальном контроле в Российской Федерации» (далее – Федеральный закон № 248-ФЗ) и иными федеральными законами.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3078D2">
        <w:rPr>
          <w:rFonts w:ascii="Times New Roman" w:eastAsia="Times New Roman" w:hAnsi="Times New Roman" w:cs="Times New Roman"/>
          <w:color w:val="000000"/>
          <w:sz w:val="28"/>
          <w:lang w:eastAsia="zh-CN"/>
        </w:rPr>
        <w:t>закона</w:t>
      </w:r>
      <w:r w:rsidRPr="003078D2">
        <w:rPr>
          <w:rFonts w:ascii="Times New Roman" w:eastAsia="Times New Roman" w:hAnsi="Times New Roman" w:cs="Times New Roman"/>
          <w:color w:val="000000"/>
          <w:sz w:val="28"/>
          <w:szCs w:val="28"/>
          <w:lang w:eastAsia="zh-CN"/>
        </w:rPr>
        <w:t xml:space="preserve"> № 248-ФЗ, Федерального </w:t>
      </w:r>
      <w:r w:rsidRPr="003078D2">
        <w:rPr>
          <w:rFonts w:ascii="Times New Roman" w:eastAsia="Times New Roman" w:hAnsi="Times New Roman" w:cs="Times New Roman"/>
          <w:color w:val="000000"/>
          <w:sz w:val="28"/>
          <w:lang w:eastAsia="zh-CN"/>
        </w:rPr>
        <w:t>закона</w:t>
      </w:r>
      <w:r w:rsidRPr="003078D2">
        <w:rPr>
          <w:rFonts w:ascii="Times New Roman" w:eastAsia="Times New Roman" w:hAnsi="Times New Roman" w:cs="Times New Roman"/>
          <w:color w:val="000000"/>
          <w:sz w:val="28"/>
          <w:szCs w:val="28"/>
          <w:lang w:eastAsia="zh-CN"/>
        </w:rPr>
        <w:t xml:space="preserve"> от 6 октября 2003 года № 131-ФЗ «Об общих принципах организации местного самоуправления в Российской Федерации».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lastRenderedPageBreak/>
        <w:t xml:space="preserve">1.6. Администрация осуществляет </w:t>
      </w:r>
      <w:proofErr w:type="gramStart"/>
      <w:r w:rsidRPr="003078D2">
        <w:rPr>
          <w:rFonts w:ascii="Times New Roman" w:eastAsia="Times New Roman" w:hAnsi="Times New Roman" w:cs="Times New Roman"/>
          <w:color w:val="000000"/>
          <w:sz w:val="28"/>
          <w:szCs w:val="28"/>
          <w:lang w:eastAsia="zh-CN"/>
        </w:rPr>
        <w:t>контроль за</w:t>
      </w:r>
      <w:proofErr w:type="gramEnd"/>
      <w:r w:rsidRPr="003078D2">
        <w:rPr>
          <w:rFonts w:ascii="Times New Roman" w:eastAsia="Times New Roman" w:hAnsi="Times New Roman" w:cs="Times New Roman"/>
          <w:color w:val="000000"/>
          <w:sz w:val="28"/>
          <w:szCs w:val="28"/>
          <w:lang w:eastAsia="zh-CN"/>
        </w:rPr>
        <w:t xml:space="preserve"> соблюдением Правил благоустройства, включающих:</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1) обязательные требования по содержанию прилегающих территорий;</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2) обязательные требования по содержанию элементов и объектов благоустройства, в том числе требования: </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 по установке ограждений, не препятствующей свободному доступу </w:t>
      </w:r>
      <w:proofErr w:type="spellStart"/>
      <w:r w:rsidRPr="003078D2">
        <w:rPr>
          <w:rFonts w:ascii="Times New Roman" w:eastAsia="Times New Roman" w:hAnsi="Times New Roman" w:cs="Times New Roman"/>
          <w:color w:val="000000"/>
          <w:sz w:val="28"/>
          <w:szCs w:val="28"/>
        </w:rPr>
        <w:t>маломобильных</w:t>
      </w:r>
      <w:proofErr w:type="spellEnd"/>
      <w:r w:rsidRPr="003078D2">
        <w:rPr>
          <w:rFonts w:ascii="Times New Roman" w:eastAsia="Times New Roman" w:hAnsi="Times New Roman" w:cs="Times New Roman"/>
          <w:color w:val="000000"/>
          <w:sz w:val="28"/>
          <w:szCs w:val="28"/>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shd w:val="clear" w:color="auto" w:fill="FFFFFF"/>
        </w:rPr>
      </w:pPr>
      <w:r w:rsidRPr="003078D2">
        <w:rPr>
          <w:rFonts w:ascii="Times New Roman" w:eastAsia="Times New Roman" w:hAnsi="Times New Roman" w:cs="Times New Roman"/>
          <w:color w:val="000000"/>
          <w:sz w:val="28"/>
          <w:szCs w:val="28"/>
        </w:rPr>
        <w:t xml:space="preserve">– по </w:t>
      </w:r>
      <w:r w:rsidRPr="003078D2">
        <w:rPr>
          <w:rFonts w:ascii="Times New Roman" w:eastAsia="Times New Roman" w:hAnsi="Times New Roman" w:cs="Times New Roman"/>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shd w:val="clear" w:color="auto" w:fill="FFFFFF"/>
        </w:rPr>
      </w:pPr>
      <w:r w:rsidRPr="003078D2">
        <w:rPr>
          <w:rFonts w:ascii="Times New Roman" w:eastAsia="Times New Roman" w:hAnsi="Times New Roman" w:cs="Times New Roman"/>
          <w:color w:val="000000"/>
          <w:sz w:val="28"/>
          <w:szCs w:val="28"/>
        </w:rPr>
        <w:t xml:space="preserve">– по </w:t>
      </w:r>
      <w:r w:rsidRPr="003078D2">
        <w:rPr>
          <w:rFonts w:ascii="Times New Roman" w:eastAsia="Times New Roman" w:hAnsi="Times New Roman" w:cs="Times New Roman"/>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Еврейской автономной области</w:t>
      </w:r>
      <w:r w:rsidRPr="003078D2">
        <w:rPr>
          <w:rFonts w:ascii="Times New Roman" w:eastAsia="Times New Roman" w:hAnsi="Times New Roman" w:cs="Times New Roman"/>
          <w:i/>
          <w:iCs/>
          <w:sz w:val="24"/>
          <w:szCs w:val="24"/>
        </w:rPr>
        <w:t xml:space="preserve"> </w:t>
      </w:r>
      <w:r w:rsidRPr="003078D2">
        <w:rPr>
          <w:rFonts w:ascii="Times New Roman" w:eastAsia="Times New Roman" w:hAnsi="Times New Roman" w:cs="Times New Roman"/>
          <w:color w:val="000000"/>
          <w:sz w:val="28"/>
          <w:szCs w:val="28"/>
        </w:rPr>
        <w:t>и Правилами благоустройства на территории Бабстовского сельского поселения;</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sidRPr="003078D2">
        <w:rPr>
          <w:rFonts w:ascii="Times New Roman" w:eastAsia="Times New Roman" w:hAnsi="Times New Roman" w:cs="Times New Roman"/>
          <w:color w:val="000000"/>
          <w:sz w:val="28"/>
          <w:szCs w:val="28"/>
        </w:rPr>
        <w:t>маломобильные</w:t>
      </w:r>
      <w:proofErr w:type="spellEnd"/>
      <w:r w:rsidRPr="003078D2">
        <w:rPr>
          <w:rFonts w:ascii="Times New Roman" w:eastAsia="Times New Roman" w:hAnsi="Times New Roman" w:cs="Times New Roman"/>
          <w:color w:val="000000"/>
          <w:sz w:val="28"/>
          <w:szCs w:val="28"/>
        </w:rPr>
        <w:t xml:space="preserve"> группы населения, на период осуществления земляных работ;</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 </w:t>
      </w:r>
      <w:proofErr w:type="gramStart"/>
      <w:r w:rsidRPr="003078D2">
        <w:rPr>
          <w:rFonts w:ascii="Times New Roman" w:eastAsia="Times New Roman" w:hAnsi="Times New Roman" w:cs="Times New Roman"/>
          <w:color w:val="000000"/>
          <w:sz w:val="28"/>
          <w:szCs w:val="28"/>
        </w:rPr>
        <w:t>по направлению в администрацию уведомления о проведении работ в результате аварий в срок</w:t>
      </w:r>
      <w:proofErr w:type="gramEnd"/>
      <w:r w:rsidRPr="003078D2">
        <w:rPr>
          <w:rFonts w:ascii="Times New Roman" w:eastAsia="Times New Roman" w:hAnsi="Times New Roman" w:cs="Times New Roman"/>
          <w:color w:val="000000"/>
          <w:sz w:val="28"/>
          <w:szCs w:val="28"/>
        </w:rPr>
        <w:t>, установленный нормативными правовыми актами</w:t>
      </w:r>
      <w:r w:rsidRPr="003078D2">
        <w:rPr>
          <w:rFonts w:ascii="Times New Roman" w:eastAsia="Times New Roman" w:hAnsi="Times New Roman" w:cs="Times New Roman"/>
          <w:sz w:val="28"/>
          <w:szCs w:val="28"/>
        </w:rPr>
        <w:t xml:space="preserve"> Еврейской автономной области.</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shd w:val="clear" w:color="auto" w:fill="FFFFFF"/>
        </w:rPr>
      </w:pPr>
      <w:proofErr w:type="gramStart"/>
      <w:r w:rsidRPr="003078D2">
        <w:rPr>
          <w:rFonts w:ascii="Times New Roman" w:eastAsia="Times New Roman" w:hAnsi="Times New Roman" w:cs="Times New Roman"/>
          <w:color w:val="000000"/>
          <w:sz w:val="28"/>
          <w:szCs w:val="28"/>
          <w:shd w:val="clear" w:color="auto" w:fill="FFFFFF"/>
        </w:rPr>
        <w:t xml:space="preserve">– о недопустимости </w:t>
      </w:r>
      <w:r w:rsidRPr="003078D2">
        <w:rPr>
          <w:rFonts w:ascii="Times New Roman" w:eastAsia="Times New Roman" w:hAnsi="Times New Roman" w:cs="Times New Roman"/>
          <w:color w:val="000000"/>
          <w:sz w:val="28"/>
          <w:szCs w:val="28"/>
        </w:rPr>
        <w:t>размещения транспортных средств на газоне или иной озелененной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3) обязательные требования по уборке территории Бабстовского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4) обязательные требования по уборке территории Бабстовского сельского поселения  в летний период, включая обязательные требования по </w:t>
      </w:r>
      <w:r w:rsidRPr="003078D2">
        <w:rPr>
          <w:rFonts w:ascii="Times New Roman" w:eastAsia="Calibri" w:hAnsi="Times New Roman" w:cs="Times New Roman"/>
          <w:bCs/>
          <w:color w:val="000000"/>
          <w:sz w:val="28"/>
          <w:szCs w:val="28"/>
          <w:lang w:eastAsia="en-US"/>
        </w:rPr>
        <w:t>выявлению карантинных, ядовитых и сорных растений, борьбе с ними, локализации, ликвидации их очагов</w:t>
      </w:r>
      <w:r w:rsidRPr="003078D2">
        <w:rPr>
          <w:rFonts w:ascii="Times New Roman" w:eastAsia="Times New Roman" w:hAnsi="Times New Roman" w:cs="Times New Roman"/>
          <w:color w:val="000000"/>
          <w:sz w:val="28"/>
          <w:szCs w:val="28"/>
        </w:rPr>
        <w:t>;</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 xml:space="preserve">5) дополнительные обязательные требования </w:t>
      </w:r>
      <w:r w:rsidRPr="003078D2">
        <w:rPr>
          <w:rFonts w:ascii="Times New Roman" w:eastAsia="Times New Roman" w:hAnsi="Times New Roman" w:cs="Times New Roman"/>
          <w:color w:val="000000"/>
          <w:sz w:val="28"/>
          <w:szCs w:val="28"/>
          <w:shd w:val="clear" w:color="auto" w:fill="FFFFFF"/>
        </w:rPr>
        <w:t>пожарной безопасности</w:t>
      </w:r>
      <w:r w:rsidRPr="003078D2">
        <w:rPr>
          <w:rFonts w:ascii="Times New Roman" w:eastAsia="Times New Roman" w:hAnsi="Times New Roman" w:cs="Times New Roman"/>
          <w:color w:val="000000"/>
          <w:sz w:val="28"/>
          <w:szCs w:val="28"/>
        </w:rPr>
        <w:t xml:space="preserve"> в </w:t>
      </w:r>
      <w:r w:rsidRPr="003078D2">
        <w:rPr>
          <w:rFonts w:ascii="Times New Roman" w:eastAsia="Times New Roman" w:hAnsi="Times New Roman" w:cs="Times New Roman"/>
          <w:color w:val="000000"/>
          <w:sz w:val="28"/>
          <w:szCs w:val="28"/>
          <w:shd w:val="clear" w:color="auto" w:fill="FFFFFF"/>
        </w:rPr>
        <w:t xml:space="preserve">период действия особого противопожарного режима; </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bCs/>
          <w:color w:val="000000"/>
          <w:sz w:val="28"/>
          <w:szCs w:val="28"/>
        </w:rPr>
        <w:lastRenderedPageBreak/>
        <w:t xml:space="preserve">6) </w:t>
      </w:r>
      <w:r w:rsidRPr="003078D2">
        <w:rPr>
          <w:rFonts w:ascii="Times New Roman" w:eastAsia="Times New Roman" w:hAnsi="Times New Roman" w:cs="Times New Roman"/>
          <w:color w:val="000000"/>
          <w:sz w:val="28"/>
          <w:szCs w:val="28"/>
        </w:rPr>
        <w:t xml:space="preserve">обязательные требования по </w:t>
      </w:r>
      <w:r w:rsidRPr="003078D2">
        <w:rPr>
          <w:rFonts w:ascii="Times New Roman" w:eastAsia="Times New Roman" w:hAnsi="Times New Roman" w:cs="Times New Roman"/>
          <w:bCs/>
          <w:color w:val="000000"/>
          <w:sz w:val="28"/>
          <w:szCs w:val="28"/>
        </w:rPr>
        <w:t>прокладке, переустройству, ремонту и содержанию подземных коммуникаций на территориях общего пользования</w:t>
      </w:r>
      <w:r w:rsidRPr="003078D2">
        <w:rPr>
          <w:rFonts w:ascii="Times New Roman" w:eastAsia="Times New Roman" w:hAnsi="Times New Roman" w:cs="Times New Roman"/>
          <w:color w:val="000000"/>
          <w:sz w:val="28"/>
          <w:szCs w:val="28"/>
        </w:rPr>
        <w:t>;</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proofErr w:type="gramStart"/>
      <w:r w:rsidRPr="003078D2">
        <w:rPr>
          <w:rFonts w:ascii="Times New Roman" w:eastAsia="Times New Roman" w:hAnsi="Times New Roman" w:cs="Times New Roman"/>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на территории Бабстовского сельского поселения случаях;</w:t>
      </w:r>
      <w:proofErr w:type="gramEnd"/>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Calibri" w:hAnsi="Times New Roman" w:cs="Times New Roman"/>
          <w:bCs/>
          <w:color w:val="000000"/>
          <w:sz w:val="28"/>
          <w:szCs w:val="28"/>
          <w:lang w:eastAsia="en-US"/>
        </w:rPr>
        <w:t xml:space="preserve">8) </w:t>
      </w:r>
      <w:r w:rsidRPr="003078D2">
        <w:rPr>
          <w:rFonts w:ascii="Times New Roman" w:eastAsia="Times New Roman" w:hAnsi="Times New Roman" w:cs="Times New Roman"/>
          <w:color w:val="000000"/>
          <w:sz w:val="28"/>
          <w:szCs w:val="28"/>
        </w:rPr>
        <w:t>обязательные требования по</w:t>
      </w:r>
      <w:r w:rsidRPr="003078D2">
        <w:rPr>
          <w:rFonts w:ascii="Times New Roman" w:eastAsia="Calibri" w:hAnsi="Times New Roman" w:cs="Times New Roman"/>
          <w:bCs/>
          <w:color w:val="000000"/>
          <w:sz w:val="28"/>
          <w:szCs w:val="28"/>
          <w:lang w:eastAsia="en-US"/>
        </w:rPr>
        <w:t xml:space="preserve"> </w:t>
      </w:r>
      <w:r w:rsidRPr="003078D2">
        <w:rPr>
          <w:rFonts w:ascii="Times New Roman" w:eastAsia="Times New Roman" w:hAnsi="Times New Roman" w:cs="Times New Roman"/>
          <w:color w:val="000000"/>
          <w:sz w:val="28"/>
          <w:szCs w:val="28"/>
        </w:rPr>
        <w:t>складированию твердых коммунальных отходов;</w:t>
      </w:r>
    </w:p>
    <w:p w:rsidR="003078D2" w:rsidRPr="003078D2" w:rsidRDefault="003078D2" w:rsidP="003078D2">
      <w:pPr>
        <w:tabs>
          <w:tab w:val="left" w:pos="1200"/>
        </w:tabs>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9) обязательные требования по</w:t>
      </w:r>
      <w:r w:rsidRPr="003078D2">
        <w:rPr>
          <w:rFonts w:ascii="Times New Roman" w:eastAsia="Calibri" w:hAnsi="Times New Roman" w:cs="Times New Roman"/>
          <w:bCs/>
          <w:color w:val="000000"/>
          <w:sz w:val="28"/>
          <w:szCs w:val="28"/>
          <w:lang w:eastAsia="en-US"/>
        </w:rPr>
        <w:t xml:space="preserve"> </w:t>
      </w:r>
      <w:r w:rsidRPr="003078D2">
        <w:rPr>
          <w:rFonts w:ascii="Times New Roman" w:eastAsia="Times New Roman" w:hAnsi="Times New Roman" w:cs="Times New Roman"/>
          <w:bCs/>
          <w:color w:val="000000"/>
          <w:sz w:val="28"/>
          <w:szCs w:val="28"/>
        </w:rPr>
        <w:t>выгулу животных</w:t>
      </w:r>
      <w:r w:rsidRPr="003078D2">
        <w:rPr>
          <w:rFonts w:ascii="Times New Roman" w:eastAsia="Times New Roman" w:hAnsi="Times New Roman" w:cs="Times New Roman"/>
          <w:color w:val="000000"/>
          <w:sz w:val="28"/>
          <w:szCs w:val="28"/>
        </w:rPr>
        <w:t xml:space="preserve"> и требования о недопустимости </w:t>
      </w:r>
      <w:r w:rsidRPr="003078D2">
        <w:rPr>
          <w:rFonts w:ascii="Times New Roman" w:eastAsia="Times New Roman" w:hAnsi="Times New Roman" w:cs="Times New Roman"/>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Администрация осуществляет </w:t>
      </w:r>
      <w:proofErr w:type="gramStart"/>
      <w:r w:rsidRPr="003078D2">
        <w:rPr>
          <w:rFonts w:ascii="Times New Roman" w:eastAsia="Times New Roman" w:hAnsi="Times New Roman" w:cs="Times New Roman"/>
          <w:color w:val="000000"/>
          <w:sz w:val="28"/>
          <w:szCs w:val="28"/>
          <w:lang w:eastAsia="zh-CN"/>
        </w:rPr>
        <w:t>контроль за</w:t>
      </w:r>
      <w:proofErr w:type="gramEnd"/>
      <w:r w:rsidRPr="003078D2">
        <w:rPr>
          <w:rFonts w:ascii="Times New Roman" w:eastAsia="Times New Roman" w:hAnsi="Times New Roman" w:cs="Times New Roman"/>
          <w:color w:val="000000"/>
          <w:sz w:val="28"/>
          <w:szCs w:val="28"/>
          <w:lang w:eastAsia="zh-CN"/>
        </w:rPr>
        <w:t xml:space="preserve"> соблюдением исполнения предписаний об устранении нарушений обязательных требований, выданных должностными лицами в пределах их компетенции.</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proofErr w:type="gramStart"/>
      <w:r w:rsidRPr="003078D2">
        <w:rPr>
          <w:rFonts w:ascii="Times New Roman" w:eastAsia="Times New Roman" w:hAnsi="Times New Roman" w:cs="Times New Roman"/>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proofErr w:type="gramStart"/>
      <w:r w:rsidRPr="003078D2">
        <w:rPr>
          <w:rFonts w:ascii="Times New Roman" w:eastAsia="Times New Roman" w:hAnsi="Times New Roman" w:cs="Times New Roman"/>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3) дворовые территории;</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4) детские и спортивные площадки;</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5) площадки для выгула животных;</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6) парковки (парковочные места);</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7) парки, скверы, иные зеленые зоны;</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8) технические и санитарно-защитные зоны.</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bCs/>
          <w:color w:val="000000"/>
          <w:sz w:val="28"/>
          <w:szCs w:val="28"/>
          <w:lang w:eastAsia="zh-CN"/>
        </w:rPr>
        <w:t>1.8.</w:t>
      </w:r>
      <w:r w:rsidRPr="003078D2">
        <w:rPr>
          <w:rFonts w:ascii="Times New Roman" w:eastAsia="Times New Roman" w:hAnsi="Times New Roman" w:cs="Times New Roman"/>
          <w:color w:val="000000"/>
          <w:sz w:val="28"/>
          <w:szCs w:val="28"/>
          <w:lang w:eastAsia="zh-CN"/>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color w:val="000000"/>
          <w:sz w:val="28"/>
          <w:szCs w:val="28"/>
          <w:lang w:eastAsia="zh-CN"/>
        </w:rPr>
        <w:lastRenderedPageBreak/>
        <w:t xml:space="preserve">Администрацией </w:t>
      </w:r>
      <w:r w:rsidRPr="003078D2">
        <w:rPr>
          <w:rFonts w:ascii="Times New Roman" w:eastAsia="Times New Roman" w:hAnsi="Times New Roman" w:cs="Times New Roman"/>
          <w:bCs/>
          <w:color w:val="000000"/>
          <w:sz w:val="28"/>
          <w:szCs w:val="28"/>
          <w:lang w:eastAsia="zh-CN"/>
        </w:rPr>
        <w:t xml:space="preserve">осуществляется отнесение объектов контроля </w:t>
      </w:r>
      <w:r w:rsidRPr="003078D2">
        <w:rPr>
          <w:rFonts w:ascii="Times New Roman" w:eastAsia="Times New Roman" w:hAnsi="Times New Roman" w:cs="Times New Roman"/>
          <w:color w:val="000000"/>
          <w:sz w:val="28"/>
          <w:szCs w:val="28"/>
          <w:lang w:eastAsia="zh-CN"/>
        </w:rPr>
        <w:t xml:space="preserve">в сфере благоустройства </w:t>
      </w:r>
      <w:r w:rsidRPr="003078D2">
        <w:rPr>
          <w:rFonts w:ascii="Times New Roman" w:eastAsia="Times New Roman" w:hAnsi="Times New Roman" w:cs="Times New Roman"/>
          <w:bCs/>
          <w:color w:val="000000"/>
          <w:sz w:val="28"/>
          <w:szCs w:val="28"/>
          <w:lang w:eastAsia="zh-CN"/>
        </w:rPr>
        <w:t>к определенной категории риска в соответствии с настоящим Положением.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2. Управление рисками причинения вреда (ущерба) охраняемым законом ценностям при осуществлении контроля в сфере благоустройства</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color w:val="000000"/>
          <w:sz w:val="28"/>
          <w:szCs w:val="28"/>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2.1. Администрация осуществляет контроль в сфере благоустройства на основе управления рисками причинения вреда (ущерба).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9" w:history="1">
        <w:proofErr w:type="gramStart"/>
        <w:r w:rsidRPr="003078D2">
          <w:rPr>
            <w:rFonts w:ascii="Times New Roman" w:eastAsia="Times New Roman" w:hAnsi="Times New Roman" w:cs="Times New Roman"/>
            <w:color w:val="000000"/>
            <w:sz w:val="28"/>
            <w:lang w:eastAsia="zh-CN"/>
          </w:rPr>
          <w:t>законо</w:t>
        </w:r>
      </w:hyperlink>
      <w:r w:rsidRPr="003078D2">
        <w:rPr>
          <w:rFonts w:ascii="Times New Roman" w:eastAsia="Times New Roman" w:hAnsi="Times New Roman" w:cs="Times New Roman"/>
          <w:color w:val="000000"/>
          <w:sz w:val="28"/>
          <w:szCs w:val="28"/>
          <w:lang w:eastAsia="zh-CN"/>
        </w:rPr>
        <w:t>м</w:t>
      </w:r>
      <w:proofErr w:type="gramEnd"/>
      <w:r w:rsidRPr="003078D2">
        <w:rPr>
          <w:rFonts w:ascii="Times New Roman" w:eastAsia="Times New Roman" w:hAnsi="Times New Roman" w:cs="Times New Roman"/>
          <w:color w:val="000000"/>
          <w:sz w:val="28"/>
          <w:szCs w:val="28"/>
          <w:lang w:eastAsia="zh-CN"/>
        </w:rPr>
        <w:t xml:space="preserve">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3078D2">
        <w:rPr>
          <w:rFonts w:ascii="Times New Roman" w:eastAsia="Times New Roman" w:hAnsi="Times New Roman" w:cs="Times New Roman"/>
          <w:color w:val="000000"/>
          <w:sz w:val="28"/>
          <w:szCs w:val="28"/>
          <w:lang w:val="en-US" w:eastAsia="zh-CN"/>
        </w:rPr>
        <w:t>c</w:t>
      </w:r>
      <w:r w:rsidRPr="003078D2">
        <w:rPr>
          <w:rFonts w:ascii="Times New Roman" w:eastAsia="Times New Roman" w:hAnsi="Times New Roman" w:cs="Times New Roman"/>
          <w:color w:val="000000"/>
          <w:sz w:val="28"/>
          <w:szCs w:val="28"/>
          <w:lang w:eastAsia="zh-CN"/>
        </w:rPr>
        <w:t xml:space="preserve"> критериями отнесения соответствующих объектов к определенной категории риска при осуществлении администрацией контроля в сфере благоустройства согласно приложению № 1 к настоящему Положению.</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При отнесении администрацией объектов контроля к категориям риска используются в том числе: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1) сведения, содержащиеся в Едином государственном реестре недвижимости;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2) сведения, получаемые при проведении должностными лицами контрольных мероприятий без взаимодействия с контролируемыми лицами;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иные сведения, содержащиеся в администрации.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2.4. Администрация для целей управления рисками причинения вреда (ущерба) при осуществлении контроля в сфере благоустройства относит объекты контроля к одной из следующих категорий риска причинения вреда (ущерба) (далее - категории риска):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1) средний риск;</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2) умеренный риск;</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низкий риск.</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2.5. В связи с отсутствием объектов контроля, отнесенных к категориям чрезвычайно высокого и высокого риска, плановые контрольные мероприятия не проводятся.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2.6. Для объектов контроля, отнесенных к категории среднего и умеренного риска периодичность проведения обязательных профилактических визитов, определяется Правительством Российской Федерации.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lastRenderedPageBreak/>
        <w:t>На основании части 5 статьи 25 Федерального закона № 248-ФЗ  обязательные профилактические визиты в отношении объектов контроля, указанных в абзаце первом настоящего пункта, не проводятся.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Положения настоящего пункта не ограничивают проведение обязательных профилактических визитов, указанных в пунктах 2 - 4 части 1 и части 2 статьи 52.1 Федерального закона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b/>
          <w:bCs/>
          <w:color w:val="000000"/>
          <w:sz w:val="28"/>
          <w:szCs w:val="28"/>
          <w:lang w:eastAsia="zh-CN"/>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3. Профилактика рисков причинения вреда (ущерба) охраняемым законом ценностям</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
          <w:bCs/>
          <w:color w:val="000000"/>
          <w:sz w:val="28"/>
          <w:szCs w:val="28"/>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3.1. Администрация осуществляет контроль в сфере благоустройства, в том числе посредством проведения профилактических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proofErr w:type="gramStart"/>
      <w:r w:rsidRPr="003078D2">
        <w:rPr>
          <w:rFonts w:ascii="Times New Roman" w:eastAsia="Times New Roman" w:hAnsi="Times New Roman" w:cs="Times New Roman"/>
          <w:color w:val="000000"/>
          <w:sz w:val="28"/>
          <w:szCs w:val="28"/>
          <w:lang w:eastAsia="zh-CN"/>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незамедлительно направляет информацию об этом главе </w:t>
      </w:r>
      <w:r w:rsidRPr="003078D2">
        <w:rPr>
          <w:rFonts w:ascii="Times New Roman" w:eastAsia="Times New Roman" w:hAnsi="Times New Roman" w:cs="Times New Roman"/>
          <w:bCs/>
          <w:sz w:val="28"/>
          <w:szCs w:val="28"/>
          <w:lang w:eastAsia="zh-CN"/>
        </w:rPr>
        <w:t>Бабстовского сельского поселения</w:t>
      </w:r>
      <w:r w:rsidRPr="003078D2">
        <w:rPr>
          <w:rFonts w:ascii="Times New Roman" w:eastAsia="Times New Roman" w:hAnsi="Times New Roman" w:cs="Times New Roman"/>
          <w:color w:val="000000"/>
          <w:sz w:val="28"/>
          <w:szCs w:val="28"/>
          <w:lang w:eastAsia="zh-CN"/>
        </w:rPr>
        <w:t xml:space="preserve"> </w:t>
      </w:r>
      <w:r w:rsidRPr="003078D2">
        <w:rPr>
          <w:rFonts w:ascii="Times New Roman" w:eastAsia="Times New Roman" w:hAnsi="Times New Roman" w:cs="Times New Roman"/>
          <w:sz w:val="28"/>
          <w:szCs w:val="28"/>
          <w:lang w:eastAsia="zh-CN"/>
        </w:rPr>
        <w:t>(далее – Глава)</w:t>
      </w:r>
      <w:r w:rsidRPr="003078D2">
        <w:rPr>
          <w:rFonts w:ascii="Times New Roman" w:eastAsia="Times New Roman" w:hAnsi="Times New Roman" w:cs="Times New Roman"/>
          <w:color w:val="000000"/>
          <w:sz w:val="28"/>
          <w:szCs w:val="28"/>
          <w:lang w:eastAsia="zh-CN"/>
        </w:rPr>
        <w:t xml:space="preserve"> для принятия решения о проведении контрольных мероприятий, </w:t>
      </w:r>
      <w:r w:rsidRPr="003078D2">
        <w:rPr>
          <w:rFonts w:ascii="Times New Roman" w:eastAsia="Times New Roman" w:hAnsi="Times New Roman" w:cs="Times New Roman"/>
          <w:sz w:val="28"/>
          <w:szCs w:val="28"/>
          <w:lang w:eastAsia="zh-CN"/>
        </w:rPr>
        <w:t xml:space="preserve">либо в случаях, предусмотренных </w:t>
      </w:r>
      <w:r w:rsidRPr="003078D2">
        <w:rPr>
          <w:rFonts w:ascii="Times New Roman" w:eastAsia="Times New Roman" w:hAnsi="Times New Roman" w:cs="Times New Roman"/>
          <w:color w:val="000000"/>
          <w:sz w:val="28"/>
          <w:szCs w:val="28"/>
          <w:lang w:eastAsia="zh-CN"/>
        </w:rPr>
        <w:t>Федеральным законом № 248-ФЗ</w:t>
      </w:r>
      <w:r w:rsidRPr="003078D2">
        <w:rPr>
          <w:rFonts w:ascii="Times New Roman" w:eastAsia="Times New Roman" w:hAnsi="Times New Roman" w:cs="Times New Roman"/>
          <w:sz w:val="28"/>
          <w:szCs w:val="28"/>
          <w:lang w:eastAsia="zh-CN"/>
        </w:rPr>
        <w:t>, принимает меры, указанные в статье 90 </w:t>
      </w:r>
      <w:r w:rsidRPr="003078D2">
        <w:rPr>
          <w:rFonts w:ascii="Times New Roman" w:eastAsia="Times New Roman" w:hAnsi="Times New Roman" w:cs="Times New Roman"/>
          <w:color w:val="000000"/>
          <w:sz w:val="28"/>
          <w:szCs w:val="28"/>
          <w:lang w:eastAsia="zh-CN"/>
        </w:rPr>
        <w:t>Федерального</w:t>
      </w:r>
      <w:proofErr w:type="gramEnd"/>
      <w:r w:rsidRPr="003078D2">
        <w:rPr>
          <w:rFonts w:ascii="Times New Roman" w:eastAsia="Times New Roman" w:hAnsi="Times New Roman" w:cs="Times New Roman"/>
          <w:color w:val="000000"/>
          <w:sz w:val="28"/>
          <w:szCs w:val="28"/>
          <w:lang w:eastAsia="zh-CN"/>
        </w:rPr>
        <w:t xml:space="preserve"> закона № 248-ФЗ</w:t>
      </w:r>
      <w:r w:rsidRPr="003078D2">
        <w:rPr>
          <w:rFonts w:ascii="Times New Roman" w:eastAsia="Times New Roman" w:hAnsi="Times New Roman" w:cs="Times New Roman"/>
          <w:sz w:val="28"/>
          <w:szCs w:val="28"/>
          <w:lang w:eastAsia="zh-CN"/>
        </w:rPr>
        <w:t>.</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sz w:val="28"/>
          <w:szCs w:val="28"/>
          <w:lang w:eastAsia="zh-CN"/>
        </w:rPr>
        <w:t>3.5. При осуществлении администрацией контроля в сфере благоустройства могут проводиться следующие виды профилактических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1) информирование;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2) объявление предостережения;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3) консультирование;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4) профилактический визит.</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lastRenderedPageBreak/>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3078D2">
        <w:rPr>
          <w:rFonts w:ascii="Times New Roman" w:eastAsia="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3078D2">
          <w:rPr>
            <w:rFonts w:ascii="Times New Roman" w:eastAsia="Times New Roman" w:hAnsi="Times New Roman" w:cs="Times New Roman"/>
            <w:color w:val="000000"/>
            <w:sz w:val="28"/>
            <w:lang w:eastAsia="zh-CN"/>
          </w:rPr>
          <w:t>частью 3 статьи 46</w:t>
        </w:r>
      </w:hyperlink>
      <w:r w:rsidRPr="003078D2">
        <w:rPr>
          <w:rFonts w:ascii="Times New Roman" w:eastAsia="Times New Roman" w:hAnsi="Times New Roman" w:cs="Times New Roman"/>
          <w:color w:val="000000"/>
          <w:sz w:val="28"/>
          <w:szCs w:val="28"/>
          <w:lang w:eastAsia="zh-CN"/>
        </w:rPr>
        <w:t xml:space="preserve"> Федерального закона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Администрация также вправе информировать население муниципального образования</w:t>
      </w:r>
      <w:r w:rsidRPr="003078D2">
        <w:rPr>
          <w:rFonts w:ascii="Times New Roman" w:eastAsia="Times New Roman" w:hAnsi="Times New Roman" w:cs="Times New Roman"/>
          <w:i/>
          <w:iCs/>
          <w:color w:val="000000"/>
          <w:sz w:val="24"/>
          <w:szCs w:val="24"/>
          <w:lang w:eastAsia="zh-CN"/>
        </w:rPr>
        <w:t xml:space="preserve"> </w:t>
      </w:r>
      <w:r w:rsidRPr="003078D2">
        <w:rPr>
          <w:rFonts w:ascii="Times New Roman" w:eastAsia="Times New Roman" w:hAnsi="Times New Roman" w:cs="Times New Roman"/>
          <w:color w:val="000000"/>
          <w:sz w:val="28"/>
          <w:szCs w:val="28"/>
          <w:lang w:eastAsia="zh-CN"/>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3.7. </w:t>
      </w:r>
      <w:proofErr w:type="gramStart"/>
      <w:r w:rsidRPr="003078D2">
        <w:rPr>
          <w:rFonts w:ascii="Times New Roman" w:eastAsia="Times New Roman" w:hAnsi="Times New Roman" w:cs="Times New Roman"/>
          <w:color w:val="000000"/>
          <w:sz w:val="28"/>
          <w:szCs w:val="28"/>
          <w:lang w:eastAsia="zh-CN"/>
        </w:rPr>
        <w:t>Администрация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w:t>
      </w:r>
      <w:proofErr w:type="gramEnd"/>
      <w:r w:rsidRPr="003078D2">
        <w:rPr>
          <w:rFonts w:ascii="Times New Roman" w:eastAsia="Times New Roman" w:hAnsi="Times New Roman" w:cs="Times New Roman"/>
          <w:color w:val="000000"/>
          <w:sz w:val="28"/>
          <w:szCs w:val="28"/>
          <w:lang w:eastAsia="zh-CN"/>
        </w:rPr>
        <w:t xml:space="preserve"> обязательных требований.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Предостережение оформляется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Контролируемое лицо в течение десяти  рабочих дней со дня получения предостережения вправе подать в администрацию возражение в отношении предостережения (далее – возражение).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Возражение должно содержать:</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1) наименование администрации, в которое направляется возражение;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roofErr w:type="gramStart"/>
      <w:r w:rsidRPr="003078D2">
        <w:rPr>
          <w:rFonts w:ascii="Times New Roman" w:eastAsia="Times New Roman" w:hAnsi="Times New Roman" w:cs="Times New Roman"/>
          <w:color w:val="000000"/>
          <w:sz w:val="28"/>
          <w:szCs w:val="28"/>
          <w:lang w:eastAsia="zh-CN"/>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дату и номер предостережения;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4) доводы, на основании которых контролируемое лицо </w:t>
      </w:r>
      <w:proofErr w:type="gramStart"/>
      <w:r w:rsidRPr="003078D2">
        <w:rPr>
          <w:rFonts w:ascii="Times New Roman" w:eastAsia="Times New Roman" w:hAnsi="Times New Roman" w:cs="Times New Roman"/>
          <w:color w:val="000000"/>
          <w:sz w:val="28"/>
          <w:szCs w:val="28"/>
          <w:lang w:eastAsia="zh-CN"/>
        </w:rPr>
        <w:t>не согласно</w:t>
      </w:r>
      <w:proofErr w:type="gramEnd"/>
      <w:r w:rsidRPr="003078D2">
        <w:rPr>
          <w:rFonts w:ascii="Times New Roman" w:eastAsia="Times New Roman" w:hAnsi="Times New Roman" w:cs="Times New Roman"/>
          <w:color w:val="000000"/>
          <w:sz w:val="28"/>
          <w:szCs w:val="28"/>
          <w:lang w:eastAsia="zh-CN"/>
        </w:rPr>
        <w:t xml:space="preserve"> с объявленным предостережением;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 дату получения предостережения контролируемым лицом;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6) личную подпись и дату.</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lastRenderedPageBreak/>
        <w:t>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Администрация рассматривает возражение в отношении предостережения в течение пятнадцати рабочих дней со дня его получения.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По результатам рассмотрения возражения администрация принимает одно из следующих решений: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1) удовлетворяет возражение в форме отмены предостережения;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2) отказывает в удовлетворении возражения с указанием причины отказа.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Администрация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Повторное направление возражения по тем же основаниям не допускается.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Администрация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3.8. Консультирование контролируемых лиц осуществляется должностным лицом по телефону, посредством </w:t>
      </w:r>
      <w:proofErr w:type="spellStart"/>
      <w:r w:rsidRPr="003078D2">
        <w:rPr>
          <w:rFonts w:ascii="Times New Roman" w:eastAsia="Times New Roman" w:hAnsi="Times New Roman" w:cs="Times New Roman"/>
          <w:color w:val="000000"/>
          <w:sz w:val="28"/>
          <w:szCs w:val="28"/>
          <w:lang w:eastAsia="zh-CN"/>
        </w:rPr>
        <w:t>видео-конференц-связи</w:t>
      </w:r>
      <w:proofErr w:type="spellEnd"/>
      <w:r w:rsidRPr="003078D2">
        <w:rPr>
          <w:rFonts w:ascii="Times New Roman" w:eastAsia="Times New Roman" w:hAnsi="Times New Roman" w:cs="Times New Roman"/>
          <w:color w:val="000000"/>
          <w:sz w:val="28"/>
          <w:szCs w:val="28"/>
          <w:lang w:eastAsia="zh-CN"/>
        </w:rPr>
        <w:t>, на личном приеме либо в ходе проведения профилактических мероприятий, контрольных мероприятий и не должно превышать 15 минут.</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Личный прием граждан проводится Главой (или) должностным лицом.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Консультирование осуществляется в устной или письменной форме по следующим вопросам: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1) организация и осуществление контроля в сфере благоустройства;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2) порядок осуществления контрольных мероприятий, установленных настоящим Положением;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3) порядок обжалования действий (бездействия) должностных лиц;</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Консультирование контролируемых лиц в устной форме может осуществляться также на собраниях и конференциях граждан. </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Должностным лицом ведутся журналы учета консультирований.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 xml:space="preserve">3.9. Консультирование в письменной форме осуществляется должностным лицом в случае, если контролируемым лицом представлен письменный запрос о представлении письменного ответа по перечню вопросов, определенных пунктом 3.8 настоящего Положения. </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lastRenderedPageBreak/>
        <w:t>Ответ о результатах рассмотрения письменного обращения контролируемое лицо вправе получить в сроки, установленные Федеральным законом от 2 мая 2006 года № 59-ФЗ «О порядке рассмотрения обращений граждан Российской Федерации». В случае поступления в администрацию двух и более однотипных обращений контролируемых лиц и их представителей на официальном сайте администрации в специальном разделе, посвященном контрольной деятельности, размещается, в том числе письменное разъяснение по указанным обращениям, подписанное Главой или должностным лицом.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sz w:val="28"/>
          <w:szCs w:val="28"/>
          <w:lang w:eastAsia="zh-CN"/>
        </w:rPr>
        <w:t>При осуществлении консультирования должностное лицо, обязано соблюдать конфиденциальность информации, доступ к которой ограничен в соответствии с законодательством Российской Федерации.</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sz w:val="28"/>
          <w:szCs w:val="28"/>
          <w:lang w:eastAsia="zh-CN"/>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иных участников контрольного мероприятия, а также результаты проведенных в рамках контрольного мероприятия экспертизы, испытаний.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Информация, ставшая известной должностному лицу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 xml:space="preserve">3.10.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spellStart"/>
      <w:r w:rsidRPr="003078D2">
        <w:rPr>
          <w:rFonts w:ascii="Times New Roman" w:eastAsia="Times New Roman" w:hAnsi="Times New Roman" w:cs="Times New Roman"/>
          <w:sz w:val="28"/>
          <w:szCs w:val="28"/>
          <w:lang w:eastAsia="zh-CN"/>
        </w:rPr>
        <w:t>видео-конференц-связи</w:t>
      </w:r>
      <w:proofErr w:type="spellEnd"/>
      <w:r w:rsidRPr="003078D2">
        <w:rPr>
          <w:rFonts w:ascii="Times New Roman" w:eastAsia="Times New Roman" w:hAnsi="Times New Roman" w:cs="Times New Roman"/>
          <w:sz w:val="28"/>
          <w:szCs w:val="28"/>
          <w:lang w:eastAsia="zh-CN"/>
        </w:rPr>
        <w:t xml:space="preserve"> или мобильного приложения «Инспектор».</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proofErr w:type="gramStart"/>
      <w:r w:rsidRPr="003078D2">
        <w:rPr>
          <w:rFonts w:ascii="Times New Roman" w:eastAsia="Times New Roman" w:hAnsi="Times New Roman" w:cs="Times New Roman"/>
          <w:sz w:val="28"/>
          <w:szCs w:val="28"/>
          <w:lang w:eastAsia="zh-CN"/>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w:t>
      </w:r>
      <w:proofErr w:type="gramEnd"/>
      <w:r w:rsidRPr="003078D2">
        <w:rPr>
          <w:rFonts w:ascii="Times New Roman" w:eastAsia="Times New Roman" w:hAnsi="Times New Roman" w:cs="Times New Roman"/>
          <w:sz w:val="28"/>
          <w:szCs w:val="28"/>
          <w:lang w:eastAsia="zh-CN"/>
        </w:rPr>
        <w:t xml:space="preserve"> отнесения объектов контроля к категориям риска, и проводит оценку уровня соблюдения контролируемым лицом обязательных требований.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Профилактический визит проводится по инициативе администрации (обязательный профилактический визит) в порядке, установленном статей 52.1. Федерального закона № 248-ФЗ или по инициативе контролируемого лица в порядке, установленном статей 52.2. Федерального закона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4. Осуществление контрольных мероприятий и контрольных действий</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
          <w:bCs/>
          <w:color w:val="000000"/>
          <w:sz w:val="28"/>
          <w:szCs w:val="28"/>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4.1. При осуществлении контроля в сфере благоустройства администрацией могут проводиться следующие виды внеплановых </w:t>
      </w:r>
      <w:r w:rsidRPr="003078D2">
        <w:rPr>
          <w:rFonts w:ascii="Times New Roman" w:eastAsia="Times New Roman" w:hAnsi="Times New Roman" w:cs="Times New Roman"/>
          <w:color w:val="000000"/>
          <w:sz w:val="28"/>
          <w:szCs w:val="28"/>
          <w:lang w:eastAsia="zh-CN"/>
        </w:rPr>
        <w:lastRenderedPageBreak/>
        <w:t>контрольных мероприятий и контрольных действий в рамках указанных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r w:rsidRPr="003078D2">
        <w:rPr>
          <w:rFonts w:ascii="Arial" w:eastAsia="Times New Roman" w:hAnsi="Arial" w:cs="Arial"/>
          <w:sz w:val="20"/>
          <w:szCs w:val="20"/>
          <w:lang w:eastAsia="zh-CN"/>
        </w:rPr>
        <w:t xml:space="preserve">. </w:t>
      </w:r>
      <w:r w:rsidRPr="003078D2">
        <w:rPr>
          <w:rFonts w:ascii="Times New Roman" w:eastAsia="Times New Roman" w:hAnsi="Times New Roman" w:cs="Times New Roman"/>
          <w:color w:val="000000"/>
          <w:sz w:val="28"/>
          <w:szCs w:val="28"/>
          <w:lang w:eastAsia="zh-CN"/>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proofErr w:type="gramStart"/>
      <w:r w:rsidRPr="003078D2">
        <w:rPr>
          <w:rFonts w:ascii="Times New Roman" w:eastAsia="Times New Roman" w:hAnsi="Times New Roman" w:cs="Times New Roman"/>
          <w:color w:val="000000"/>
          <w:sz w:val="28"/>
          <w:szCs w:val="28"/>
          <w:lang w:eastAsia="zh-CN"/>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r w:rsidRPr="003078D2">
        <w:rPr>
          <w:rFonts w:ascii="Arial" w:eastAsia="Times New Roman" w:hAnsi="Arial" w:cs="Arial"/>
          <w:sz w:val="20"/>
          <w:szCs w:val="20"/>
          <w:lang w:eastAsia="zh-CN"/>
        </w:rPr>
        <w:t>.</w:t>
      </w:r>
      <w:proofErr w:type="gramEnd"/>
      <w:r w:rsidRPr="003078D2">
        <w:rPr>
          <w:rFonts w:ascii="Arial" w:eastAsia="Times New Roman" w:hAnsi="Arial" w:cs="Arial"/>
          <w:sz w:val="20"/>
          <w:szCs w:val="20"/>
          <w:lang w:eastAsia="zh-CN"/>
        </w:rPr>
        <w:t xml:space="preserve"> </w:t>
      </w:r>
      <w:r w:rsidRPr="003078D2">
        <w:rPr>
          <w:rFonts w:ascii="Times New Roman" w:eastAsia="Times New Roman" w:hAnsi="Times New Roman" w:cs="Times New Roman"/>
          <w:color w:val="000000"/>
          <w:sz w:val="28"/>
          <w:szCs w:val="28"/>
          <w:lang w:eastAsia="zh-CN"/>
        </w:rPr>
        <w:t>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3) документарная проверка (посредством получения письменных объяснений, истребования документов, экспертизы).</w:t>
      </w:r>
      <w:r w:rsidRPr="003078D2">
        <w:rPr>
          <w:rFonts w:ascii="Arial" w:eastAsia="Times New Roman" w:hAnsi="Arial" w:cs="Arial"/>
          <w:sz w:val="20"/>
          <w:szCs w:val="20"/>
          <w:lang w:eastAsia="zh-CN"/>
        </w:rPr>
        <w:t xml:space="preserve"> </w:t>
      </w:r>
      <w:r w:rsidRPr="003078D2">
        <w:rPr>
          <w:rFonts w:ascii="Times New Roman" w:eastAsia="Times New Roman" w:hAnsi="Times New Roman" w:cs="Times New Roman"/>
          <w:color w:val="000000"/>
          <w:sz w:val="28"/>
          <w:szCs w:val="28"/>
          <w:lang w:eastAsia="zh-CN"/>
        </w:rPr>
        <w:t>Срок проведения документарной проверки не может превышать десять рабочих дней;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roofErr w:type="gramStart"/>
      <w:r w:rsidRPr="003078D2">
        <w:rPr>
          <w:rFonts w:ascii="Times New Roman" w:eastAsia="Times New Roman" w:hAnsi="Times New Roman" w:cs="Times New Roman"/>
          <w:color w:val="000000"/>
          <w:sz w:val="28"/>
          <w:szCs w:val="28"/>
          <w:lang w:eastAsia="zh-CN"/>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r w:rsidRPr="003078D2">
        <w:rPr>
          <w:rFonts w:ascii="Arial" w:eastAsia="Times New Roman" w:hAnsi="Arial" w:cs="Arial"/>
          <w:sz w:val="20"/>
          <w:szCs w:val="20"/>
          <w:lang w:eastAsia="zh-CN"/>
        </w:rPr>
        <w:t xml:space="preserve"> </w:t>
      </w:r>
      <w:r w:rsidRPr="003078D2">
        <w:rPr>
          <w:rFonts w:ascii="Times New Roman" w:eastAsia="Times New Roman" w:hAnsi="Times New Roman" w:cs="Times New Roman"/>
          <w:color w:val="000000"/>
          <w:sz w:val="28"/>
          <w:szCs w:val="28"/>
          <w:lang w:eastAsia="zh-CN"/>
        </w:rPr>
        <w:t xml:space="preserve">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3078D2">
        <w:rPr>
          <w:rFonts w:ascii="Times New Roman" w:eastAsia="Times New Roman" w:hAnsi="Times New Roman" w:cs="Times New Roman"/>
          <w:color w:val="000000"/>
          <w:sz w:val="28"/>
          <w:szCs w:val="28"/>
          <w:lang w:eastAsia="zh-CN"/>
        </w:rPr>
        <w:t>микропредприятия</w:t>
      </w:r>
      <w:proofErr w:type="spellEnd"/>
      <w:r w:rsidRPr="003078D2">
        <w:rPr>
          <w:rFonts w:ascii="Times New Roman" w:eastAsia="Times New Roman" w:hAnsi="Times New Roman" w:cs="Times New Roman"/>
          <w:color w:val="000000"/>
          <w:sz w:val="28"/>
          <w:szCs w:val="28"/>
          <w:lang w:eastAsia="zh-CN"/>
        </w:rPr>
        <w:t>. Срок проведения выездной проверки в отношении контролируемого лица, осуществляющего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контролируемого лица или производственному объекту;</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proofErr w:type="gramStart"/>
      <w:r w:rsidRPr="003078D2">
        <w:rPr>
          <w:rFonts w:ascii="Times New Roman" w:eastAsia="Times New Roman" w:hAnsi="Times New Roman" w:cs="Times New Roman"/>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3078D2">
        <w:rPr>
          <w:rFonts w:ascii="Times New Roman" w:eastAsia="Times New Roman" w:hAnsi="Times New Roman" w:cs="Times New Roman"/>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3078D2">
        <w:rPr>
          <w:rFonts w:ascii="Times New Roman" w:eastAsia="Times New Roman" w:hAnsi="Times New Roman" w:cs="Times New Roman"/>
          <w:color w:val="000000"/>
          <w:sz w:val="28"/>
          <w:szCs w:val="28"/>
          <w:shd w:val="clear" w:color="auto" w:fill="FFFFFF"/>
        </w:rPr>
        <w:t xml:space="preserve"> в автоматическом режиме технических средств фиксации правонарушений, имеющих функции фото- и киносъемки, видеозаписи</w:t>
      </w:r>
      <w:r w:rsidRPr="003078D2">
        <w:rPr>
          <w:rFonts w:ascii="Times New Roman" w:eastAsia="Times New Roman" w:hAnsi="Times New Roman" w:cs="Times New Roman"/>
          <w:color w:val="000000"/>
          <w:sz w:val="28"/>
          <w:szCs w:val="28"/>
        </w:rPr>
        <w:t>);</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6) выездное обследование (посредством осмотра, инструментального обследования (с применением видеозаписи), испытания, экспертизы).</w:t>
      </w:r>
      <w:r w:rsidRPr="003078D2">
        <w:rPr>
          <w:rFonts w:ascii="Arial" w:eastAsia="Times New Roman" w:hAnsi="Arial" w:cs="Arial"/>
          <w:sz w:val="20"/>
          <w:szCs w:val="20"/>
          <w:lang w:eastAsia="zh-CN"/>
        </w:rPr>
        <w:t xml:space="preserve"> </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lastRenderedPageBreak/>
        <w:t xml:space="preserve">4.2. Наблюдение за соблюдением обязательных требований и выездное обследование проводятся администрацией в форме внеплановых мероприятий без взаимодействия с контролируемыми лицами. </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color w:val="000000"/>
          <w:sz w:val="28"/>
          <w:szCs w:val="28"/>
          <w:lang w:eastAsia="zh-CN"/>
        </w:rPr>
        <w:t xml:space="preserve">4.3. </w:t>
      </w:r>
      <w:r w:rsidRPr="003078D2">
        <w:rPr>
          <w:rFonts w:ascii="Times New Roman" w:eastAsia="Times New Roman" w:hAnsi="Times New Roman" w:cs="Times New Roman"/>
          <w:sz w:val="28"/>
          <w:szCs w:val="28"/>
          <w:lang w:eastAsia="zh-CN"/>
        </w:rPr>
        <w:t>Контрольные мероприятия, проводимые с взаимодействием с контролируемыми лицами, осуществляются по основаниям, предусмотренным частью 1 статьи 57 Федерального закона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4.4. В целях оценки риска причинения вреда (ущерба) при принятии решения о проведении и выборе вида внепланового контрольного мероприятия администрация разрабатывает индикаторы риска нарушения обязательных требований. </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Перечень индикаторов риска нарушения обязательных требований, проверяемых в рамках осуществления муниципального контроля, установлен приложением № 2 к настоящему Положению. </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4.5. Контрольные мероприятия, проводимые при взаимодействии с контролируемым лицом, проводятся на основании решения, изданного в форме распоряжения администрации о проведении контрольного мероприятия.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i/>
          <w:iCs/>
          <w:color w:val="000000"/>
          <w:sz w:val="24"/>
          <w:szCs w:val="24"/>
          <w:lang w:eastAsia="zh-CN"/>
        </w:rPr>
      </w:pPr>
      <w:r w:rsidRPr="003078D2">
        <w:rPr>
          <w:rFonts w:ascii="Times New Roman" w:eastAsia="Times New Roman" w:hAnsi="Times New Roman" w:cs="Times New Roman"/>
          <w:color w:val="000000"/>
          <w:sz w:val="28"/>
          <w:szCs w:val="28"/>
          <w:lang w:eastAsia="zh-CN"/>
        </w:rPr>
        <w:t>4.6. Контрольные мероприятия, проводимые без взаимодействия с контролируемыми лицами, проводятся должностными лицами на основании задания Главы</w:t>
      </w:r>
      <w:r w:rsidRPr="003078D2">
        <w:rPr>
          <w:rFonts w:ascii="Times New Roman" w:eastAsia="Times New Roman" w:hAnsi="Times New Roman" w:cs="Times New Roman"/>
          <w:i/>
          <w:iCs/>
          <w:color w:val="000000"/>
          <w:sz w:val="28"/>
          <w:szCs w:val="28"/>
          <w:lang w:eastAsia="zh-CN"/>
        </w:rPr>
        <w:t xml:space="preserve">, </w:t>
      </w:r>
      <w:r w:rsidRPr="003078D2">
        <w:rPr>
          <w:rFonts w:ascii="Times New Roman" w:eastAsia="Times New Roman" w:hAnsi="Times New Roman" w:cs="Times New Roman"/>
          <w:color w:val="000000"/>
          <w:sz w:val="28"/>
          <w:szCs w:val="28"/>
          <w:shd w:val="clear" w:color="auto" w:fill="FFFFFF"/>
          <w:lang w:eastAsia="zh-CN"/>
        </w:rPr>
        <w:t>задания, содержащегося в планах работы администрации, в том числе в случаях, установленных</w:t>
      </w:r>
      <w:r w:rsidRPr="003078D2">
        <w:rPr>
          <w:rFonts w:ascii="Times New Roman" w:eastAsia="Times New Roman" w:hAnsi="Times New Roman" w:cs="Times New Roman"/>
          <w:color w:val="000000"/>
          <w:sz w:val="28"/>
          <w:szCs w:val="28"/>
          <w:lang w:eastAsia="zh-CN"/>
        </w:rPr>
        <w:t xml:space="preserve"> Федеральным </w:t>
      </w:r>
      <w:hyperlink r:id="rId11" w:history="1">
        <w:r w:rsidRPr="003078D2">
          <w:rPr>
            <w:rFonts w:ascii="Times New Roman" w:eastAsia="Times New Roman" w:hAnsi="Times New Roman" w:cs="Times New Roman"/>
            <w:color w:val="000000"/>
            <w:sz w:val="28"/>
            <w:szCs w:val="28"/>
            <w:lang w:eastAsia="zh-CN"/>
          </w:rPr>
          <w:t>законом</w:t>
        </w:r>
      </w:hyperlink>
      <w:r w:rsidRPr="003078D2">
        <w:rPr>
          <w:rFonts w:ascii="Times New Roman" w:eastAsia="Times New Roman" w:hAnsi="Times New Roman" w:cs="Times New Roman"/>
          <w:color w:val="000000"/>
          <w:sz w:val="28"/>
          <w:szCs w:val="28"/>
          <w:lang w:eastAsia="zh-CN"/>
        </w:rPr>
        <w:t xml:space="preserve"> № 248-ФЗ.</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color w:val="000000"/>
          <w:sz w:val="28"/>
          <w:szCs w:val="28"/>
        </w:rPr>
        <w:t xml:space="preserve">4.7.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3078D2">
        <w:rPr>
          <w:rFonts w:ascii="Times New Roman" w:eastAsia="Times New Roman" w:hAnsi="Times New Roman" w:cs="Times New Roman"/>
          <w:color w:val="000000"/>
          <w:sz w:val="28"/>
          <w:szCs w:val="28"/>
        </w:rPr>
        <w:t xml:space="preserve">Перечень указанных документов и (или) сведений, порядок и сроки их представления установлены утвержденным </w:t>
      </w:r>
      <w:r w:rsidRPr="003078D2">
        <w:rPr>
          <w:rFonts w:ascii="Times New Roman" w:eastAsia="Times New Roman" w:hAnsi="Times New Roman" w:cs="Times New Roman"/>
          <w:color w:val="000000"/>
          <w:sz w:val="28"/>
          <w:szCs w:val="28"/>
          <w:shd w:val="clear" w:color="auto" w:fill="FFFFFF"/>
        </w:rPr>
        <w:t>распоряжением Правительства Российской Федерации от 19 апреля 2016 года № 724-р перечнем</w:t>
      </w:r>
      <w:r w:rsidRPr="003078D2">
        <w:rPr>
          <w:rFonts w:ascii="Times New Roman" w:eastAsia="Times New Roman" w:hAnsi="Times New Roman" w:cs="Times New Roman"/>
          <w:color w:val="000000"/>
          <w:sz w:val="28"/>
          <w:szCs w:val="28"/>
        </w:rPr>
        <w:t xml:space="preserve"> </w:t>
      </w:r>
      <w:r w:rsidRPr="003078D2">
        <w:rPr>
          <w:rFonts w:ascii="Times New Roman" w:eastAsia="Times New Roman" w:hAnsi="Times New Roman" w:cs="Times New Roman"/>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w:t>
      </w:r>
      <w:proofErr w:type="gramEnd"/>
      <w:r w:rsidRPr="003078D2">
        <w:rPr>
          <w:rFonts w:ascii="Times New Roman" w:eastAsia="Times New Roman" w:hAnsi="Times New Roman" w:cs="Times New Roman"/>
          <w:color w:val="000000"/>
          <w:sz w:val="28"/>
          <w:szCs w:val="28"/>
          <w:shd w:val="clear" w:color="auto" w:fill="FFFFFF"/>
        </w:rPr>
        <w:t xml:space="preserve"> </w:t>
      </w:r>
      <w:proofErr w:type="gramStart"/>
      <w:r w:rsidRPr="003078D2">
        <w:rPr>
          <w:rFonts w:ascii="Times New Roman" w:eastAsia="Times New Roman" w:hAnsi="Times New Roman" w:cs="Times New Roman"/>
          <w:color w:val="000000"/>
          <w:sz w:val="28"/>
          <w:szCs w:val="28"/>
          <w:shd w:val="clear" w:color="auto" w:fill="FFFFFF"/>
        </w:rPr>
        <w:t>органам местного самоуправления организаций, в распоряжении которых находятся эти документы и (или) информация, а также</w:t>
      </w:r>
      <w:r w:rsidRPr="003078D2">
        <w:rPr>
          <w:rFonts w:ascii="Times New Roman" w:eastAsia="Times New Roman" w:hAnsi="Times New Roman" w:cs="Times New Roman"/>
          <w:color w:val="000000"/>
          <w:sz w:val="28"/>
          <w:szCs w:val="28"/>
        </w:rPr>
        <w:t xml:space="preserve"> </w:t>
      </w:r>
      <w:hyperlink r:id="rId12" w:history="1">
        <w:r w:rsidRPr="003078D2">
          <w:rPr>
            <w:rFonts w:ascii="Times New Roman" w:eastAsia="Times New Roman" w:hAnsi="Times New Roman" w:cs="Times New Roman"/>
            <w:color w:val="000000"/>
            <w:sz w:val="28"/>
            <w:szCs w:val="24"/>
          </w:rPr>
          <w:t>Правилами</w:t>
        </w:r>
      </w:hyperlink>
      <w:r w:rsidRPr="003078D2">
        <w:rPr>
          <w:rFonts w:ascii="Times New Roman" w:eastAsia="Times New Roman" w:hAnsi="Times New Roman" w:cs="Times New Roman"/>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w:t>
      </w:r>
      <w:r w:rsidRPr="003078D2">
        <w:rPr>
          <w:rFonts w:ascii="Times New Roman" w:eastAsia="Times New Roman" w:hAnsi="Times New Roman" w:cs="Times New Roman"/>
          <w:color w:val="000000"/>
          <w:sz w:val="28"/>
          <w:szCs w:val="28"/>
        </w:rPr>
        <w:lastRenderedPageBreak/>
        <w:t>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w:t>
      </w:r>
      <w:proofErr w:type="gramEnd"/>
      <w:r w:rsidRPr="003078D2">
        <w:rPr>
          <w:rFonts w:ascii="Times New Roman" w:eastAsia="Times New Roman" w:hAnsi="Times New Roman" w:cs="Times New Roman"/>
          <w:color w:val="000000"/>
          <w:sz w:val="28"/>
          <w:szCs w:val="28"/>
        </w:rPr>
        <w:t xml:space="preserve"> Правительства Российской Федерации от 06 марта 2021 года № 338 «О межведомственном информационном взаимодействии в рамках осуществления государственного </w:t>
      </w:r>
      <w:r w:rsidRPr="003078D2">
        <w:rPr>
          <w:rFonts w:ascii="Times New Roman" w:eastAsia="Times New Roman" w:hAnsi="Times New Roman" w:cs="Times New Roman"/>
          <w:sz w:val="28"/>
          <w:szCs w:val="28"/>
        </w:rPr>
        <w:t>контроля (надзора), муниципального контроля».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shd w:val="clear" w:color="auto" w:fill="FFFFFF"/>
          <w:lang w:eastAsia="zh-CN"/>
        </w:rPr>
      </w:pPr>
      <w:r w:rsidRPr="003078D2">
        <w:rPr>
          <w:rFonts w:ascii="Times New Roman" w:eastAsia="Times New Roman" w:hAnsi="Times New Roman" w:cs="Times New Roman"/>
          <w:sz w:val="28"/>
          <w:szCs w:val="28"/>
          <w:lang w:eastAsia="zh-CN"/>
        </w:rPr>
        <w:t xml:space="preserve">4.8. </w:t>
      </w:r>
      <w:proofErr w:type="gramStart"/>
      <w:r w:rsidRPr="003078D2">
        <w:rPr>
          <w:rFonts w:ascii="Times New Roman" w:eastAsia="Times New Roman" w:hAnsi="Times New Roman" w:cs="Times New Roman"/>
          <w:sz w:val="28"/>
          <w:szCs w:val="28"/>
          <w:lang w:eastAsia="zh-CN"/>
        </w:rPr>
        <w:t>В</w:t>
      </w:r>
      <w:r w:rsidRPr="003078D2">
        <w:rPr>
          <w:rFonts w:ascii="Times New Roman" w:eastAsia="Times New Roman" w:hAnsi="Times New Roman" w:cs="Times New Roman"/>
          <w:sz w:val="28"/>
          <w:szCs w:val="28"/>
          <w:shd w:val="clear" w:color="auto" w:fill="FFFFFF"/>
          <w:lang w:eastAsia="zh-CN"/>
        </w:rPr>
        <w:t xml:space="preserve"> случае невозможности присутствия при проведении контрольного мероприятия индивидуальный предприниматель, гражданин, являющиеся контролируемыми лицами вправе направить в администрацию информацию о невозможности своего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в администрацию (но не более чем на 20 дней), при одновременном соблюдении следующих</w:t>
      </w:r>
      <w:proofErr w:type="gramEnd"/>
      <w:r w:rsidRPr="003078D2">
        <w:rPr>
          <w:rFonts w:ascii="Times New Roman" w:eastAsia="Times New Roman" w:hAnsi="Times New Roman" w:cs="Times New Roman"/>
          <w:sz w:val="28"/>
          <w:szCs w:val="28"/>
          <w:shd w:val="clear" w:color="auto" w:fill="FFFFFF"/>
          <w:lang w:eastAsia="zh-CN"/>
        </w:rPr>
        <w:t xml:space="preserve"> условий:</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shd w:val="clear" w:color="auto" w:fill="FFFFFF"/>
        </w:rPr>
        <w:t xml:space="preserve">1) отсутствие признаков </w:t>
      </w:r>
      <w:r w:rsidRPr="003078D2">
        <w:rPr>
          <w:rFonts w:ascii="Times New Roman" w:eastAsia="Times New Roman" w:hAnsi="Times New Roman" w:cs="Times New Roman"/>
          <w:sz w:val="28"/>
          <w:szCs w:val="28"/>
        </w:rPr>
        <w:t>явной непосредственной угрозы причинения или фактического причинения вреда (ущерба) охраняемым законом ценностям;</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 xml:space="preserve">2) имеются уважительные причины для отсутствия </w:t>
      </w:r>
      <w:r w:rsidRPr="003078D2">
        <w:rPr>
          <w:rFonts w:ascii="Times New Roman" w:eastAsia="Times New Roman" w:hAnsi="Times New Roman" w:cs="Times New Roman"/>
          <w:sz w:val="28"/>
          <w:szCs w:val="28"/>
          <w:shd w:val="clear" w:color="auto" w:fill="FFFFFF"/>
        </w:rPr>
        <w:t xml:space="preserve">индивидуального предпринимателя, гражданина, </w:t>
      </w:r>
      <w:proofErr w:type="gramStart"/>
      <w:r w:rsidRPr="003078D2">
        <w:rPr>
          <w:rFonts w:ascii="Times New Roman" w:eastAsia="Times New Roman" w:hAnsi="Times New Roman" w:cs="Times New Roman"/>
          <w:sz w:val="28"/>
          <w:szCs w:val="28"/>
          <w:shd w:val="clear" w:color="auto" w:fill="FFFFFF"/>
        </w:rPr>
        <w:t>являющихся</w:t>
      </w:r>
      <w:proofErr w:type="gramEnd"/>
      <w:r w:rsidRPr="003078D2">
        <w:rPr>
          <w:rFonts w:ascii="Times New Roman" w:eastAsia="Times New Roman" w:hAnsi="Times New Roman" w:cs="Times New Roman"/>
          <w:sz w:val="28"/>
          <w:szCs w:val="28"/>
          <w:shd w:val="clear" w:color="auto" w:fill="FFFFFF"/>
        </w:rPr>
        <w:t xml:space="preserve"> контролируемыми лицами </w:t>
      </w:r>
      <w:r w:rsidRPr="003078D2">
        <w:rPr>
          <w:rFonts w:ascii="Times New Roman" w:eastAsia="Times New Roman" w:hAnsi="Times New Roman" w:cs="Times New Roman"/>
          <w:sz w:val="28"/>
          <w:szCs w:val="28"/>
        </w:rPr>
        <w:t>(болезнь, командировка и т.п.) при проведении</w:t>
      </w:r>
      <w:r w:rsidRPr="003078D2">
        <w:rPr>
          <w:rFonts w:ascii="Times New Roman" w:eastAsia="Times New Roman" w:hAnsi="Times New Roman" w:cs="Times New Roman"/>
          <w:sz w:val="28"/>
          <w:szCs w:val="28"/>
          <w:shd w:val="clear" w:color="auto" w:fill="FFFFFF"/>
        </w:rPr>
        <w:t xml:space="preserve"> контрольного мероприятия</w:t>
      </w:r>
      <w:r w:rsidRPr="003078D2">
        <w:rPr>
          <w:rFonts w:ascii="Times New Roman" w:eastAsia="Times New Roman" w:hAnsi="Times New Roman" w:cs="Times New Roman"/>
          <w:sz w:val="28"/>
          <w:szCs w:val="28"/>
        </w:rPr>
        <w:t>.</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4.9. Во всех случаях проведения контрольных мероприятий для фиксации должностными лицами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должностным лицом администрации самостоятельно.</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В обязательном порядке фото- или видео-фиксация доказательств нарушений обязательных требований осуществляется в случае проведения выездной проверки, выездного обследования.</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Проведение фотосъемки, аудио- и видеозаписи осуществляется с обязательным уведомлением контролируемого лица.</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 xml:space="preserve">Фиксация нарушений обязательных требований при помощи фотосъемки проводится не менее чем двумя снимками. Точки и направления фотографирования обозначаются на схеме объекта, в отношении которого проводится контрольное мероприятие. Фотографирование и видеозапись, используемые для фиксации доказательств соблюдения (нарушения) </w:t>
      </w:r>
      <w:r w:rsidRPr="003078D2">
        <w:rPr>
          <w:rFonts w:ascii="Times New Roman" w:eastAsia="Times New Roman" w:hAnsi="Times New Roman" w:cs="Times New Roman"/>
          <w:sz w:val="28"/>
          <w:szCs w:val="28"/>
        </w:rPr>
        <w:lastRenderedPageBreak/>
        <w:t>обязательных требований при проведении контрольных мероприятий, должны проводиться в условиях достаточной освещенности.</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проводимого в рамках контрольного мероприятия.</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Результаты проведения фотосъемки, аудио- и видеозаписи являются приложением к акту контрольного (надзорного) мероприятия.</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Инструментальные обследования в ходе проведения контрольных мероприятий осуществляются путем проведения геодезических измерений (определений) и (или) картографических измерений, выполняемых должностными лицами администрации, уполномоченными на проведение контрольного (надзорного) мероприятия.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 xml:space="preserve">4.10. </w:t>
      </w:r>
      <w:proofErr w:type="gramStart"/>
      <w:r w:rsidRPr="003078D2">
        <w:rPr>
          <w:rFonts w:ascii="Times New Roman" w:eastAsia="Times New Roman" w:hAnsi="Times New Roman" w:cs="Times New Roman"/>
          <w:color w:val="000000"/>
          <w:sz w:val="28"/>
          <w:szCs w:val="28"/>
          <w:lang w:eastAsia="zh-CN"/>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3078D2">
          <w:rPr>
            <w:rFonts w:ascii="Times New Roman" w:eastAsia="Times New Roman" w:hAnsi="Times New Roman" w:cs="Times New Roman"/>
            <w:color w:val="000000"/>
            <w:sz w:val="28"/>
            <w:lang w:eastAsia="zh-CN"/>
          </w:rPr>
          <w:t>частью 2 статьи 90</w:t>
        </w:r>
      </w:hyperlink>
      <w:r w:rsidRPr="003078D2">
        <w:rPr>
          <w:rFonts w:ascii="Times New Roman" w:eastAsia="Times New Roman" w:hAnsi="Times New Roman" w:cs="Times New Roman"/>
          <w:color w:val="000000"/>
          <w:sz w:val="40"/>
          <w:szCs w:val="28"/>
          <w:lang w:eastAsia="zh-CN"/>
        </w:rPr>
        <w:t xml:space="preserve"> </w:t>
      </w:r>
      <w:r w:rsidRPr="003078D2">
        <w:rPr>
          <w:rFonts w:ascii="Times New Roman" w:eastAsia="Times New Roman" w:hAnsi="Times New Roman" w:cs="Times New Roman"/>
          <w:color w:val="000000"/>
          <w:sz w:val="28"/>
          <w:szCs w:val="28"/>
          <w:lang w:eastAsia="zh-CN"/>
        </w:rPr>
        <w:t>Федерального закона № 248-ФЗ.</w:t>
      </w:r>
      <w:proofErr w:type="gramEnd"/>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4.11.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4.12. Оформление акта производится на месте проведения контрольного мероприятия в день окончания проведения такого мероприятия,</w:t>
      </w:r>
      <w:r w:rsidRPr="003078D2">
        <w:rPr>
          <w:rFonts w:ascii="Times New Roman" w:eastAsia="Times New Roman" w:hAnsi="Times New Roman" w:cs="Times New Roman"/>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3078D2">
        <w:rPr>
          <w:rFonts w:ascii="Times New Roman" w:eastAsia="Times New Roman" w:hAnsi="Times New Roman" w:cs="Times New Roman"/>
          <w:color w:val="000000"/>
          <w:sz w:val="28"/>
          <w:szCs w:val="28"/>
        </w:rPr>
        <w:t>.</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roofErr w:type="gramStart"/>
      <w:r w:rsidRPr="003078D2">
        <w:rPr>
          <w:rFonts w:ascii="Times New Roman" w:eastAsia="Times New Roman" w:hAnsi="Times New Roman" w:cs="Times New Roman"/>
          <w:color w:val="000000"/>
          <w:sz w:val="28"/>
          <w:szCs w:val="28"/>
          <w:lang w:eastAsia="zh-CN"/>
        </w:rPr>
        <w:t xml:space="preserve">В случае проведения контрольных (надзорных) мероприятий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w:t>
      </w:r>
      <w:r w:rsidRPr="003078D2">
        <w:rPr>
          <w:rFonts w:ascii="Times New Roman" w:eastAsia="Times New Roman" w:hAnsi="Times New Roman" w:cs="Times New Roman"/>
          <w:color w:val="000000"/>
          <w:sz w:val="28"/>
          <w:szCs w:val="28"/>
          <w:lang w:eastAsia="zh-CN"/>
        </w:rPr>
        <w:lastRenderedPageBreak/>
        <w:t>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6 - 9 части 1 статьи 65 Федерального закона № 248-ФЗ, или в иных случаях, установленных Федеральным законом</w:t>
      </w:r>
      <w:proofErr w:type="gramEnd"/>
      <w:r w:rsidRPr="003078D2">
        <w:rPr>
          <w:rFonts w:ascii="Times New Roman" w:eastAsia="Times New Roman" w:hAnsi="Times New Roman" w:cs="Times New Roman"/>
          <w:color w:val="000000"/>
          <w:sz w:val="28"/>
          <w:szCs w:val="28"/>
          <w:lang w:eastAsia="zh-CN"/>
        </w:rPr>
        <w:t xml:space="preserve"> № 248-ФЗ, администрация направляет акт контролируемому лицу в порядке, установленном статьей 21 Федерального закона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roofErr w:type="gramStart"/>
      <w:r w:rsidRPr="003078D2">
        <w:rPr>
          <w:rFonts w:ascii="Times New Roman" w:eastAsia="Times New Roman" w:hAnsi="Times New Roman" w:cs="Times New Roman"/>
          <w:color w:val="000000"/>
          <w:sz w:val="28"/>
          <w:szCs w:val="28"/>
          <w:lang w:eastAsia="zh-CN"/>
        </w:rPr>
        <w:t xml:space="preserve">В случае невозможности составления акта на месте проведения контрольного мероприятия в день окончания проведения такого мероприятия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w:t>
      </w:r>
      <w:r w:rsidRPr="003078D2">
        <w:rPr>
          <w:rFonts w:ascii="Times New Roman" w:eastAsia="Times New Roman" w:hAnsi="Times New Roman" w:cs="Times New Roman"/>
          <w:color w:val="000000"/>
          <w:sz w:val="28"/>
          <w:szCs w:val="28"/>
          <w:shd w:val="clear" w:color="auto" w:fill="FFFFFF"/>
          <w:lang w:eastAsia="zh-CN"/>
        </w:rPr>
        <w:t xml:space="preserve">Федерального закона </w:t>
      </w:r>
      <w:r w:rsidRPr="003078D2">
        <w:rPr>
          <w:rFonts w:ascii="Times New Roman" w:eastAsia="Times New Roman" w:hAnsi="Times New Roman" w:cs="Times New Roman"/>
          <w:color w:val="000000"/>
          <w:sz w:val="28"/>
          <w:szCs w:val="28"/>
          <w:lang w:eastAsia="zh-CN"/>
        </w:rPr>
        <w:t>№ 248-ФЗ.</w:t>
      </w:r>
      <w:proofErr w:type="gramEnd"/>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4.13. Информация о контрольных мероприятиях размещается в Едином реестре контрольных (надзорных) мероприятий.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4.14. </w:t>
      </w:r>
      <w:proofErr w:type="gramStart"/>
      <w:r w:rsidRPr="003078D2">
        <w:rPr>
          <w:rFonts w:ascii="Times New Roman" w:eastAsia="Times New Roman" w:hAnsi="Times New Roman" w:cs="Times New Roman"/>
          <w:color w:val="000000"/>
          <w:sz w:val="28"/>
          <w:szCs w:val="28"/>
          <w:lang w:eastAsia="zh-CN"/>
        </w:rPr>
        <w:t xml:space="preserve">Информирование контролируемых лиц о совершаемых должностными лицами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3078D2">
        <w:rPr>
          <w:rFonts w:ascii="Times New Roman" w:eastAsia="Times New Roman" w:hAnsi="Times New Roman" w:cs="Times New Roman"/>
          <w:color w:val="000000"/>
          <w:sz w:val="28"/>
          <w:szCs w:val="28"/>
          <w:shd w:val="clear" w:color="auto" w:fill="FFFFFF"/>
          <w:lang w:eastAsia="zh-CN"/>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w:t>
      </w:r>
      <w:proofErr w:type="gramEnd"/>
      <w:r w:rsidRPr="003078D2">
        <w:rPr>
          <w:rFonts w:ascii="Times New Roman" w:eastAsia="Times New Roman" w:hAnsi="Times New Roman" w:cs="Times New Roman"/>
          <w:color w:val="000000"/>
          <w:sz w:val="28"/>
          <w:szCs w:val="28"/>
          <w:shd w:val="clear" w:color="auto" w:fill="FFFFFF"/>
          <w:lang w:eastAsia="zh-CN"/>
        </w:rPr>
        <w:t xml:space="preserve"> федеральную государственную информационную систему «</w:t>
      </w:r>
      <w:r w:rsidRPr="003078D2">
        <w:rPr>
          <w:rFonts w:ascii="Times New Roman" w:eastAsia="Times New Roman" w:hAnsi="Times New Roman" w:cs="Times New Roman"/>
          <w:color w:val="000000"/>
          <w:sz w:val="28"/>
          <w:szCs w:val="28"/>
          <w:lang w:eastAsia="zh-CN"/>
        </w:rPr>
        <w:t>Единый портал</w:t>
      </w:r>
      <w:r w:rsidRPr="003078D2">
        <w:rPr>
          <w:rFonts w:ascii="Times New Roman" w:eastAsia="Times New Roman" w:hAnsi="Times New Roman" w:cs="Times New Roman"/>
          <w:color w:val="000000"/>
          <w:sz w:val="28"/>
          <w:szCs w:val="28"/>
          <w:shd w:val="clear" w:color="auto" w:fill="FFFFFF"/>
          <w:lang w:eastAsia="zh-CN"/>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proofErr w:type="gramStart"/>
      <w:r w:rsidRPr="003078D2">
        <w:rPr>
          <w:rFonts w:ascii="Times New Roman" w:eastAsia="Times New Roman" w:hAnsi="Times New Roman" w:cs="Times New Roman"/>
          <w:color w:val="000000"/>
          <w:sz w:val="28"/>
          <w:szCs w:val="28"/>
          <w:lang w:eastAsia="zh-CN"/>
        </w:rPr>
        <w:t>Гражданин, не осуществляющий предпринимательской деятельности, являющийся контролируемым лицом, информируется о совершаемых должностными лицами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3078D2">
        <w:rPr>
          <w:rFonts w:ascii="Times New Roman" w:eastAsia="Times New Roman" w:hAnsi="Times New Roman" w:cs="Times New Roman"/>
          <w:color w:val="000000"/>
          <w:sz w:val="28"/>
          <w:szCs w:val="28"/>
          <w:shd w:val="clear" w:color="auto" w:fill="FFFFFF"/>
          <w:lang w:eastAsia="zh-CN"/>
        </w:rPr>
        <w:t xml:space="preserve"> документы в электронном виде через единый</w:t>
      </w:r>
      <w:proofErr w:type="gramEnd"/>
      <w:r w:rsidRPr="003078D2">
        <w:rPr>
          <w:rFonts w:ascii="Times New Roman" w:eastAsia="Times New Roman" w:hAnsi="Times New Roman" w:cs="Times New Roman"/>
          <w:color w:val="000000"/>
          <w:sz w:val="28"/>
          <w:szCs w:val="28"/>
          <w:shd w:val="clear" w:color="auto" w:fill="FFFFFF"/>
          <w:lang w:eastAsia="zh-CN"/>
        </w:rPr>
        <w:t xml:space="preserve"> портал государственных и муниципальных услуг (в случае, если лицо не имеет учетной записи в единой системе идентификац</w:t>
      </w:r>
      <w:proofErr w:type="gramStart"/>
      <w:r w:rsidRPr="003078D2">
        <w:rPr>
          <w:rFonts w:ascii="Times New Roman" w:eastAsia="Times New Roman" w:hAnsi="Times New Roman" w:cs="Times New Roman"/>
          <w:color w:val="000000"/>
          <w:sz w:val="28"/>
          <w:szCs w:val="28"/>
          <w:shd w:val="clear" w:color="auto" w:fill="FFFFFF"/>
          <w:lang w:eastAsia="zh-CN"/>
        </w:rPr>
        <w:t>ии и ау</w:t>
      </w:r>
      <w:proofErr w:type="gramEnd"/>
      <w:r w:rsidRPr="003078D2">
        <w:rPr>
          <w:rFonts w:ascii="Times New Roman" w:eastAsia="Times New Roman" w:hAnsi="Times New Roman" w:cs="Times New Roman"/>
          <w:color w:val="000000"/>
          <w:sz w:val="28"/>
          <w:szCs w:val="28"/>
          <w:shd w:val="clear" w:color="auto" w:fill="FFFFFF"/>
          <w:lang w:eastAsia="zh-CN"/>
        </w:rPr>
        <w:t>тентификации либо если оно не завершило прохождение процедуры регистрации в единой системе идентификации и аутентификации).</w:t>
      </w:r>
      <w:r w:rsidRPr="003078D2">
        <w:rPr>
          <w:rFonts w:ascii="Times New Roman" w:eastAsia="Times New Roman" w:hAnsi="Times New Roman" w:cs="Times New Roman"/>
          <w:color w:val="000000"/>
          <w:sz w:val="28"/>
          <w:szCs w:val="28"/>
          <w:lang w:eastAsia="zh-CN"/>
        </w:rPr>
        <w:t xml:space="preserve"> Указанный гражданин вправе направлять администрации документы на бумажном носителе.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lastRenderedPageBreak/>
        <w:t>До 31 декабря 2025 года информирование контролируемого лица о совершаемых должностными лицами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 xml:space="preserve">4.15.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3078D2">
        <w:rPr>
          <w:rFonts w:ascii="Times New Roman" w:eastAsia="Times New Roman" w:hAnsi="Times New Roman" w:cs="Times New Roman"/>
          <w:color w:val="000000"/>
          <w:sz w:val="28"/>
          <w:szCs w:val="28"/>
          <w:shd w:val="clear" w:color="auto" w:fill="FFFFFF"/>
          <w:lang w:eastAsia="zh-CN"/>
        </w:rPr>
        <w:t xml:space="preserve">Федерального закона </w:t>
      </w:r>
      <w:r w:rsidRPr="003078D2">
        <w:rPr>
          <w:rFonts w:ascii="Times New Roman" w:eastAsia="Times New Roman" w:hAnsi="Times New Roman" w:cs="Times New Roman"/>
          <w:color w:val="000000"/>
          <w:sz w:val="28"/>
          <w:szCs w:val="28"/>
          <w:lang w:eastAsia="zh-CN"/>
        </w:rPr>
        <w:t>№ 248-ФЗ и разделом 5 настоящего Положения.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4.16.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4.17. В случае выявления при проведении контрольного мероприятия нарушений обязательных требований контролируемым лицом администрация (должностное лицо) в пределах полномочий, предусмотренных законодательством Российской Федерации, обязана: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proofErr w:type="gramStart"/>
      <w:r w:rsidRPr="003078D2">
        <w:rPr>
          <w:rFonts w:ascii="Times New Roman" w:eastAsia="Times New Roman" w:hAnsi="Times New Roman" w:cs="Times New Roman"/>
          <w:color w:val="000000"/>
          <w:sz w:val="28"/>
          <w:szCs w:val="28"/>
          <w:lang w:eastAsia="zh-CN"/>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3078D2">
        <w:rPr>
          <w:rFonts w:ascii="Times New Roman" w:eastAsia="Times New Roman" w:hAnsi="Times New Roman" w:cs="Times New Roman"/>
          <w:color w:val="000000"/>
          <w:sz w:val="28"/>
          <w:szCs w:val="28"/>
          <w:lang w:eastAsia="zh-CN"/>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3078D2" w:rsidRPr="003078D2" w:rsidRDefault="003078D2" w:rsidP="003078D2">
      <w:pPr>
        <w:spacing w:after="0" w:line="240" w:lineRule="auto"/>
        <w:ind w:firstLine="709"/>
        <w:jc w:val="both"/>
        <w:rPr>
          <w:rFonts w:ascii="Times New Roman" w:eastAsia="Times New Roman" w:hAnsi="Times New Roman" w:cs="Times New Roman"/>
          <w:color w:val="000000"/>
          <w:sz w:val="28"/>
          <w:szCs w:val="28"/>
        </w:rPr>
      </w:pPr>
      <w:proofErr w:type="gramStart"/>
      <w:r w:rsidRPr="003078D2">
        <w:rPr>
          <w:rFonts w:ascii="Times New Roman" w:eastAsia="Times New Roman" w:hAnsi="Times New Roman" w:cs="Times New Roman"/>
          <w:color w:val="000000"/>
          <w:sz w:val="28"/>
          <w:szCs w:val="28"/>
        </w:rPr>
        <w:t xml:space="preserve">4) </w:t>
      </w:r>
      <w:r w:rsidRPr="003078D2">
        <w:rPr>
          <w:rFonts w:ascii="Times New Roman" w:eastAsia="Times New Roman" w:hAnsi="Times New Roman" w:cs="Times New Roman"/>
          <w:color w:val="000000"/>
          <w:sz w:val="28"/>
          <w:szCs w:val="28"/>
          <w:shd w:val="clear" w:color="auto" w:fill="FFFFFF"/>
        </w:rPr>
        <w:t xml:space="preserve">принять меры по осуществлению контроля за устранением выявленных нарушений обязательных требований, предупреждению </w:t>
      </w:r>
      <w:r w:rsidRPr="003078D2">
        <w:rPr>
          <w:rFonts w:ascii="Times New Roman" w:eastAsia="Times New Roman" w:hAnsi="Times New Roman" w:cs="Times New Roman"/>
          <w:color w:val="000000"/>
          <w:sz w:val="28"/>
          <w:szCs w:val="28"/>
          <w:shd w:val="clear" w:color="auto" w:fill="FFFFFF"/>
        </w:rPr>
        <w:lastRenderedPageBreak/>
        <w:t>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078D2">
        <w:rPr>
          <w:rFonts w:ascii="Times New Roman" w:eastAsia="Times New Roman" w:hAnsi="Times New Roman" w:cs="Times New Roman"/>
          <w:color w:val="000000"/>
          <w:sz w:val="28"/>
          <w:szCs w:val="28"/>
        </w:rPr>
        <w:t>;</w:t>
      </w:r>
      <w:proofErr w:type="gramEnd"/>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4.18. Должностные лица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w:t>
      </w:r>
      <w:r w:rsidRPr="003078D2">
        <w:rPr>
          <w:rFonts w:ascii="Times New Roman" w:eastAsia="Times New Roman" w:hAnsi="Times New Roman" w:cs="Times New Roman"/>
          <w:sz w:val="28"/>
          <w:szCs w:val="28"/>
          <w:lang w:eastAsia="zh-CN"/>
        </w:rPr>
        <w:t xml:space="preserve"> субъекта Российской Федерации</w:t>
      </w:r>
      <w:r w:rsidRPr="003078D2">
        <w:rPr>
          <w:rFonts w:ascii="Times New Roman" w:eastAsia="Times New Roman" w:hAnsi="Times New Roman" w:cs="Times New Roman"/>
          <w:color w:val="000000"/>
          <w:sz w:val="28"/>
          <w:szCs w:val="28"/>
          <w:lang w:eastAsia="zh-CN"/>
        </w:rPr>
        <w:t>, органами местного самоуправления, правоохранительными органами, организациями и гражданами.</w:t>
      </w:r>
    </w:p>
    <w:p w:rsidR="003078D2" w:rsidRPr="003078D2" w:rsidRDefault="003078D2" w:rsidP="003078D2">
      <w:pPr>
        <w:spacing w:after="0" w:line="240" w:lineRule="auto"/>
        <w:ind w:firstLine="709"/>
        <w:jc w:val="both"/>
        <w:rPr>
          <w:rFonts w:ascii="Times New Roman" w:eastAsia="Times New Roman" w:hAnsi="Times New Roman" w:cs="Times New Roman"/>
          <w:sz w:val="28"/>
          <w:szCs w:val="28"/>
        </w:rPr>
      </w:pPr>
      <w:r w:rsidRPr="003078D2">
        <w:rPr>
          <w:rFonts w:ascii="Times New Roman" w:eastAsia="Times New Roman" w:hAnsi="Times New Roman" w:cs="Times New Roman"/>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направляют копию указанного акта в орган власти, уполномоченный на привлечение к соответствующей ответственности.</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
          <w:bCs/>
          <w:color w:val="000000"/>
          <w:sz w:val="28"/>
          <w:szCs w:val="28"/>
          <w:lang w:eastAsia="zh-CN"/>
        </w:rPr>
      </w:pP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5. Обжалование решений администрации, действий (бездействия) должностных лиц</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b/>
          <w:bCs/>
          <w:color w:val="000000"/>
          <w:sz w:val="28"/>
          <w:szCs w:val="28"/>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5.1. Решения администрации, действия (бездействие) должностных лиц могут быть обжалованы в порядке, установленном главой 9 Федерального закона № 248-ФЗ.</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1) решений о проведении контрольных мероприятий и обязательных профилактических визитов;</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2) актов контрольных мероприятий</w:t>
      </w:r>
      <w:r w:rsidRPr="003078D2">
        <w:rPr>
          <w:rFonts w:ascii="Arial" w:eastAsia="Times New Roman" w:hAnsi="Arial" w:cs="Arial"/>
          <w:sz w:val="20"/>
          <w:szCs w:val="20"/>
          <w:lang w:eastAsia="zh-CN"/>
        </w:rPr>
        <w:t xml:space="preserve"> </w:t>
      </w:r>
      <w:r w:rsidRPr="003078D2">
        <w:rPr>
          <w:rFonts w:ascii="Times New Roman" w:eastAsia="Times New Roman" w:hAnsi="Times New Roman" w:cs="Times New Roman"/>
          <w:color w:val="000000"/>
          <w:sz w:val="28"/>
          <w:szCs w:val="28"/>
          <w:lang w:eastAsia="zh-CN"/>
        </w:rPr>
        <w:t>и обязательных профилактических визитов, предписаний об устранении выявленных нарушений;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действий (бездействия) должностных лиц в рамках контрольных мероприятий</w:t>
      </w:r>
      <w:r w:rsidRPr="003078D2">
        <w:rPr>
          <w:rFonts w:ascii="Arial" w:eastAsia="Times New Roman" w:hAnsi="Arial" w:cs="Arial"/>
          <w:sz w:val="20"/>
          <w:szCs w:val="20"/>
          <w:lang w:eastAsia="zh-CN"/>
        </w:rPr>
        <w:t xml:space="preserve"> </w:t>
      </w:r>
      <w:r w:rsidRPr="003078D2">
        <w:rPr>
          <w:rFonts w:ascii="Times New Roman" w:eastAsia="Times New Roman" w:hAnsi="Times New Roman" w:cs="Times New Roman"/>
          <w:color w:val="000000"/>
          <w:sz w:val="28"/>
          <w:szCs w:val="28"/>
          <w:lang w:eastAsia="zh-CN"/>
        </w:rPr>
        <w:t>и обязательных профилактических визитов;</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4) решений об отнесении объектов контроля к соответствующей категории риска;</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 решений об отказе в проведении обязательных профилактических визитов по заявлениям контролируемых лиц;</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lastRenderedPageBreak/>
        <w:t>6) иных решений, принимаемых администрацией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5.3. Жалоба подается контролируемым лицом в адрес администрации в электронном виде с использованием единого портала государственных и муниципальных услуг</w:t>
      </w:r>
      <w:r w:rsidRPr="003078D2">
        <w:rPr>
          <w:rFonts w:ascii="Times New Roman" w:eastAsia="Times New Roman" w:hAnsi="Times New Roman" w:cs="Times New Roman"/>
          <w:color w:val="000000"/>
          <w:sz w:val="28"/>
          <w:szCs w:val="28"/>
          <w:shd w:val="clear" w:color="auto" w:fill="FFFFFF"/>
          <w:lang w:eastAsia="zh-CN"/>
        </w:rPr>
        <w:t xml:space="preserve"> и (или) регионального портала государственных и муниципальных услуг</w:t>
      </w:r>
      <w:r w:rsidRPr="003078D2">
        <w:rPr>
          <w:rFonts w:ascii="Times New Roman" w:eastAsia="Times New Roman" w:hAnsi="Times New Roman" w:cs="Times New Roman"/>
          <w:color w:val="000000"/>
          <w:sz w:val="28"/>
          <w:szCs w:val="28"/>
          <w:lang w:eastAsia="zh-CN"/>
        </w:rPr>
        <w:t>.</w:t>
      </w:r>
    </w:p>
    <w:p w:rsidR="003078D2" w:rsidRPr="003078D2" w:rsidRDefault="003078D2" w:rsidP="003078D2">
      <w:pPr>
        <w:spacing w:after="0" w:line="240" w:lineRule="auto"/>
        <w:ind w:firstLine="720"/>
        <w:jc w:val="both"/>
        <w:rPr>
          <w:rFonts w:ascii="Times New Roman" w:eastAsia="Times New Roman" w:hAnsi="Times New Roman" w:cs="Times New Roman"/>
          <w:color w:val="000000"/>
          <w:sz w:val="28"/>
          <w:szCs w:val="28"/>
        </w:rPr>
      </w:pPr>
      <w:r w:rsidRPr="003078D2">
        <w:rPr>
          <w:rFonts w:ascii="Times New Roman" w:eastAsia="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с предварительным информированием Главы</w:t>
      </w:r>
      <w:r w:rsidRPr="003078D2">
        <w:rPr>
          <w:rFonts w:ascii="Times New Roman" w:eastAsia="Times New Roman" w:hAnsi="Times New Roman" w:cs="Times New Roman"/>
          <w:i/>
          <w:iCs/>
          <w:color w:val="000000"/>
          <w:sz w:val="24"/>
          <w:szCs w:val="24"/>
        </w:rPr>
        <w:t xml:space="preserve"> </w:t>
      </w:r>
      <w:r w:rsidRPr="003078D2">
        <w:rPr>
          <w:rFonts w:ascii="Times New Roman" w:eastAsia="Times New Roman" w:hAnsi="Times New Roman" w:cs="Times New Roman"/>
          <w:color w:val="000000"/>
          <w:sz w:val="28"/>
          <w:szCs w:val="28"/>
        </w:rPr>
        <w:t>о наличии в</w:t>
      </w:r>
      <w:r w:rsidRPr="003078D2">
        <w:rPr>
          <w:rFonts w:ascii="Times New Roman" w:eastAsia="Times New Roman" w:hAnsi="Times New Roman" w:cs="Times New Roman"/>
          <w:i/>
          <w:iCs/>
          <w:color w:val="000000"/>
          <w:sz w:val="24"/>
          <w:szCs w:val="24"/>
        </w:rPr>
        <w:t xml:space="preserve"> </w:t>
      </w:r>
      <w:r w:rsidRPr="003078D2">
        <w:rPr>
          <w:rFonts w:ascii="Times New Roman" w:eastAsia="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5.4. Жалоба на решение администрации, действия (бездействие) должностных лиц рассматривается Главой.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Жалоба на решения, действия (бездействие) Главы рассматривается Главой.</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5.5. Жалоба на решение администрации, действия (бездействие)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Жалоба на предписание администрации может быть подана в течение 10 рабочих дней с момента получения контролируемым лицом предписания.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0"/>
          <w:szCs w:val="20"/>
          <w:lang w:eastAsia="zh-CN"/>
        </w:rPr>
      </w:pPr>
      <w:r w:rsidRPr="003078D2">
        <w:rPr>
          <w:rFonts w:ascii="Times New Roman" w:eastAsia="Times New Roman" w:hAnsi="Times New Roman" w:cs="Times New Roman"/>
          <w:color w:val="000000"/>
          <w:sz w:val="28"/>
          <w:szCs w:val="28"/>
          <w:lang w:eastAsia="zh-CN"/>
        </w:rPr>
        <w:t>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5.6. Жалоба на решение администрации, действия (бездействие) его должностных лиц подлежит рассмотрению в течение пятнадцати рабочих дней со дня ее регистрации в подсистеме досудебного обжалования.</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5.7.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3078D2" w:rsidRPr="003078D2" w:rsidRDefault="003078D2" w:rsidP="00146B7A">
      <w:pPr>
        <w:suppressAutoHyphens/>
        <w:autoSpaceDE w:val="0"/>
        <w:spacing w:after="0" w:line="240" w:lineRule="auto"/>
        <w:jc w:val="both"/>
        <w:rPr>
          <w:rFonts w:ascii="Times New Roman" w:eastAsia="Times New Roman" w:hAnsi="Times New Roman" w:cs="Times New Roman"/>
          <w:color w:val="000000"/>
          <w:sz w:val="28"/>
          <w:szCs w:val="28"/>
          <w:lang w:eastAsia="zh-CN"/>
        </w:rPr>
      </w:pPr>
    </w:p>
    <w:p w:rsidR="003078D2" w:rsidRPr="003078D2" w:rsidRDefault="003078D2" w:rsidP="003078D2">
      <w:pPr>
        <w:suppressAutoHyphens/>
        <w:spacing w:after="0" w:line="240" w:lineRule="auto"/>
        <w:jc w:val="center"/>
        <w:rPr>
          <w:rFonts w:ascii="Times New Roman" w:eastAsia="Times New Roman" w:hAnsi="Times New Roman" w:cs="Times New Roman"/>
          <w:bCs/>
          <w:color w:val="000000"/>
          <w:sz w:val="28"/>
          <w:szCs w:val="28"/>
          <w:lang w:eastAsia="zh-CN"/>
        </w:rPr>
      </w:pPr>
      <w:r w:rsidRPr="003078D2">
        <w:rPr>
          <w:rFonts w:ascii="Times New Roman" w:eastAsia="Times New Roman" w:hAnsi="Times New Roman" w:cs="Times New Roman"/>
          <w:bCs/>
          <w:color w:val="000000"/>
          <w:sz w:val="28"/>
          <w:szCs w:val="28"/>
          <w:lang w:eastAsia="zh-CN"/>
        </w:rPr>
        <w:t>Раздел 6. Ключевые показатели контроля в сфере благоустройства и их целевые значения</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color w:val="000000"/>
          <w:sz w:val="28"/>
          <w:szCs w:val="28"/>
          <w:lang w:eastAsia="zh-CN"/>
        </w:rPr>
        <w:t>6.1. Оценка результативности и эффективности осуществления контроля в сфере благоустройства осуществляется на основании статьи 30 Федерального закона № 248-ФЗ.</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lastRenderedPageBreak/>
        <w:t>6.2. Для контроля в сфере благоустройства установлены следующие ключевые показатели вида контроля и их целевые значения:</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1) Доля устраненных нарушений из числа выявленных нарушений обязательных требований - 70%.</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2) Доля обоснованных жалоб на действия (бездействие) администрации и (или) его должностного лица при проведении контрольных мероприятий - 0%.</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Доля отмененных результатов контрольных мероприятий - 0%.</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4) 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5) Доля вынесенных судебных решений о назначении административного наказания по материалам администрации - 95%.</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6) Доля отмененных в судебном порядке постановлений администрации по делам об административных правонарушениях от общего количества таких постановлений, вынесенных администрацией, за исключением постановлений, отмененных на основании статей 2.7 и 2.9 Кодекса Российской Федерации об административных правонарушениях - 0%.</w:t>
      </w:r>
    </w:p>
    <w:p w:rsidR="003078D2" w:rsidRPr="003078D2" w:rsidRDefault="003078D2" w:rsidP="003078D2">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6.3. Для контроля в сфере благоустройства установлены следующие индикативные показатели:</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внеплановых контрольных мероприятий, проведенных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8"/>
          <w:szCs w:val="28"/>
        </w:rPr>
      </w:pPr>
      <w:r w:rsidRPr="003078D2">
        <w:rPr>
          <w:rFonts w:ascii="Times New Roman" w:eastAsia="Times New Roman" w:hAnsi="Times New Roman" w:cs="Times New Roman"/>
          <w:bCs/>
          <w:sz w:val="28"/>
          <w:szCs w:val="28"/>
        </w:rPr>
        <w:t xml:space="preserve">общее количество контрольных мероприятий с взаимодействием, проведенных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контрольных мероприятий с взаимодействием по каждому виду контрольных мероприятий, проведенных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контрольных мероприятий, проведенных с использованием средств дистанционного взаимодействия,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количество обязательных профилактических визитов, проведенных за отчетный период;</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предостережений о недопустимости нарушения обязательных требований, объявленных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контрольных мероприятий, по результатам которых выявлены нарушения обязательных требований,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контрольных мероприятий, по итогам которых возбуждены дела об административных правонарушениях,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сумма административных штрафов, наложенных по результатам контрольных мероприятий,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lastRenderedPageBreak/>
        <w:t>количество направленных в органы прокуратуры заявлений</w:t>
      </w:r>
      <w:r w:rsidRPr="003078D2">
        <w:rPr>
          <w:rFonts w:ascii="Times New Roman" w:eastAsia="Times New Roman" w:hAnsi="Times New Roman" w:cs="Times New Roman"/>
          <w:bCs/>
          <w:sz w:val="28"/>
          <w:szCs w:val="28"/>
        </w:rPr>
        <w:br/>
        <w:t xml:space="preserve"> о согласовании проведения контрольных мероприятий, </w:t>
      </w:r>
      <w:r w:rsidRPr="003078D2">
        <w:rPr>
          <w:rFonts w:ascii="Times New Roman" w:eastAsia="Times New Roman" w:hAnsi="Times New Roman" w:cs="Times New Roman"/>
          <w:bCs/>
          <w:sz w:val="28"/>
          <w:szCs w:val="28"/>
        </w:rPr>
        <w:br/>
        <w:t xml:space="preserve">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количество направленных в органы прокуратуры заявлений</w:t>
      </w:r>
      <w:r w:rsidRPr="003078D2">
        <w:rPr>
          <w:rFonts w:ascii="Times New Roman" w:eastAsia="Times New Roman" w:hAnsi="Times New Roman" w:cs="Times New Roman"/>
          <w:bCs/>
          <w:sz w:val="28"/>
          <w:szCs w:val="28"/>
        </w:rPr>
        <w:br/>
        <w:t xml:space="preserve"> о согласовании проведения контрольных мероприятий, </w:t>
      </w:r>
      <w:r w:rsidRPr="003078D2">
        <w:rPr>
          <w:rFonts w:ascii="Times New Roman" w:eastAsia="Times New Roman" w:hAnsi="Times New Roman" w:cs="Times New Roman"/>
          <w:bCs/>
          <w:sz w:val="28"/>
          <w:szCs w:val="28"/>
        </w:rPr>
        <w:br/>
        <w:t xml:space="preserve">по которым органами прокуратуры отказано в согласовании,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общее количество учтенных объектов контроля на конец отчетного периода;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количество учтенных объектов контроля, отнесенных к категориям риска, по каждой из категорий риска, на конец отчетного периода;</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учтенных контролируемых лиц на конец отчетного периода;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учтенных контролируемых лиц, в отношении которых проведены контрольные мероприятия,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общее количество жалоб, поданных контролируемыми лицами </w:t>
      </w:r>
      <w:r w:rsidRPr="003078D2">
        <w:rPr>
          <w:rFonts w:ascii="Times New Roman" w:eastAsia="Times New Roman" w:hAnsi="Times New Roman" w:cs="Times New Roman"/>
          <w:bCs/>
          <w:sz w:val="28"/>
          <w:szCs w:val="28"/>
        </w:rPr>
        <w:br/>
        <w:t>в досудебном порядке за отчетный период;</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количество жалоб, в отношении которых администрацией был нарушен срок рассмотрения, за отчетный период;</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жалоб, поданных контролируемыми лицами </w:t>
      </w:r>
      <w:r w:rsidRPr="003078D2">
        <w:rPr>
          <w:rFonts w:ascii="Times New Roman" w:eastAsia="Times New Roman" w:hAnsi="Times New Roman" w:cs="Times New Roman"/>
          <w:bCs/>
          <w:sz w:val="28"/>
          <w:szCs w:val="28"/>
        </w:rPr>
        <w:br/>
        <w:t xml:space="preserve">в досудебном порядке, по </w:t>
      </w:r>
      <w:proofErr w:type="gramStart"/>
      <w:r w:rsidRPr="003078D2">
        <w:rPr>
          <w:rFonts w:ascii="Times New Roman" w:eastAsia="Times New Roman" w:hAnsi="Times New Roman" w:cs="Times New Roman"/>
          <w:bCs/>
          <w:sz w:val="28"/>
          <w:szCs w:val="28"/>
        </w:rPr>
        <w:t>итогам</w:t>
      </w:r>
      <w:proofErr w:type="gramEnd"/>
      <w:r w:rsidRPr="003078D2">
        <w:rPr>
          <w:rFonts w:ascii="Times New Roman" w:eastAsia="Times New Roman" w:hAnsi="Times New Roman" w:cs="Times New Roman"/>
          <w:bCs/>
          <w:sz w:val="28"/>
          <w:szCs w:val="28"/>
        </w:rPr>
        <w:t xml:space="preserve"> рассмотрения которых принято решение о полной либо частичной отмене решения администрации либо о признании действий (бездействий) должностных лиц администрации недействительными, за отчетный период;</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исковых заявлений об оспаривании решений, действий (бездействий) должностных лиц администрации, направленных контролируемыми лицами в судебном порядке, за отчетный период; </w:t>
      </w:r>
    </w:p>
    <w:p w:rsidR="003078D2" w:rsidRPr="003078D2" w:rsidRDefault="003078D2" w:rsidP="003078D2">
      <w:pPr>
        <w:autoSpaceDE w:val="0"/>
        <w:spacing w:after="0" w:line="240" w:lineRule="auto"/>
        <w:ind w:right="50" w:firstLine="720"/>
        <w:jc w:val="both"/>
        <w:rPr>
          <w:rFonts w:ascii="Times New Roman" w:eastAsia="Times New Roman" w:hAnsi="Times New Roman" w:cs="Times New Roman"/>
          <w:bCs/>
          <w:sz w:val="24"/>
          <w:szCs w:val="24"/>
        </w:rPr>
      </w:pPr>
      <w:r w:rsidRPr="003078D2">
        <w:rPr>
          <w:rFonts w:ascii="Times New Roman" w:eastAsia="Times New Roman" w:hAnsi="Times New Roman" w:cs="Times New Roman"/>
          <w:bCs/>
          <w:sz w:val="28"/>
          <w:szCs w:val="28"/>
        </w:rPr>
        <w:t xml:space="preserve">количество исковых заявлений об оспаривании решений, действий (бездействий) должностных лиц администрации,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3078D2" w:rsidRPr="003078D2" w:rsidRDefault="003078D2" w:rsidP="003078D2">
      <w:pPr>
        <w:spacing w:after="0" w:line="240" w:lineRule="auto"/>
        <w:ind w:right="50" w:firstLine="567"/>
        <w:jc w:val="both"/>
        <w:rPr>
          <w:rFonts w:ascii="Times New Roman" w:eastAsia="Times New Roman" w:hAnsi="Times New Roman" w:cs="Times New Roman"/>
          <w:sz w:val="28"/>
          <w:szCs w:val="28"/>
        </w:rPr>
      </w:pPr>
      <w:r w:rsidRPr="003078D2">
        <w:rPr>
          <w:rFonts w:ascii="Times New Roman" w:eastAsia="Times New Roman" w:hAnsi="Times New Roman" w:cs="Times New Roman"/>
          <w:sz w:val="28"/>
          <w:szCs w:val="28"/>
        </w:rPr>
        <w:t xml:space="preserve">количество контрольных мероприятий, проведенных </w:t>
      </w:r>
      <w:r w:rsidRPr="003078D2">
        <w:rPr>
          <w:rFonts w:ascii="Times New Roman" w:eastAsia="Times New Roman" w:hAnsi="Times New Roman" w:cs="Times New Roman"/>
          <w:sz w:val="28"/>
          <w:szCs w:val="28"/>
        </w:rPr>
        <w:br/>
        <w:t>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3078D2" w:rsidRPr="003078D2" w:rsidRDefault="003078D2" w:rsidP="003078D2">
      <w:pPr>
        <w:suppressAutoHyphens/>
        <w:snapToGrid w:val="0"/>
        <w:spacing w:after="0" w:line="240" w:lineRule="auto"/>
        <w:ind w:right="50"/>
        <w:jc w:val="both"/>
        <w:rPr>
          <w:rFonts w:ascii="Times New Roman" w:eastAsia="Times New Roman" w:hAnsi="Times New Roman" w:cs="Times New Roman"/>
          <w:b/>
          <w:sz w:val="28"/>
          <w:szCs w:val="28"/>
          <w:lang w:eastAsia="zh-CN"/>
        </w:rPr>
      </w:pPr>
    </w:p>
    <w:p w:rsidR="003078D2" w:rsidRPr="003078D2" w:rsidRDefault="003078D2" w:rsidP="003078D2">
      <w:pPr>
        <w:suppressAutoHyphens/>
        <w:autoSpaceDE w:val="0"/>
        <w:spacing w:after="0" w:line="240" w:lineRule="auto"/>
        <w:jc w:val="right"/>
        <w:rPr>
          <w:rFonts w:ascii="Times New Roman" w:eastAsia="Times New Roman" w:hAnsi="Times New Roman" w:cs="Times New Roman"/>
          <w:color w:val="000000"/>
          <w:sz w:val="20"/>
          <w:szCs w:val="20"/>
          <w:lang w:eastAsia="zh-CN"/>
        </w:rPr>
      </w:pPr>
      <w:r w:rsidRPr="003078D2">
        <w:rPr>
          <w:rFonts w:ascii="Times New Roman" w:eastAsia="Times New Roman" w:hAnsi="Times New Roman" w:cs="Times New Roman"/>
          <w:color w:val="000000"/>
          <w:sz w:val="24"/>
          <w:szCs w:val="24"/>
          <w:lang w:eastAsia="zh-CN"/>
        </w:rPr>
        <w:br w:type="page"/>
      </w:r>
    </w:p>
    <w:p w:rsidR="003078D2" w:rsidRPr="003078D2" w:rsidRDefault="003078D2" w:rsidP="003078D2">
      <w:pPr>
        <w:suppressAutoHyphens/>
        <w:autoSpaceDE w:val="0"/>
        <w:spacing w:after="0" w:line="240" w:lineRule="auto"/>
        <w:rPr>
          <w:rFonts w:ascii="Times New Roman" w:eastAsia="Times New Roman" w:hAnsi="Times New Roman" w:cs="Times New Roman"/>
          <w:szCs w:val="20"/>
          <w:lang w:eastAsia="zh-CN"/>
        </w:rPr>
      </w:pPr>
      <w:r w:rsidRPr="003078D2">
        <w:rPr>
          <w:rFonts w:ascii="Times New Roman" w:eastAsia="Times New Roman" w:hAnsi="Times New Roman" w:cs="Times New Roman"/>
          <w:color w:val="000000"/>
          <w:sz w:val="28"/>
          <w:szCs w:val="24"/>
          <w:lang w:eastAsia="zh-CN"/>
        </w:rPr>
        <w:lastRenderedPageBreak/>
        <w:t xml:space="preserve">                            </w:t>
      </w:r>
      <w:r w:rsidR="008D3901">
        <w:rPr>
          <w:rFonts w:ascii="Times New Roman" w:eastAsia="Times New Roman" w:hAnsi="Times New Roman" w:cs="Times New Roman"/>
          <w:color w:val="000000"/>
          <w:sz w:val="28"/>
          <w:szCs w:val="24"/>
          <w:lang w:eastAsia="zh-CN"/>
        </w:rPr>
        <w:t xml:space="preserve">                                </w:t>
      </w:r>
      <w:r w:rsidRPr="003078D2">
        <w:rPr>
          <w:rFonts w:ascii="Times New Roman" w:eastAsia="Times New Roman" w:hAnsi="Times New Roman" w:cs="Times New Roman"/>
          <w:color w:val="000000"/>
          <w:sz w:val="28"/>
          <w:szCs w:val="24"/>
          <w:lang w:eastAsia="zh-CN"/>
        </w:rPr>
        <w:t>Приложение № 1</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color w:val="000000"/>
          <w:sz w:val="28"/>
          <w:szCs w:val="24"/>
          <w:lang w:eastAsia="zh-CN"/>
        </w:rPr>
      </w:pPr>
      <w:r>
        <w:rPr>
          <w:rFonts w:ascii="Times New Roman" w:eastAsia="Times New Roman" w:hAnsi="Times New Roman" w:cs="Times New Roman"/>
          <w:color w:val="000000"/>
          <w:sz w:val="28"/>
          <w:szCs w:val="24"/>
          <w:lang w:eastAsia="zh-CN"/>
        </w:rPr>
        <w:t xml:space="preserve">                                                            </w:t>
      </w:r>
      <w:r w:rsidRPr="003078D2">
        <w:rPr>
          <w:rFonts w:ascii="Times New Roman" w:eastAsia="Times New Roman" w:hAnsi="Times New Roman" w:cs="Times New Roman"/>
          <w:color w:val="000000"/>
          <w:sz w:val="28"/>
          <w:szCs w:val="24"/>
          <w:lang w:eastAsia="zh-CN"/>
        </w:rPr>
        <w:t xml:space="preserve">к Положению о муниципальном контроле </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color w:val="000000"/>
          <w:sz w:val="28"/>
          <w:szCs w:val="24"/>
          <w:lang w:eastAsia="zh-CN"/>
        </w:rPr>
      </w:pPr>
      <w:r w:rsidRPr="003078D2">
        <w:rPr>
          <w:rFonts w:ascii="Times New Roman" w:eastAsia="Times New Roman" w:hAnsi="Times New Roman" w:cs="Times New Roman"/>
          <w:color w:val="000000"/>
          <w:sz w:val="28"/>
          <w:szCs w:val="24"/>
          <w:lang w:eastAsia="zh-CN"/>
        </w:rPr>
        <w:t xml:space="preserve">                        </w:t>
      </w:r>
      <w:r w:rsidR="008D3901">
        <w:rPr>
          <w:rFonts w:ascii="Times New Roman" w:eastAsia="Times New Roman" w:hAnsi="Times New Roman" w:cs="Times New Roman"/>
          <w:color w:val="000000"/>
          <w:sz w:val="28"/>
          <w:szCs w:val="24"/>
          <w:lang w:eastAsia="zh-CN"/>
        </w:rPr>
        <w:t xml:space="preserve">                              </w:t>
      </w:r>
      <w:r w:rsidRPr="003078D2">
        <w:rPr>
          <w:rFonts w:ascii="Times New Roman" w:eastAsia="Times New Roman" w:hAnsi="Times New Roman" w:cs="Times New Roman"/>
          <w:color w:val="000000"/>
          <w:sz w:val="28"/>
          <w:szCs w:val="24"/>
          <w:lang w:eastAsia="zh-CN"/>
        </w:rPr>
        <w:t xml:space="preserve">в сфере благоустройства на территории </w:t>
      </w:r>
    </w:p>
    <w:p w:rsidR="003078D2" w:rsidRPr="003078D2" w:rsidRDefault="003078D2" w:rsidP="003078D2">
      <w:pPr>
        <w:suppressAutoHyphens/>
        <w:autoSpaceDE w:val="0"/>
        <w:spacing w:after="0" w:line="240" w:lineRule="auto"/>
        <w:jc w:val="center"/>
        <w:rPr>
          <w:rFonts w:ascii="Times New Roman" w:eastAsia="Times New Roman" w:hAnsi="Times New Roman" w:cs="Times New Roman"/>
          <w:color w:val="000000"/>
          <w:sz w:val="28"/>
          <w:szCs w:val="24"/>
          <w:lang w:eastAsia="zh-CN"/>
        </w:rPr>
      </w:pPr>
      <w:r w:rsidRPr="003078D2">
        <w:rPr>
          <w:rFonts w:ascii="Times New Roman" w:eastAsia="Times New Roman" w:hAnsi="Times New Roman" w:cs="Times New Roman"/>
          <w:color w:val="000000"/>
          <w:sz w:val="28"/>
          <w:szCs w:val="24"/>
          <w:lang w:eastAsia="zh-CN"/>
        </w:rPr>
        <w:t xml:space="preserve">       </w:t>
      </w:r>
      <w:r w:rsidR="008D3901">
        <w:rPr>
          <w:rFonts w:ascii="Times New Roman" w:eastAsia="Times New Roman" w:hAnsi="Times New Roman" w:cs="Times New Roman"/>
          <w:color w:val="000000"/>
          <w:sz w:val="28"/>
          <w:szCs w:val="24"/>
          <w:lang w:eastAsia="zh-CN"/>
        </w:rPr>
        <w:t xml:space="preserve">                               </w:t>
      </w:r>
      <w:r w:rsidRPr="003078D2">
        <w:rPr>
          <w:rFonts w:ascii="Times New Roman" w:eastAsia="Times New Roman" w:hAnsi="Times New Roman" w:cs="Times New Roman"/>
          <w:color w:val="000000"/>
          <w:sz w:val="28"/>
          <w:szCs w:val="24"/>
          <w:lang w:eastAsia="zh-CN"/>
        </w:rPr>
        <w:t>муниципального образования</w:t>
      </w: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bCs/>
          <w:sz w:val="28"/>
          <w:szCs w:val="24"/>
          <w:lang w:eastAsia="zh-CN"/>
        </w:rPr>
      </w:pPr>
      <w:r w:rsidRPr="003078D2">
        <w:rPr>
          <w:rFonts w:ascii="Times New Roman" w:eastAsia="Calibri" w:hAnsi="Times New Roman" w:cs="Times New Roman"/>
          <w:bCs/>
          <w:sz w:val="28"/>
          <w:szCs w:val="24"/>
          <w:lang w:eastAsia="zh-CN"/>
        </w:rPr>
        <w:t xml:space="preserve">           </w:t>
      </w:r>
      <w:r w:rsidR="008D3901">
        <w:rPr>
          <w:rFonts w:ascii="Times New Roman" w:eastAsia="Calibri" w:hAnsi="Times New Roman" w:cs="Times New Roman"/>
          <w:bCs/>
          <w:sz w:val="28"/>
          <w:szCs w:val="24"/>
          <w:lang w:eastAsia="zh-CN"/>
        </w:rPr>
        <w:t xml:space="preserve">                              </w:t>
      </w:r>
      <w:r w:rsidRPr="003078D2">
        <w:rPr>
          <w:rFonts w:ascii="Times New Roman" w:eastAsia="Calibri" w:hAnsi="Times New Roman" w:cs="Times New Roman"/>
          <w:bCs/>
          <w:sz w:val="28"/>
          <w:szCs w:val="24"/>
          <w:lang w:eastAsia="zh-CN"/>
        </w:rPr>
        <w:t xml:space="preserve">Бабстовское сельское поселение </w:t>
      </w: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bCs/>
          <w:sz w:val="28"/>
          <w:szCs w:val="24"/>
          <w:lang w:eastAsia="zh-CN"/>
        </w:rPr>
      </w:pPr>
      <w:r w:rsidRPr="003078D2">
        <w:rPr>
          <w:rFonts w:ascii="Times New Roman" w:eastAsia="Calibri" w:hAnsi="Times New Roman" w:cs="Times New Roman"/>
          <w:bCs/>
          <w:sz w:val="28"/>
          <w:szCs w:val="24"/>
          <w:lang w:eastAsia="zh-CN"/>
        </w:rPr>
        <w:t xml:space="preserve">                   </w:t>
      </w:r>
      <w:r w:rsidR="008D3901">
        <w:rPr>
          <w:rFonts w:ascii="Times New Roman" w:eastAsia="Calibri" w:hAnsi="Times New Roman" w:cs="Times New Roman"/>
          <w:bCs/>
          <w:sz w:val="28"/>
          <w:szCs w:val="24"/>
          <w:lang w:eastAsia="zh-CN"/>
        </w:rPr>
        <w:t xml:space="preserve">                              </w:t>
      </w:r>
      <w:r w:rsidRPr="003078D2">
        <w:rPr>
          <w:rFonts w:ascii="Times New Roman" w:eastAsia="Calibri" w:hAnsi="Times New Roman" w:cs="Times New Roman"/>
          <w:bCs/>
          <w:sz w:val="28"/>
          <w:szCs w:val="24"/>
          <w:lang w:eastAsia="zh-CN"/>
        </w:rPr>
        <w:t xml:space="preserve">Ленинского муниципального района </w:t>
      </w: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color w:val="000000"/>
          <w:sz w:val="24"/>
          <w:szCs w:val="24"/>
          <w:lang w:eastAsia="zh-CN"/>
        </w:rPr>
      </w:pPr>
      <w:r w:rsidRPr="003078D2">
        <w:rPr>
          <w:rFonts w:ascii="Times New Roman" w:eastAsia="Calibri" w:hAnsi="Times New Roman" w:cs="Times New Roman"/>
          <w:bCs/>
          <w:sz w:val="28"/>
          <w:szCs w:val="24"/>
          <w:lang w:eastAsia="zh-CN"/>
        </w:rPr>
        <w:t xml:space="preserve">          </w:t>
      </w:r>
      <w:r w:rsidR="008D3901">
        <w:rPr>
          <w:rFonts w:ascii="Times New Roman" w:eastAsia="Calibri" w:hAnsi="Times New Roman" w:cs="Times New Roman"/>
          <w:bCs/>
          <w:sz w:val="28"/>
          <w:szCs w:val="24"/>
          <w:lang w:eastAsia="zh-CN"/>
        </w:rPr>
        <w:t xml:space="preserve">                               </w:t>
      </w:r>
      <w:r w:rsidRPr="003078D2">
        <w:rPr>
          <w:rFonts w:ascii="Times New Roman" w:eastAsia="Calibri" w:hAnsi="Times New Roman" w:cs="Times New Roman"/>
          <w:bCs/>
          <w:sz w:val="28"/>
          <w:szCs w:val="24"/>
          <w:lang w:eastAsia="zh-CN"/>
        </w:rPr>
        <w:t>Еврейской автономной области</w:t>
      </w:r>
      <w:r w:rsidRPr="003078D2">
        <w:rPr>
          <w:rFonts w:ascii="Times New Roman" w:eastAsia="Calibri" w:hAnsi="Times New Roman" w:cs="Times New Roman"/>
          <w:i/>
          <w:iCs/>
          <w:color w:val="000000"/>
          <w:sz w:val="24"/>
          <w:szCs w:val="24"/>
          <w:lang w:eastAsia="zh-CN"/>
        </w:rPr>
        <w:t xml:space="preserve"> </w:t>
      </w:r>
      <w:r w:rsidRPr="003078D2">
        <w:rPr>
          <w:rFonts w:ascii="Times New Roman" w:eastAsia="Calibri" w:hAnsi="Times New Roman" w:cs="Times New Roman"/>
          <w:color w:val="000000"/>
          <w:sz w:val="24"/>
          <w:szCs w:val="24"/>
          <w:lang w:eastAsia="zh-CN"/>
        </w:rPr>
        <w:t xml:space="preserve"> </w:t>
      </w:r>
    </w:p>
    <w:p w:rsidR="003078D2" w:rsidRPr="003078D2" w:rsidRDefault="003078D2" w:rsidP="003078D2">
      <w:pPr>
        <w:suppressAutoHyphens/>
        <w:autoSpaceDE w:val="0"/>
        <w:spacing w:after="0" w:line="240" w:lineRule="auto"/>
        <w:jc w:val="right"/>
        <w:rPr>
          <w:rFonts w:ascii="Times New Roman" w:eastAsia="Times New Roman" w:hAnsi="Times New Roman" w:cs="Times New Roman"/>
          <w:i/>
          <w:iCs/>
          <w:color w:val="000000"/>
          <w:sz w:val="24"/>
          <w:szCs w:val="24"/>
          <w:lang w:eastAsia="zh-CN"/>
        </w:rPr>
      </w:pPr>
    </w:p>
    <w:p w:rsidR="003078D2" w:rsidRPr="003078D2" w:rsidRDefault="003078D2" w:rsidP="003078D2">
      <w:pPr>
        <w:suppressAutoHyphens/>
        <w:autoSpaceDE w:val="0"/>
        <w:spacing w:after="0" w:line="240" w:lineRule="auto"/>
        <w:jc w:val="right"/>
        <w:rPr>
          <w:rFonts w:ascii="Times New Roman" w:eastAsia="Times New Roman" w:hAnsi="Times New Roman" w:cs="Times New Roman"/>
          <w:b/>
          <w:bCs/>
          <w:color w:val="000000"/>
          <w:sz w:val="24"/>
          <w:szCs w:val="24"/>
          <w:lang w:eastAsia="zh-CN"/>
        </w:rPr>
      </w:pP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bCs/>
          <w:lang w:eastAsia="zh-CN"/>
        </w:rPr>
      </w:pPr>
      <w:bookmarkStart w:id="0" w:name="Par381"/>
      <w:bookmarkEnd w:id="0"/>
      <w:r w:rsidRPr="003078D2">
        <w:rPr>
          <w:rFonts w:ascii="Times New Roman" w:eastAsia="Calibri" w:hAnsi="Times New Roman" w:cs="Times New Roman"/>
          <w:bCs/>
          <w:color w:val="000000"/>
          <w:sz w:val="28"/>
          <w:szCs w:val="28"/>
          <w:lang w:eastAsia="zh-CN"/>
        </w:rPr>
        <w:t>Критерии</w:t>
      </w: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color w:val="000000"/>
          <w:sz w:val="28"/>
          <w:szCs w:val="28"/>
          <w:lang w:eastAsia="zh-CN"/>
        </w:rPr>
      </w:pPr>
      <w:r w:rsidRPr="003078D2">
        <w:rPr>
          <w:rFonts w:ascii="Times New Roman" w:eastAsia="Calibri" w:hAnsi="Times New Roman" w:cs="Times New Roman"/>
          <w:bCs/>
          <w:color w:val="000000"/>
          <w:sz w:val="28"/>
          <w:szCs w:val="28"/>
          <w:lang w:eastAsia="zh-CN"/>
        </w:rPr>
        <w:t xml:space="preserve">отнесения </w:t>
      </w:r>
      <w:r w:rsidRPr="003078D2">
        <w:rPr>
          <w:rFonts w:ascii="Times New Roman" w:eastAsia="Calibri" w:hAnsi="Times New Roman" w:cs="Times New Roman"/>
          <w:color w:val="000000"/>
          <w:sz w:val="28"/>
          <w:szCs w:val="28"/>
          <w:lang w:eastAsia="zh-CN"/>
        </w:rPr>
        <w:t xml:space="preserve">объектов </w:t>
      </w:r>
      <w:r w:rsidRPr="003078D2">
        <w:rPr>
          <w:rFonts w:ascii="Times New Roman" w:eastAsia="Calibri" w:hAnsi="Times New Roman" w:cs="Times New Roman"/>
          <w:bCs/>
          <w:color w:val="000000"/>
          <w:sz w:val="28"/>
          <w:szCs w:val="28"/>
          <w:lang w:eastAsia="zh-CN"/>
        </w:rPr>
        <w:t xml:space="preserve">контроля в сфере благоустройства к определенной категории риска при осуществлении администрацией </w:t>
      </w:r>
      <w:r w:rsidRPr="003078D2">
        <w:rPr>
          <w:rFonts w:ascii="Times New Roman" w:eastAsia="Calibri" w:hAnsi="Times New Roman" w:cs="Times New Roman"/>
          <w:bCs/>
          <w:sz w:val="28"/>
          <w:szCs w:val="28"/>
          <w:lang w:eastAsia="zh-CN"/>
        </w:rPr>
        <w:t>Бабстовского сельского поселения Ленинского муниципального района Еврейской автономной области</w:t>
      </w:r>
      <w:r w:rsidRPr="003078D2">
        <w:rPr>
          <w:rFonts w:ascii="Times New Roman" w:eastAsia="Calibri" w:hAnsi="Times New Roman" w:cs="Times New Roman"/>
          <w:i/>
          <w:iCs/>
          <w:color w:val="000000"/>
          <w:sz w:val="24"/>
          <w:szCs w:val="24"/>
          <w:lang w:eastAsia="zh-CN"/>
        </w:rPr>
        <w:t xml:space="preserve"> </w:t>
      </w:r>
      <w:r w:rsidRPr="003078D2">
        <w:rPr>
          <w:rFonts w:ascii="Times New Roman" w:eastAsia="Calibri" w:hAnsi="Times New Roman" w:cs="Times New Roman"/>
          <w:color w:val="000000"/>
          <w:sz w:val="28"/>
          <w:szCs w:val="28"/>
          <w:lang w:eastAsia="zh-CN"/>
        </w:rPr>
        <w:t xml:space="preserve"> </w:t>
      </w:r>
      <w:r w:rsidRPr="003078D2">
        <w:rPr>
          <w:rFonts w:ascii="Times New Roman" w:eastAsia="Calibri" w:hAnsi="Times New Roman" w:cs="Times New Roman"/>
          <w:bCs/>
          <w:color w:val="000000"/>
          <w:sz w:val="28"/>
          <w:szCs w:val="28"/>
          <w:lang w:eastAsia="zh-CN"/>
        </w:rPr>
        <w:t>контроля в сфере благоустройства</w:t>
      </w:r>
    </w:p>
    <w:p w:rsidR="003078D2" w:rsidRPr="003078D2" w:rsidRDefault="003078D2" w:rsidP="003078D2">
      <w:pPr>
        <w:widowControl w:val="0"/>
        <w:suppressAutoHyphens/>
        <w:autoSpaceDE w:val="0"/>
        <w:spacing w:after="0" w:line="240" w:lineRule="auto"/>
        <w:jc w:val="center"/>
        <w:rPr>
          <w:rFonts w:ascii="Times New Roman" w:eastAsia="Calibri" w:hAnsi="Times New Roman" w:cs="Times New Roman"/>
          <w:b/>
          <w:bCs/>
          <w:lang w:eastAsia="zh-CN"/>
        </w:rPr>
      </w:pP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i/>
          <w:iCs/>
          <w:sz w:val="28"/>
          <w:szCs w:val="28"/>
          <w:lang w:eastAsia="zh-CN"/>
        </w:rPr>
      </w:pPr>
      <w:r w:rsidRPr="003078D2">
        <w:rPr>
          <w:rFonts w:ascii="Times New Roman" w:eastAsia="Times New Roman" w:hAnsi="Times New Roman" w:cs="Times New Roman"/>
          <w:sz w:val="28"/>
          <w:szCs w:val="28"/>
          <w:lang w:eastAsia="zh-CN"/>
        </w:rPr>
        <w:t xml:space="preserve">1. К категории среднего риска относятся прилегающие территории. </w:t>
      </w:r>
    </w:p>
    <w:p w:rsidR="003078D2" w:rsidRPr="003078D2" w:rsidRDefault="003078D2" w:rsidP="003078D2">
      <w:pPr>
        <w:suppressAutoHyphens/>
        <w:autoSpaceDE w:val="0"/>
        <w:spacing w:after="0" w:line="240" w:lineRule="auto"/>
        <w:ind w:firstLine="709"/>
        <w:jc w:val="both"/>
        <w:rPr>
          <w:rFonts w:ascii="Times New Roman" w:eastAsia="Times New Roman" w:hAnsi="Times New Roman" w:cs="Times New Roman"/>
          <w:sz w:val="28"/>
          <w:szCs w:val="28"/>
          <w:lang w:eastAsia="zh-CN"/>
        </w:rPr>
      </w:pPr>
      <w:r w:rsidRPr="003078D2">
        <w:rPr>
          <w:rFonts w:ascii="Times New Roman" w:eastAsia="Times New Roman" w:hAnsi="Times New Roman" w:cs="Times New Roman"/>
          <w:sz w:val="28"/>
          <w:szCs w:val="28"/>
          <w:lang w:eastAsia="zh-CN"/>
        </w:rPr>
        <w:t xml:space="preserve">2. К категории умеренного риска относятся вывески, фасады зданий, строений, сооружений, малые архитектурные формы, некапитальные нестационарные </w:t>
      </w:r>
      <w:r w:rsidRPr="003078D2">
        <w:rPr>
          <w:rFonts w:ascii="Times New Roman" w:eastAsia="Times New Roman" w:hAnsi="Times New Roman" w:cs="Times New Roman"/>
          <w:color w:val="000000"/>
          <w:sz w:val="28"/>
          <w:szCs w:val="28"/>
          <w:lang w:eastAsia="zh-CN"/>
        </w:rPr>
        <w:t>строения и сооружения, информационные щиты, указатели, ограждающие устройства.</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3078D2">
        <w:rPr>
          <w:rFonts w:ascii="Times New Roman" w:eastAsia="Times New Roman" w:hAnsi="Times New Roman" w:cs="Times New Roman"/>
          <w:color w:val="000000"/>
          <w:sz w:val="28"/>
          <w:szCs w:val="28"/>
          <w:lang w:eastAsia="zh-CN"/>
        </w:rPr>
        <w:t>3. К категории низкого риска относятся все иные</w:t>
      </w:r>
      <w:r w:rsidRPr="003078D2">
        <w:rPr>
          <w:rFonts w:ascii="Times New Roman" w:eastAsia="Times New Roman" w:hAnsi="Times New Roman" w:cs="Times New Roman"/>
          <w:bCs/>
          <w:color w:val="000000"/>
          <w:sz w:val="28"/>
          <w:szCs w:val="28"/>
          <w:lang w:eastAsia="zh-CN"/>
        </w:rPr>
        <w:t xml:space="preserve"> объекты </w:t>
      </w:r>
      <w:r w:rsidRPr="003078D2">
        <w:rPr>
          <w:rFonts w:ascii="Times New Roman" w:eastAsia="Times New Roman" w:hAnsi="Times New Roman" w:cs="Times New Roman"/>
          <w:color w:val="000000"/>
          <w:sz w:val="28"/>
          <w:szCs w:val="28"/>
          <w:lang w:eastAsia="zh-CN"/>
        </w:rPr>
        <w:t>контроля в сфере благоустройства.</w:t>
      </w:r>
    </w:p>
    <w:p w:rsidR="003078D2" w:rsidRPr="003078D2" w:rsidRDefault="003078D2" w:rsidP="003078D2">
      <w:pPr>
        <w:widowControl w:val="0"/>
        <w:suppressAutoHyphens/>
        <w:autoSpaceDE w:val="0"/>
        <w:spacing w:after="0" w:line="240" w:lineRule="auto"/>
        <w:ind w:firstLine="709"/>
        <w:jc w:val="both"/>
        <w:rPr>
          <w:rFonts w:ascii="Times New Roman" w:eastAsia="Times New Roman" w:hAnsi="Times New Roman" w:cs="Times New Roman"/>
          <w:color w:val="000000"/>
          <w:sz w:val="24"/>
          <w:szCs w:val="24"/>
          <w:lang w:eastAsia="zh-CN"/>
        </w:rPr>
      </w:pPr>
      <w:r w:rsidRPr="003078D2">
        <w:rPr>
          <w:rFonts w:ascii="Times New Roman" w:eastAsia="Times New Roman" w:hAnsi="Times New Roman" w:cs="Times New Roman"/>
          <w:color w:val="000000"/>
          <w:sz w:val="24"/>
          <w:szCs w:val="24"/>
          <w:lang w:eastAsia="zh-CN"/>
        </w:rPr>
        <w:br w:type="page"/>
      </w:r>
    </w:p>
    <w:p w:rsidR="003078D2" w:rsidRPr="008D3901" w:rsidRDefault="003078D2" w:rsidP="003078D2">
      <w:pPr>
        <w:suppressAutoHyphens/>
        <w:autoSpaceDE w:val="0"/>
        <w:spacing w:after="0" w:line="240" w:lineRule="auto"/>
        <w:rPr>
          <w:rFonts w:ascii="Times New Roman" w:eastAsia="Times New Roman" w:hAnsi="Times New Roman" w:cs="Times New Roman"/>
          <w:szCs w:val="20"/>
          <w:lang w:eastAsia="zh-CN"/>
        </w:rPr>
      </w:pPr>
      <w:r w:rsidRPr="008D3901">
        <w:rPr>
          <w:rFonts w:ascii="Times New Roman" w:eastAsia="Times New Roman" w:hAnsi="Times New Roman" w:cs="Times New Roman"/>
          <w:sz w:val="28"/>
          <w:szCs w:val="24"/>
          <w:lang w:eastAsia="zh-CN"/>
        </w:rPr>
        <w:lastRenderedPageBreak/>
        <w:t xml:space="preserve">                             </w:t>
      </w:r>
      <w:r w:rsidR="008D3901" w:rsidRPr="008D3901">
        <w:rPr>
          <w:rFonts w:ascii="Times New Roman" w:eastAsia="Times New Roman" w:hAnsi="Times New Roman" w:cs="Times New Roman"/>
          <w:sz w:val="28"/>
          <w:szCs w:val="24"/>
          <w:lang w:eastAsia="zh-CN"/>
        </w:rPr>
        <w:t xml:space="preserve">                               </w:t>
      </w:r>
      <w:r w:rsidRPr="008D3901">
        <w:rPr>
          <w:rFonts w:ascii="Times New Roman" w:eastAsia="Times New Roman" w:hAnsi="Times New Roman" w:cs="Times New Roman"/>
          <w:sz w:val="28"/>
          <w:szCs w:val="24"/>
          <w:lang w:eastAsia="zh-CN"/>
        </w:rPr>
        <w:t>Приложение № 2</w:t>
      </w:r>
    </w:p>
    <w:p w:rsidR="003078D2" w:rsidRPr="008D3901" w:rsidRDefault="003078D2" w:rsidP="003078D2">
      <w:pPr>
        <w:suppressAutoHyphens/>
        <w:autoSpaceDE w:val="0"/>
        <w:spacing w:after="0" w:line="240" w:lineRule="auto"/>
        <w:jc w:val="center"/>
        <w:rPr>
          <w:rFonts w:ascii="Times New Roman" w:eastAsia="Times New Roman" w:hAnsi="Times New Roman" w:cs="Times New Roman"/>
          <w:sz w:val="28"/>
          <w:szCs w:val="24"/>
          <w:lang w:eastAsia="zh-CN"/>
        </w:rPr>
      </w:pPr>
      <w:r w:rsidRPr="008D3901">
        <w:rPr>
          <w:rFonts w:ascii="Times New Roman" w:eastAsia="Times New Roman" w:hAnsi="Times New Roman" w:cs="Times New Roman"/>
          <w:sz w:val="28"/>
          <w:szCs w:val="24"/>
          <w:lang w:eastAsia="zh-CN"/>
        </w:rPr>
        <w:t xml:space="preserve">                                                           к Положению о муниципальном контроле </w:t>
      </w:r>
    </w:p>
    <w:p w:rsidR="003078D2" w:rsidRPr="008D3901" w:rsidRDefault="003078D2" w:rsidP="003078D2">
      <w:pPr>
        <w:suppressAutoHyphens/>
        <w:autoSpaceDE w:val="0"/>
        <w:spacing w:after="0" w:line="240" w:lineRule="auto"/>
        <w:jc w:val="center"/>
        <w:rPr>
          <w:rFonts w:ascii="Times New Roman" w:eastAsia="Times New Roman" w:hAnsi="Times New Roman" w:cs="Times New Roman"/>
          <w:sz w:val="28"/>
          <w:szCs w:val="24"/>
          <w:lang w:eastAsia="zh-CN"/>
        </w:rPr>
      </w:pPr>
      <w:r w:rsidRPr="008D3901">
        <w:rPr>
          <w:rFonts w:ascii="Times New Roman" w:eastAsia="Times New Roman" w:hAnsi="Times New Roman" w:cs="Times New Roman"/>
          <w:sz w:val="28"/>
          <w:szCs w:val="24"/>
          <w:lang w:eastAsia="zh-CN"/>
        </w:rPr>
        <w:t xml:space="preserve">                        </w:t>
      </w:r>
      <w:r w:rsidR="008D3901" w:rsidRPr="008D3901">
        <w:rPr>
          <w:rFonts w:ascii="Times New Roman" w:eastAsia="Times New Roman" w:hAnsi="Times New Roman" w:cs="Times New Roman"/>
          <w:sz w:val="28"/>
          <w:szCs w:val="24"/>
          <w:lang w:eastAsia="zh-CN"/>
        </w:rPr>
        <w:t xml:space="preserve">                             </w:t>
      </w:r>
      <w:r w:rsidRPr="008D3901">
        <w:rPr>
          <w:rFonts w:ascii="Times New Roman" w:eastAsia="Times New Roman" w:hAnsi="Times New Roman" w:cs="Times New Roman"/>
          <w:sz w:val="28"/>
          <w:szCs w:val="24"/>
          <w:lang w:eastAsia="zh-CN"/>
        </w:rPr>
        <w:t xml:space="preserve">в сфере благоустройства на территории </w:t>
      </w:r>
    </w:p>
    <w:p w:rsidR="003078D2" w:rsidRPr="008D3901" w:rsidRDefault="003078D2" w:rsidP="003078D2">
      <w:pPr>
        <w:suppressAutoHyphens/>
        <w:autoSpaceDE w:val="0"/>
        <w:spacing w:after="0" w:line="240" w:lineRule="auto"/>
        <w:jc w:val="center"/>
        <w:rPr>
          <w:rFonts w:ascii="Times New Roman" w:eastAsia="Times New Roman" w:hAnsi="Times New Roman" w:cs="Times New Roman"/>
          <w:sz w:val="28"/>
          <w:szCs w:val="24"/>
          <w:lang w:eastAsia="zh-CN"/>
        </w:rPr>
      </w:pPr>
      <w:r w:rsidRPr="008D3901">
        <w:rPr>
          <w:rFonts w:ascii="Times New Roman" w:eastAsia="Times New Roman" w:hAnsi="Times New Roman" w:cs="Times New Roman"/>
          <w:sz w:val="28"/>
          <w:szCs w:val="24"/>
          <w:lang w:eastAsia="zh-CN"/>
        </w:rPr>
        <w:t xml:space="preserve">        </w:t>
      </w:r>
      <w:r w:rsidR="008D3901" w:rsidRPr="008D3901">
        <w:rPr>
          <w:rFonts w:ascii="Times New Roman" w:eastAsia="Times New Roman" w:hAnsi="Times New Roman" w:cs="Times New Roman"/>
          <w:sz w:val="28"/>
          <w:szCs w:val="24"/>
          <w:lang w:eastAsia="zh-CN"/>
        </w:rPr>
        <w:t xml:space="preserve">                             </w:t>
      </w:r>
      <w:r w:rsidRPr="008D3901">
        <w:rPr>
          <w:rFonts w:ascii="Times New Roman" w:eastAsia="Times New Roman" w:hAnsi="Times New Roman" w:cs="Times New Roman"/>
          <w:sz w:val="28"/>
          <w:szCs w:val="24"/>
          <w:lang w:eastAsia="zh-CN"/>
        </w:rPr>
        <w:t>муниципального образования</w:t>
      </w: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bCs/>
          <w:sz w:val="28"/>
          <w:szCs w:val="24"/>
          <w:lang w:eastAsia="zh-CN"/>
        </w:rPr>
      </w:pPr>
      <w:r w:rsidRPr="008D3901">
        <w:rPr>
          <w:rFonts w:ascii="Times New Roman" w:eastAsia="Calibri" w:hAnsi="Times New Roman" w:cs="Times New Roman"/>
          <w:bCs/>
          <w:sz w:val="28"/>
          <w:szCs w:val="24"/>
          <w:lang w:eastAsia="zh-CN"/>
        </w:rPr>
        <w:t xml:space="preserve">           </w:t>
      </w:r>
      <w:r w:rsidR="008D3901" w:rsidRPr="008D3901">
        <w:rPr>
          <w:rFonts w:ascii="Times New Roman" w:eastAsia="Calibri" w:hAnsi="Times New Roman" w:cs="Times New Roman"/>
          <w:bCs/>
          <w:sz w:val="28"/>
          <w:szCs w:val="24"/>
          <w:lang w:eastAsia="zh-CN"/>
        </w:rPr>
        <w:t xml:space="preserve">                             </w:t>
      </w:r>
      <w:r w:rsidRPr="008D3901">
        <w:rPr>
          <w:rFonts w:ascii="Times New Roman" w:eastAsia="Calibri" w:hAnsi="Times New Roman" w:cs="Times New Roman"/>
          <w:bCs/>
          <w:sz w:val="28"/>
          <w:szCs w:val="24"/>
          <w:lang w:eastAsia="zh-CN"/>
        </w:rPr>
        <w:t xml:space="preserve">Бабстовское сельское поселение </w:t>
      </w: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bCs/>
          <w:sz w:val="28"/>
          <w:szCs w:val="24"/>
          <w:lang w:eastAsia="zh-CN"/>
        </w:rPr>
      </w:pPr>
      <w:r w:rsidRPr="008D3901">
        <w:rPr>
          <w:rFonts w:ascii="Times New Roman" w:eastAsia="Calibri" w:hAnsi="Times New Roman" w:cs="Times New Roman"/>
          <w:bCs/>
          <w:sz w:val="28"/>
          <w:szCs w:val="24"/>
          <w:lang w:eastAsia="zh-CN"/>
        </w:rPr>
        <w:t xml:space="preserve">                   </w:t>
      </w:r>
      <w:r w:rsidR="008D3901" w:rsidRPr="008D3901">
        <w:rPr>
          <w:rFonts w:ascii="Times New Roman" w:eastAsia="Calibri" w:hAnsi="Times New Roman" w:cs="Times New Roman"/>
          <w:bCs/>
          <w:sz w:val="28"/>
          <w:szCs w:val="24"/>
          <w:lang w:eastAsia="zh-CN"/>
        </w:rPr>
        <w:t xml:space="preserve">                             </w:t>
      </w:r>
      <w:r w:rsidRPr="008D3901">
        <w:rPr>
          <w:rFonts w:ascii="Times New Roman" w:eastAsia="Calibri" w:hAnsi="Times New Roman" w:cs="Times New Roman"/>
          <w:bCs/>
          <w:sz w:val="28"/>
          <w:szCs w:val="24"/>
          <w:lang w:eastAsia="zh-CN"/>
        </w:rPr>
        <w:t xml:space="preserve">Ленинского муниципального района </w:t>
      </w: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sz w:val="24"/>
          <w:szCs w:val="24"/>
          <w:lang w:eastAsia="zh-CN"/>
        </w:rPr>
      </w:pPr>
      <w:r w:rsidRPr="008D3901">
        <w:rPr>
          <w:rFonts w:ascii="Times New Roman" w:eastAsia="Calibri" w:hAnsi="Times New Roman" w:cs="Times New Roman"/>
          <w:bCs/>
          <w:sz w:val="28"/>
          <w:szCs w:val="24"/>
          <w:lang w:eastAsia="zh-CN"/>
        </w:rPr>
        <w:t xml:space="preserve">          </w:t>
      </w:r>
      <w:r w:rsidR="008D3901" w:rsidRPr="008D3901">
        <w:rPr>
          <w:rFonts w:ascii="Times New Roman" w:eastAsia="Calibri" w:hAnsi="Times New Roman" w:cs="Times New Roman"/>
          <w:bCs/>
          <w:sz w:val="28"/>
          <w:szCs w:val="24"/>
          <w:lang w:eastAsia="zh-CN"/>
        </w:rPr>
        <w:t xml:space="preserve">                             </w:t>
      </w:r>
      <w:r w:rsidRPr="008D3901">
        <w:rPr>
          <w:rFonts w:ascii="Times New Roman" w:eastAsia="Calibri" w:hAnsi="Times New Roman" w:cs="Times New Roman"/>
          <w:bCs/>
          <w:sz w:val="28"/>
          <w:szCs w:val="24"/>
          <w:lang w:eastAsia="zh-CN"/>
        </w:rPr>
        <w:t>Еврейской автономной области</w:t>
      </w:r>
      <w:r w:rsidRPr="008D3901">
        <w:rPr>
          <w:rFonts w:ascii="Times New Roman" w:eastAsia="Calibri" w:hAnsi="Times New Roman" w:cs="Times New Roman"/>
          <w:i/>
          <w:iCs/>
          <w:sz w:val="24"/>
          <w:szCs w:val="24"/>
          <w:lang w:eastAsia="zh-CN"/>
        </w:rPr>
        <w:t xml:space="preserve"> </w:t>
      </w:r>
      <w:r w:rsidRPr="008D3901">
        <w:rPr>
          <w:rFonts w:ascii="Times New Roman" w:eastAsia="Calibri" w:hAnsi="Times New Roman" w:cs="Times New Roman"/>
          <w:sz w:val="24"/>
          <w:szCs w:val="24"/>
          <w:lang w:eastAsia="zh-CN"/>
        </w:rPr>
        <w:t xml:space="preserve"> </w:t>
      </w: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b/>
          <w:bCs/>
          <w:sz w:val="28"/>
          <w:szCs w:val="28"/>
          <w:lang w:eastAsia="zh-CN"/>
        </w:rPr>
      </w:pP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bCs/>
          <w:sz w:val="28"/>
          <w:szCs w:val="28"/>
          <w:lang w:eastAsia="zh-CN"/>
        </w:rPr>
      </w:pP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bCs/>
          <w:lang w:eastAsia="zh-CN"/>
        </w:rPr>
      </w:pPr>
      <w:r w:rsidRPr="008D3901">
        <w:rPr>
          <w:rFonts w:ascii="Times New Roman" w:eastAsia="Calibri" w:hAnsi="Times New Roman" w:cs="Times New Roman"/>
          <w:bCs/>
          <w:sz w:val="28"/>
          <w:szCs w:val="28"/>
          <w:lang w:eastAsia="zh-CN"/>
        </w:rPr>
        <w:t>Индикаторы риска нарушения обязательных требований, используемые для определения необходимости проведения внеплановых</w:t>
      </w:r>
    </w:p>
    <w:p w:rsidR="003078D2" w:rsidRPr="008D3901" w:rsidRDefault="003078D2" w:rsidP="003078D2">
      <w:pPr>
        <w:widowControl w:val="0"/>
        <w:suppressAutoHyphens/>
        <w:autoSpaceDE w:val="0"/>
        <w:spacing w:after="0" w:line="240" w:lineRule="auto"/>
        <w:jc w:val="center"/>
        <w:rPr>
          <w:rFonts w:ascii="Times New Roman" w:eastAsia="Calibri" w:hAnsi="Times New Roman" w:cs="Times New Roman"/>
          <w:sz w:val="28"/>
          <w:szCs w:val="28"/>
          <w:lang w:eastAsia="zh-CN"/>
        </w:rPr>
      </w:pPr>
      <w:r w:rsidRPr="008D3901">
        <w:rPr>
          <w:rFonts w:ascii="Times New Roman" w:eastAsia="Calibri" w:hAnsi="Times New Roman" w:cs="Times New Roman"/>
          <w:bCs/>
          <w:sz w:val="28"/>
          <w:szCs w:val="28"/>
          <w:lang w:eastAsia="zh-CN"/>
        </w:rPr>
        <w:t>проверок при осуществлении администрацией Бабстовского сельского поселения Ленинского муниципального района Еврейской автономной области</w:t>
      </w:r>
      <w:r w:rsidRPr="008D3901">
        <w:rPr>
          <w:rFonts w:ascii="Times New Roman" w:eastAsia="Calibri" w:hAnsi="Times New Roman" w:cs="Times New Roman"/>
          <w:i/>
          <w:iCs/>
          <w:sz w:val="24"/>
          <w:szCs w:val="24"/>
          <w:lang w:eastAsia="zh-CN"/>
        </w:rPr>
        <w:t xml:space="preserve"> </w:t>
      </w:r>
      <w:r w:rsidRPr="008D3901">
        <w:rPr>
          <w:rFonts w:ascii="Times New Roman" w:eastAsia="Calibri" w:hAnsi="Times New Roman" w:cs="Times New Roman"/>
          <w:sz w:val="28"/>
          <w:szCs w:val="28"/>
          <w:lang w:eastAsia="zh-CN"/>
        </w:rPr>
        <w:t xml:space="preserve"> </w:t>
      </w:r>
      <w:r w:rsidRPr="008D3901">
        <w:rPr>
          <w:rFonts w:ascii="Times New Roman" w:eastAsia="Calibri" w:hAnsi="Times New Roman" w:cs="Times New Roman"/>
          <w:bCs/>
          <w:sz w:val="28"/>
          <w:szCs w:val="28"/>
          <w:lang w:eastAsia="zh-CN"/>
        </w:rPr>
        <w:t>контроля в сфере благоустройства</w:t>
      </w:r>
    </w:p>
    <w:p w:rsidR="003078D2" w:rsidRPr="008D3901" w:rsidRDefault="003078D2" w:rsidP="003078D2">
      <w:pPr>
        <w:suppressAutoHyphens/>
        <w:autoSpaceDE w:val="0"/>
        <w:spacing w:after="0" w:line="240" w:lineRule="auto"/>
        <w:ind w:firstLine="540"/>
        <w:jc w:val="both"/>
        <w:rPr>
          <w:rFonts w:ascii="Times New Roman" w:eastAsia="Times New Roman" w:hAnsi="Times New Roman" w:cs="Times New Roman"/>
          <w:sz w:val="20"/>
          <w:szCs w:val="20"/>
          <w:lang w:eastAsia="zh-CN"/>
        </w:rPr>
      </w:pPr>
    </w:p>
    <w:p w:rsidR="003078D2" w:rsidRPr="008D3901" w:rsidRDefault="003078D2" w:rsidP="003078D2">
      <w:pPr>
        <w:suppressAutoHyphens/>
        <w:autoSpaceDE w:val="0"/>
        <w:spacing w:after="0" w:line="240" w:lineRule="auto"/>
        <w:ind w:firstLine="540"/>
        <w:jc w:val="both"/>
        <w:rPr>
          <w:rFonts w:ascii="Times New Roman" w:eastAsia="Times New Roman" w:hAnsi="Times New Roman" w:cs="Times New Roman"/>
          <w:sz w:val="20"/>
          <w:szCs w:val="20"/>
          <w:lang w:eastAsia="zh-CN"/>
        </w:rPr>
      </w:pPr>
    </w:p>
    <w:p w:rsidR="003078D2" w:rsidRPr="008D3901" w:rsidRDefault="003078D2" w:rsidP="003078D2">
      <w:pPr>
        <w:widowControl w:val="0"/>
        <w:suppressAutoHyphens/>
        <w:autoSpaceDE w:val="0"/>
        <w:spacing w:after="0" w:line="240" w:lineRule="auto"/>
        <w:ind w:firstLine="708"/>
        <w:jc w:val="both"/>
        <w:rPr>
          <w:rFonts w:ascii="Times New Roman" w:eastAsia="Calibri" w:hAnsi="Times New Roman" w:cs="Times New Roman"/>
          <w:sz w:val="28"/>
          <w:szCs w:val="28"/>
          <w:lang w:eastAsia="zh-CN"/>
        </w:rPr>
      </w:pPr>
      <w:r w:rsidRPr="008D3901">
        <w:rPr>
          <w:rFonts w:ascii="Times New Roman" w:eastAsia="Calibri" w:hAnsi="Times New Roman" w:cs="Times New Roman"/>
          <w:bCs/>
          <w:sz w:val="28"/>
          <w:szCs w:val="28"/>
          <w:lang w:eastAsia="zh-CN"/>
        </w:rPr>
        <w:t xml:space="preserve">1. </w:t>
      </w:r>
      <w:proofErr w:type="gramStart"/>
      <w:r w:rsidRPr="008D3901">
        <w:rPr>
          <w:rFonts w:ascii="Times New Roman" w:eastAsia="Calibri" w:hAnsi="Times New Roman" w:cs="Times New Roman"/>
          <w:bCs/>
          <w:sz w:val="28"/>
          <w:szCs w:val="28"/>
          <w:lang w:eastAsia="zh-CN"/>
        </w:rPr>
        <w:t>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территории Бабстовского сельского поселения Ленинского муниципального района Еврейской автономной области.</w:t>
      </w:r>
      <w:r w:rsidRPr="008D3901">
        <w:rPr>
          <w:rFonts w:ascii="Times New Roman" w:eastAsia="Calibri" w:hAnsi="Times New Roman" w:cs="Times New Roman"/>
          <w:i/>
          <w:iCs/>
          <w:sz w:val="24"/>
          <w:szCs w:val="24"/>
          <w:lang w:eastAsia="zh-CN"/>
        </w:rPr>
        <w:t xml:space="preserve"> </w:t>
      </w:r>
      <w:r w:rsidRPr="008D3901">
        <w:rPr>
          <w:rFonts w:ascii="Times New Roman" w:eastAsia="Calibri" w:hAnsi="Times New Roman" w:cs="Times New Roman"/>
          <w:sz w:val="28"/>
          <w:szCs w:val="28"/>
          <w:lang w:eastAsia="zh-CN"/>
        </w:rPr>
        <w:t xml:space="preserve"> </w:t>
      </w:r>
      <w:proofErr w:type="gramEnd"/>
    </w:p>
    <w:p w:rsidR="003078D2" w:rsidRPr="008D3901" w:rsidRDefault="003078D2" w:rsidP="003078D2">
      <w:pPr>
        <w:shd w:val="clear" w:color="auto" w:fill="FFFFFF"/>
        <w:spacing w:after="0" w:line="240" w:lineRule="auto"/>
        <w:ind w:firstLine="720"/>
        <w:jc w:val="both"/>
        <w:rPr>
          <w:rFonts w:ascii="Times New Roman" w:eastAsia="Times New Roman" w:hAnsi="Times New Roman" w:cs="Times New Roman"/>
          <w:sz w:val="28"/>
          <w:szCs w:val="28"/>
        </w:rPr>
      </w:pPr>
      <w:r w:rsidRPr="008D3901">
        <w:rPr>
          <w:rFonts w:ascii="Times New Roman" w:eastAsia="Times New Roman" w:hAnsi="Times New Roman" w:cs="Times New Roman"/>
          <w:sz w:val="28"/>
          <w:szCs w:val="28"/>
        </w:rPr>
        <w:t>2. Отсутствие сведений об окончании земляных работ по истечении 30 дней со дня окончания срока действия разрешения на их проведение.</w:t>
      </w:r>
    </w:p>
    <w:p w:rsidR="003078D2" w:rsidRPr="008D3901" w:rsidRDefault="003078D2" w:rsidP="003078D2">
      <w:pPr>
        <w:shd w:val="clear" w:color="auto" w:fill="FFFFFF"/>
        <w:spacing w:after="0" w:line="240" w:lineRule="auto"/>
        <w:ind w:firstLine="720"/>
        <w:jc w:val="both"/>
        <w:rPr>
          <w:rFonts w:ascii="Times New Roman" w:eastAsia="Times New Roman" w:hAnsi="Times New Roman" w:cs="Times New Roman"/>
          <w:sz w:val="28"/>
          <w:szCs w:val="28"/>
        </w:rPr>
      </w:pPr>
      <w:r w:rsidRPr="008D3901">
        <w:rPr>
          <w:rFonts w:ascii="Times New Roman" w:eastAsia="Times New Roman" w:hAnsi="Times New Roman" w:cs="Times New Roman"/>
          <w:sz w:val="28"/>
          <w:szCs w:val="28"/>
        </w:rPr>
        <w:t xml:space="preserve">3. Повторное в течение двух месяцев выявление при проведении контрольного мероприятия без взаимодействия с контролируемым лицом признаков нарушений одних и тех же обязательных требований, установленных правилами благоустройства территории </w:t>
      </w:r>
      <w:r w:rsidRPr="008D3901">
        <w:rPr>
          <w:rFonts w:ascii="Times New Roman" w:eastAsia="Times New Roman" w:hAnsi="Times New Roman" w:cs="Times New Roman"/>
          <w:bCs/>
          <w:sz w:val="28"/>
          <w:szCs w:val="28"/>
        </w:rPr>
        <w:t>Бабстовского сельского поселения Ленинского муниципального района Еврейской автономной области</w:t>
      </w:r>
      <w:r w:rsidRPr="008D3901">
        <w:rPr>
          <w:rFonts w:ascii="Times New Roman" w:eastAsia="Times New Roman" w:hAnsi="Times New Roman" w:cs="Times New Roman"/>
          <w:sz w:val="28"/>
          <w:szCs w:val="28"/>
        </w:rPr>
        <w:t>, на одном и том же объекте муниципального контроля.</w:t>
      </w:r>
    </w:p>
    <w:p w:rsidR="003078D2" w:rsidRPr="008D3901" w:rsidRDefault="003078D2" w:rsidP="003078D2">
      <w:pPr>
        <w:spacing w:after="0" w:line="240" w:lineRule="auto"/>
        <w:jc w:val="right"/>
        <w:rPr>
          <w:rFonts w:ascii="Times New Roman" w:eastAsia="Times New Roman" w:hAnsi="Times New Roman" w:cs="Times New Roman"/>
          <w:b/>
          <w:sz w:val="24"/>
          <w:szCs w:val="24"/>
        </w:rPr>
      </w:pPr>
    </w:p>
    <w:p w:rsidR="003078D2" w:rsidRPr="008D3901" w:rsidRDefault="003078D2" w:rsidP="003078D2">
      <w:pPr>
        <w:spacing w:after="0" w:line="240" w:lineRule="auto"/>
        <w:jc w:val="right"/>
        <w:rPr>
          <w:rFonts w:ascii="Times New Roman" w:eastAsia="Times New Roman" w:hAnsi="Times New Roman" w:cs="Times New Roman"/>
          <w:b/>
          <w:sz w:val="24"/>
          <w:szCs w:val="24"/>
        </w:rPr>
      </w:pPr>
    </w:p>
    <w:p w:rsidR="003078D2" w:rsidRDefault="003078D2"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8D3901" w:rsidRDefault="008D3901" w:rsidP="003078D2">
      <w:pPr>
        <w:spacing w:after="0" w:line="240" w:lineRule="auto"/>
        <w:jc w:val="right"/>
        <w:rPr>
          <w:rFonts w:ascii="Times New Roman" w:eastAsia="Times New Roman" w:hAnsi="Times New Roman" w:cs="Times New Roman"/>
          <w:b/>
          <w:sz w:val="24"/>
          <w:szCs w:val="24"/>
        </w:rPr>
      </w:pPr>
    </w:p>
    <w:p w:rsidR="008D3901" w:rsidRDefault="008D3901" w:rsidP="003078D2">
      <w:pPr>
        <w:spacing w:after="0" w:line="240" w:lineRule="auto"/>
        <w:jc w:val="right"/>
        <w:rPr>
          <w:rFonts w:ascii="Times New Roman" w:eastAsia="Times New Roman" w:hAnsi="Times New Roman" w:cs="Times New Roman"/>
          <w:b/>
          <w:sz w:val="24"/>
          <w:szCs w:val="24"/>
        </w:rPr>
      </w:pPr>
    </w:p>
    <w:p w:rsidR="008D3901" w:rsidRDefault="008D3901"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p w:rsidR="001F6880" w:rsidRDefault="001F6880" w:rsidP="003078D2">
      <w:pPr>
        <w:spacing w:after="0" w:line="240" w:lineRule="auto"/>
        <w:jc w:val="right"/>
        <w:rPr>
          <w:rFonts w:ascii="Times New Roman" w:eastAsia="Times New Roman" w:hAnsi="Times New Roman" w:cs="Times New Roman"/>
          <w:b/>
          <w:sz w:val="24"/>
          <w:szCs w:val="24"/>
        </w:rPr>
      </w:pPr>
    </w:p>
    <w:sectPr w:rsidR="001F6880" w:rsidSect="000A4610">
      <w:pgSz w:w="11907" w:h="16840"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92E" w:rsidRDefault="0078492E" w:rsidP="00AC1F37">
      <w:pPr>
        <w:spacing w:after="0" w:line="240" w:lineRule="auto"/>
      </w:pPr>
      <w:r>
        <w:separator/>
      </w:r>
    </w:p>
  </w:endnote>
  <w:endnote w:type="continuationSeparator" w:id="0">
    <w:p w:rsidR="0078492E" w:rsidRDefault="0078492E" w:rsidP="00AC1F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92E" w:rsidRDefault="0078492E" w:rsidP="00AC1F37">
      <w:pPr>
        <w:spacing w:after="0" w:line="240" w:lineRule="auto"/>
      </w:pPr>
      <w:r>
        <w:separator/>
      </w:r>
    </w:p>
  </w:footnote>
  <w:footnote w:type="continuationSeparator" w:id="0">
    <w:p w:rsidR="0078492E" w:rsidRDefault="0078492E" w:rsidP="00AC1F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5A659BC"/>
    <w:multiLevelType w:val="hybridMultilevel"/>
    <w:tmpl w:val="E11231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773805"/>
    <w:multiLevelType w:val="hybridMultilevel"/>
    <w:tmpl w:val="DE503792"/>
    <w:lvl w:ilvl="0" w:tplc="A54CCF1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nsid w:val="08BA7595"/>
    <w:multiLevelType w:val="hybridMultilevel"/>
    <w:tmpl w:val="7352AC94"/>
    <w:lvl w:ilvl="0" w:tplc="3FFE47B6">
      <w:start w:val="37"/>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698610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22C18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36D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0CD2F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DEBD6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E2856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6C8634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CC42B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902459F"/>
    <w:multiLevelType w:val="hybridMultilevel"/>
    <w:tmpl w:val="E20A5A68"/>
    <w:lvl w:ilvl="0" w:tplc="E8E2E8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6A2C10"/>
    <w:multiLevelType w:val="hybridMultilevel"/>
    <w:tmpl w:val="2B666D7A"/>
    <w:lvl w:ilvl="0" w:tplc="441C49A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ED8379C"/>
    <w:multiLevelType w:val="hybridMultilevel"/>
    <w:tmpl w:val="33E43A8A"/>
    <w:lvl w:ilvl="0" w:tplc="B906A960">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7">
    <w:nsid w:val="1DAC013E"/>
    <w:multiLevelType w:val="hybridMultilevel"/>
    <w:tmpl w:val="D7F6A598"/>
    <w:lvl w:ilvl="0" w:tplc="BF5229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3535528"/>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4BF6565"/>
    <w:multiLevelType w:val="hybridMultilevel"/>
    <w:tmpl w:val="46C8FAA0"/>
    <w:lvl w:ilvl="0" w:tplc="5F50F9BC">
      <w:start w:val="1"/>
      <w:numFmt w:val="decimalZero"/>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874233B"/>
    <w:multiLevelType w:val="hybridMultilevel"/>
    <w:tmpl w:val="56FEBB50"/>
    <w:lvl w:ilvl="0" w:tplc="B29227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36214F"/>
    <w:multiLevelType w:val="hybridMultilevel"/>
    <w:tmpl w:val="0C3A8EEE"/>
    <w:lvl w:ilvl="0" w:tplc="40A8BE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396D55C5"/>
    <w:multiLevelType w:val="hybridMultilevel"/>
    <w:tmpl w:val="A5EE1DE4"/>
    <w:lvl w:ilvl="0" w:tplc="6BECDB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D06A50"/>
    <w:multiLevelType w:val="hybridMultilevel"/>
    <w:tmpl w:val="06DECA6E"/>
    <w:lvl w:ilvl="0" w:tplc="5C8A9B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7BE19E7"/>
    <w:multiLevelType w:val="hybridMultilevel"/>
    <w:tmpl w:val="ED965C3E"/>
    <w:lvl w:ilvl="0" w:tplc="215287F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D20F95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A8C78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B64DCE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1001E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724AF2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96459C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FA0825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E92EC1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50AC0B71"/>
    <w:multiLevelType w:val="hybridMultilevel"/>
    <w:tmpl w:val="E31689B8"/>
    <w:lvl w:ilvl="0" w:tplc="D910D9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abstractNum w:abstractNumId="18">
    <w:nsid w:val="56293E0E"/>
    <w:multiLevelType w:val="multilevel"/>
    <w:tmpl w:val="56FEBB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6605EAF"/>
    <w:multiLevelType w:val="hybridMultilevel"/>
    <w:tmpl w:val="4B4CF712"/>
    <w:lvl w:ilvl="0" w:tplc="1BE234EA">
      <w:start w:val="39"/>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0040D6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68A4CA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C0B51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EC6F9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04E43A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6A11C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F8406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298D7C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56AB1C7E"/>
    <w:multiLevelType w:val="multilevel"/>
    <w:tmpl w:val="6D2EFBAA"/>
    <w:lvl w:ilvl="0">
      <w:start w:val="1"/>
      <w:numFmt w:val="decimal"/>
      <w:lvlText w:val="%1."/>
      <w:lvlJc w:val="left"/>
      <w:pPr>
        <w:ind w:left="1774" w:hanging="106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1">
    <w:nsid w:val="59740664"/>
    <w:multiLevelType w:val="hybridMultilevel"/>
    <w:tmpl w:val="A9C8D424"/>
    <w:lvl w:ilvl="0" w:tplc="4BD20C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1D16472"/>
    <w:multiLevelType w:val="hybridMultilevel"/>
    <w:tmpl w:val="1E5C0CCE"/>
    <w:lvl w:ilvl="0" w:tplc="1200033A">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23">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6D9375B8"/>
    <w:multiLevelType w:val="hybridMultilevel"/>
    <w:tmpl w:val="FDF8D4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6EC01BD7"/>
    <w:multiLevelType w:val="hybridMultilevel"/>
    <w:tmpl w:val="970ADE4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E972A58"/>
    <w:multiLevelType w:val="singleLevel"/>
    <w:tmpl w:val="6BBA4312"/>
    <w:lvl w:ilvl="0">
      <w:start w:val="2"/>
      <w:numFmt w:val="decimal"/>
      <w:lvlText w:val="%1."/>
      <w:legacy w:legacy="1" w:legacySpace="0" w:legacyIndent="269"/>
      <w:lvlJc w:val="left"/>
      <w:rPr>
        <w:rFonts w:ascii="Times New Roman" w:hAnsi="Times New Roman" w:cs="Times New Roman" w:hint="default"/>
      </w:rPr>
    </w:lvl>
  </w:abstractNum>
  <w:num w:numId="1">
    <w:abstractNumId w:val="14"/>
  </w:num>
  <w:num w:numId="2">
    <w:abstractNumId w:val="24"/>
  </w:num>
  <w:num w:numId="3">
    <w:abstractNumId w:val="8"/>
  </w:num>
  <w:num w:numId="4">
    <w:abstractNumId w:val="0"/>
  </w:num>
  <w:num w:numId="5">
    <w:abstractNumId w:val="26"/>
  </w:num>
  <w:num w:numId="6">
    <w:abstractNumId w:val="23"/>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7"/>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1">
    <w:abstractNumId w:val="20"/>
  </w:num>
  <w:num w:numId="12">
    <w:abstractNumId w:val="9"/>
  </w:num>
  <w:num w:numId="13">
    <w:abstractNumId w:val="10"/>
  </w:num>
  <w:num w:numId="14">
    <w:abstractNumId w:val="13"/>
  </w:num>
  <w:num w:numId="15">
    <w:abstractNumId w:val="22"/>
  </w:num>
  <w:num w:numId="16">
    <w:abstractNumId w:val="16"/>
  </w:num>
  <w:num w:numId="17">
    <w:abstractNumId w:val="6"/>
  </w:num>
  <w:num w:numId="18">
    <w:abstractNumId w:val="12"/>
  </w:num>
  <w:num w:numId="19">
    <w:abstractNumId w:val="18"/>
  </w:num>
  <w:num w:numId="20">
    <w:abstractNumId w:val="27"/>
  </w:num>
  <w:num w:numId="21">
    <w:abstractNumId w:val="4"/>
  </w:num>
  <w:num w:numId="22">
    <w:abstractNumId w:val="7"/>
  </w:num>
  <w:num w:numId="23">
    <w:abstractNumId w:val="2"/>
  </w:num>
  <w:num w:numId="24">
    <w:abstractNumId w:val="11"/>
  </w:num>
  <w:num w:numId="25">
    <w:abstractNumId w:val="5"/>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1"/>
  </w:num>
  <w:num w:numId="29">
    <w:abstractNumId w:val="1"/>
  </w:num>
  <w:num w:numId="30">
    <w:abstractNumId w:val="19"/>
  </w:num>
  <w:num w:numId="31">
    <w:abstractNumId w:val="3"/>
  </w:num>
  <w:num w:numId="3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953EA"/>
    <w:rsid w:val="00000229"/>
    <w:rsid w:val="000010B8"/>
    <w:rsid w:val="000031ED"/>
    <w:rsid w:val="00004A9B"/>
    <w:rsid w:val="00004ACF"/>
    <w:rsid w:val="000113F9"/>
    <w:rsid w:val="00011B03"/>
    <w:rsid w:val="00013B76"/>
    <w:rsid w:val="00020AD9"/>
    <w:rsid w:val="00022C5E"/>
    <w:rsid w:val="00024A72"/>
    <w:rsid w:val="00033553"/>
    <w:rsid w:val="00036276"/>
    <w:rsid w:val="0004089E"/>
    <w:rsid w:val="00040A33"/>
    <w:rsid w:val="00043931"/>
    <w:rsid w:val="00051224"/>
    <w:rsid w:val="000514A8"/>
    <w:rsid w:val="0005226F"/>
    <w:rsid w:val="00055166"/>
    <w:rsid w:val="0006617D"/>
    <w:rsid w:val="00066CD7"/>
    <w:rsid w:val="000770DB"/>
    <w:rsid w:val="000801FB"/>
    <w:rsid w:val="00081341"/>
    <w:rsid w:val="00082763"/>
    <w:rsid w:val="00085765"/>
    <w:rsid w:val="00086E0A"/>
    <w:rsid w:val="000871E2"/>
    <w:rsid w:val="00093FAA"/>
    <w:rsid w:val="00095262"/>
    <w:rsid w:val="000957C6"/>
    <w:rsid w:val="00095815"/>
    <w:rsid w:val="00095C08"/>
    <w:rsid w:val="000962B0"/>
    <w:rsid w:val="000A0030"/>
    <w:rsid w:val="000A4610"/>
    <w:rsid w:val="000A484E"/>
    <w:rsid w:val="000B0CBA"/>
    <w:rsid w:val="000B2E08"/>
    <w:rsid w:val="000B65F1"/>
    <w:rsid w:val="000B731B"/>
    <w:rsid w:val="000C18A1"/>
    <w:rsid w:val="000C23C0"/>
    <w:rsid w:val="000C414F"/>
    <w:rsid w:val="000C56A4"/>
    <w:rsid w:val="000C66ED"/>
    <w:rsid w:val="000C68BF"/>
    <w:rsid w:val="000C6E2E"/>
    <w:rsid w:val="000D0D74"/>
    <w:rsid w:val="000D6F6E"/>
    <w:rsid w:val="000D72B2"/>
    <w:rsid w:val="000D7C53"/>
    <w:rsid w:val="000E1870"/>
    <w:rsid w:val="000E2A4B"/>
    <w:rsid w:val="000E3925"/>
    <w:rsid w:val="000E57E3"/>
    <w:rsid w:val="000E7F2C"/>
    <w:rsid w:val="000F1D04"/>
    <w:rsid w:val="0010238B"/>
    <w:rsid w:val="001047FC"/>
    <w:rsid w:val="00104869"/>
    <w:rsid w:val="00107460"/>
    <w:rsid w:val="00107EF7"/>
    <w:rsid w:val="001118DD"/>
    <w:rsid w:val="00113B73"/>
    <w:rsid w:val="00113FC7"/>
    <w:rsid w:val="0011788A"/>
    <w:rsid w:val="0012279F"/>
    <w:rsid w:val="00123242"/>
    <w:rsid w:val="00124554"/>
    <w:rsid w:val="00130399"/>
    <w:rsid w:val="00130770"/>
    <w:rsid w:val="00131AB8"/>
    <w:rsid w:val="00136E6B"/>
    <w:rsid w:val="00137D26"/>
    <w:rsid w:val="00137D8E"/>
    <w:rsid w:val="00144F74"/>
    <w:rsid w:val="001462D3"/>
    <w:rsid w:val="00146B7A"/>
    <w:rsid w:val="0014780B"/>
    <w:rsid w:val="00147CBA"/>
    <w:rsid w:val="00147E22"/>
    <w:rsid w:val="001544CF"/>
    <w:rsid w:val="00154C38"/>
    <w:rsid w:val="001550C3"/>
    <w:rsid w:val="00156121"/>
    <w:rsid w:val="0015652A"/>
    <w:rsid w:val="00161558"/>
    <w:rsid w:val="001660D5"/>
    <w:rsid w:val="00166913"/>
    <w:rsid w:val="00166E6F"/>
    <w:rsid w:val="00167D00"/>
    <w:rsid w:val="0017291D"/>
    <w:rsid w:val="00182908"/>
    <w:rsid w:val="00184F3D"/>
    <w:rsid w:val="00185F99"/>
    <w:rsid w:val="00195251"/>
    <w:rsid w:val="00196734"/>
    <w:rsid w:val="00196844"/>
    <w:rsid w:val="00197E5E"/>
    <w:rsid w:val="001A0E15"/>
    <w:rsid w:val="001A21EF"/>
    <w:rsid w:val="001B1991"/>
    <w:rsid w:val="001B2065"/>
    <w:rsid w:val="001B2430"/>
    <w:rsid w:val="001B66B3"/>
    <w:rsid w:val="001B7DD9"/>
    <w:rsid w:val="001C7475"/>
    <w:rsid w:val="001D04C9"/>
    <w:rsid w:val="001D5E60"/>
    <w:rsid w:val="001D66F4"/>
    <w:rsid w:val="001E1C2E"/>
    <w:rsid w:val="001E77C3"/>
    <w:rsid w:val="001E7CB9"/>
    <w:rsid w:val="001F0F26"/>
    <w:rsid w:val="001F2CB5"/>
    <w:rsid w:val="001F3119"/>
    <w:rsid w:val="001F6880"/>
    <w:rsid w:val="0020788F"/>
    <w:rsid w:val="002117FD"/>
    <w:rsid w:val="00212498"/>
    <w:rsid w:val="00212F91"/>
    <w:rsid w:val="00214686"/>
    <w:rsid w:val="00216A6A"/>
    <w:rsid w:val="0021782B"/>
    <w:rsid w:val="002179F3"/>
    <w:rsid w:val="00221779"/>
    <w:rsid w:val="0022201D"/>
    <w:rsid w:val="00224BDF"/>
    <w:rsid w:val="0023008A"/>
    <w:rsid w:val="00230463"/>
    <w:rsid w:val="00230BC3"/>
    <w:rsid w:val="00232E94"/>
    <w:rsid w:val="00237417"/>
    <w:rsid w:val="002428A0"/>
    <w:rsid w:val="002442CA"/>
    <w:rsid w:val="00244D1C"/>
    <w:rsid w:val="00252185"/>
    <w:rsid w:val="00253088"/>
    <w:rsid w:val="002550BA"/>
    <w:rsid w:val="00256A3B"/>
    <w:rsid w:val="00261420"/>
    <w:rsid w:val="00265089"/>
    <w:rsid w:val="00267F54"/>
    <w:rsid w:val="00274C44"/>
    <w:rsid w:val="00277082"/>
    <w:rsid w:val="00280998"/>
    <w:rsid w:val="0028126B"/>
    <w:rsid w:val="00281AB7"/>
    <w:rsid w:val="002854BE"/>
    <w:rsid w:val="002856D2"/>
    <w:rsid w:val="00285B0B"/>
    <w:rsid w:val="002902B9"/>
    <w:rsid w:val="00290393"/>
    <w:rsid w:val="00294589"/>
    <w:rsid w:val="00296BA9"/>
    <w:rsid w:val="002A14D9"/>
    <w:rsid w:val="002A1917"/>
    <w:rsid w:val="002A1BA4"/>
    <w:rsid w:val="002A1D52"/>
    <w:rsid w:val="002A35A1"/>
    <w:rsid w:val="002A6983"/>
    <w:rsid w:val="002B4100"/>
    <w:rsid w:val="002C13E3"/>
    <w:rsid w:val="002C4AFC"/>
    <w:rsid w:val="002C4D70"/>
    <w:rsid w:val="002C7C0E"/>
    <w:rsid w:val="002D0168"/>
    <w:rsid w:val="002D14A0"/>
    <w:rsid w:val="002D21BB"/>
    <w:rsid w:val="002D21DF"/>
    <w:rsid w:val="002D3A29"/>
    <w:rsid w:val="002D44D6"/>
    <w:rsid w:val="002E2B0C"/>
    <w:rsid w:val="002F6093"/>
    <w:rsid w:val="002F6908"/>
    <w:rsid w:val="00300C48"/>
    <w:rsid w:val="0030404A"/>
    <w:rsid w:val="003049C6"/>
    <w:rsid w:val="003052B2"/>
    <w:rsid w:val="003078D2"/>
    <w:rsid w:val="0031351B"/>
    <w:rsid w:val="00315B72"/>
    <w:rsid w:val="00316177"/>
    <w:rsid w:val="003225DC"/>
    <w:rsid w:val="00324BB1"/>
    <w:rsid w:val="00325A67"/>
    <w:rsid w:val="00325E8B"/>
    <w:rsid w:val="00326F01"/>
    <w:rsid w:val="003304A4"/>
    <w:rsid w:val="00330F42"/>
    <w:rsid w:val="00331DAD"/>
    <w:rsid w:val="00333ADE"/>
    <w:rsid w:val="00336BE2"/>
    <w:rsid w:val="00337A12"/>
    <w:rsid w:val="00344228"/>
    <w:rsid w:val="003525AF"/>
    <w:rsid w:val="00363550"/>
    <w:rsid w:val="00364D96"/>
    <w:rsid w:val="00366BD9"/>
    <w:rsid w:val="00372F86"/>
    <w:rsid w:val="00373366"/>
    <w:rsid w:val="003748C4"/>
    <w:rsid w:val="00374AA3"/>
    <w:rsid w:val="00377635"/>
    <w:rsid w:val="0038024A"/>
    <w:rsid w:val="0038140D"/>
    <w:rsid w:val="00381699"/>
    <w:rsid w:val="00382C1F"/>
    <w:rsid w:val="003848E8"/>
    <w:rsid w:val="00391E74"/>
    <w:rsid w:val="00394ADD"/>
    <w:rsid w:val="003A291C"/>
    <w:rsid w:val="003A3052"/>
    <w:rsid w:val="003A3347"/>
    <w:rsid w:val="003A442D"/>
    <w:rsid w:val="003B2418"/>
    <w:rsid w:val="003B2E4D"/>
    <w:rsid w:val="003B57CB"/>
    <w:rsid w:val="003B5D0E"/>
    <w:rsid w:val="003B5DF2"/>
    <w:rsid w:val="003C102B"/>
    <w:rsid w:val="003C1323"/>
    <w:rsid w:val="003C1692"/>
    <w:rsid w:val="003C295E"/>
    <w:rsid w:val="003C36A6"/>
    <w:rsid w:val="003C3AA0"/>
    <w:rsid w:val="003C5B2B"/>
    <w:rsid w:val="003C6174"/>
    <w:rsid w:val="003C63F7"/>
    <w:rsid w:val="003C69D9"/>
    <w:rsid w:val="003C7577"/>
    <w:rsid w:val="003D303F"/>
    <w:rsid w:val="003D45A1"/>
    <w:rsid w:val="003D4B53"/>
    <w:rsid w:val="003E0902"/>
    <w:rsid w:val="003E5B5D"/>
    <w:rsid w:val="003F5738"/>
    <w:rsid w:val="00403B1D"/>
    <w:rsid w:val="00411FD1"/>
    <w:rsid w:val="00413330"/>
    <w:rsid w:val="00416505"/>
    <w:rsid w:val="00425566"/>
    <w:rsid w:val="00432468"/>
    <w:rsid w:val="00433EEF"/>
    <w:rsid w:val="00436729"/>
    <w:rsid w:val="004504E2"/>
    <w:rsid w:val="004525D7"/>
    <w:rsid w:val="00453035"/>
    <w:rsid w:val="00460664"/>
    <w:rsid w:val="004651DD"/>
    <w:rsid w:val="00465D44"/>
    <w:rsid w:val="00474797"/>
    <w:rsid w:val="0047502C"/>
    <w:rsid w:val="004765F7"/>
    <w:rsid w:val="00476936"/>
    <w:rsid w:val="00476D5D"/>
    <w:rsid w:val="00476EBB"/>
    <w:rsid w:val="00477C74"/>
    <w:rsid w:val="0048541D"/>
    <w:rsid w:val="00485883"/>
    <w:rsid w:val="0048684A"/>
    <w:rsid w:val="00491A33"/>
    <w:rsid w:val="004922E2"/>
    <w:rsid w:val="0049334A"/>
    <w:rsid w:val="00493DCF"/>
    <w:rsid w:val="004A01B3"/>
    <w:rsid w:val="004A15F1"/>
    <w:rsid w:val="004A17E8"/>
    <w:rsid w:val="004A2FB3"/>
    <w:rsid w:val="004A394E"/>
    <w:rsid w:val="004A4258"/>
    <w:rsid w:val="004A7A88"/>
    <w:rsid w:val="004B3451"/>
    <w:rsid w:val="004B3568"/>
    <w:rsid w:val="004B7B37"/>
    <w:rsid w:val="004C40BF"/>
    <w:rsid w:val="004D1484"/>
    <w:rsid w:val="004D1822"/>
    <w:rsid w:val="004D218D"/>
    <w:rsid w:val="004D3513"/>
    <w:rsid w:val="004D6C1C"/>
    <w:rsid w:val="004D746A"/>
    <w:rsid w:val="004E3412"/>
    <w:rsid w:val="004E7068"/>
    <w:rsid w:val="004E7E94"/>
    <w:rsid w:val="004F7147"/>
    <w:rsid w:val="005059EB"/>
    <w:rsid w:val="0050733A"/>
    <w:rsid w:val="0051065D"/>
    <w:rsid w:val="00513861"/>
    <w:rsid w:val="005213FF"/>
    <w:rsid w:val="005217E5"/>
    <w:rsid w:val="00522876"/>
    <w:rsid w:val="00527FB2"/>
    <w:rsid w:val="00533692"/>
    <w:rsid w:val="0054109E"/>
    <w:rsid w:val="005422C8"/>
    <w:rsid w:val="00544034"/>
    <w:rsid w:val="00544153"/>
    <w:rsid w:val="00547E8F"/>
    <w:rsid w:val="0055015A"/>
    <w:rsid w:val="00550FD6"/>
    <w:rsid w:val="00562618"/>
    <w:rsid w:val="00563DDF"/>
    <w:rsid w:val="005673FC"/>
    <w:rsid w:val="00573E0A"/>
    <w:rsid w:val="00574A07"/>
    <w:rsid w:val="00576ACD"/>
    <w:rsid w:val="00582E0F"/>
    <w:rsid w:val="00583403"/>
    <w:rsid w:val="0058524B"/>
    <w:rsid w:val="00587783"/>
    <w:rsid w:val="00590787"/>
    <w:rsid w:val="00590F15"/>
    <w:rsid w:val="00593619"/>
    <w:rsid w:val="00593DB5"/>
    <w:rsid w:val="00596511"/>
    <w:rsid w:val="005A0BB2"/>
    <w:rsid w:val="005A3453"/>
    <w:rsid w:val="005A52D4"/>
    <w:rsid w:val="005A5CFA"/>
    <w:rsid w:val="005B35D4"/>
    <w:rsid w:val="005B4063"/>
    <w:rsid w:val="005B555D"/>
    <w:rsid w:val="005C05DF"/>
    <w:rsid w:val="005C20E3"/>
    <w:rsid w:val="005D22DF"/>
    <w:rsid w:val="005D3372"/>
    <w:rsid w:val="005D7AD7"/>
    <w:rsid w:val="005E55E2"/>
    <w:rsid w:val="005F07E4"/>
    <w:rsid w:val="005F23BD"/>
    <w:rsid w:val="005F2E6F"/>
    <w:rsid w:val="005F3146"/>
    <w:rsid w:val="005F5F9C"/>
    <w:rsid w:val="005F5FDE"/>
    <w:rsid w:val="005F6F8D"/>
    <w:rsid w:val="00601B23"/>
    <w:rsid w:val="006026DD"/>
    <w:rsid w:val="0060582E"/>
    <w:rsid w:val="00606B1A"/>
    <w:rsid w:val="00613AF3"/>
    <w:rsid w:val="00615A05"/>
    <w:rsid w:val="006208A4"/>
    <w:rsid w:val="0062406C"/>
    <w:rsid w:val="00624766"/>
    <w:rsid w:val="006255BD"/>
    <w:rsid w:val="00630002"/>
    <w:rsid w:val="00632EEE"/>
    <w:rsid w:val="00632F50"/>
    <w:rsid w:val="006347E2"/>
    <w:rsid w:val="006401E3"/>
    <w:rsid w:val="006416A1"/>
    <w:rsid w:val="00641ADD"/>
    <w:rsid w:val="00643F7A"/>
    <w:rsid w:val="0065103B"/>
    <w:rsid w:val="00653B4C"/>
    <w:rsid w:val="00654CFA"/>
    <w:rsid w:val="00654E5E"/>
    <w:rsid w:val="00656892"/>
    <w:rsid w:val="00657DA0"/>
    <w:rsid w:val="00663C80"/>
    <w:rsid w:val="00665A72"/>
    <w:rsid w:val="00666445"/>
    <w:rsid w:val="006702B1"/>
    <w:rsid w:val="00670665"/>
    <w:rsid w:val="006728D6"/>
    <w:rsid w:val="006731CE"/>
    <w:rsid w:val="006733EA"/>
    <w:rsid w:val="00676022"/>
    <w:rsid w:val="00680924"/>
    <w:rsid w:val="006811CD"/>
    <w:rsid w:val="0068235D"/>
    <w:rsid w:val="0068438F"/>
    <w:rsid w:val="006900DA"/>
    <w:rsid w:val="00692D60"/>
    <w:rsid w:val="006936BA"/>
    <w:rsid w:val="006938C1"/>
    <w:rsid w:val="006940DE"/>
    <w:rsid w:val="00695B9F"/>
    <w:rsid w:val="006971D4"/>
    <w:rsid w:val="006A0239"/>
    <w:rsid w:val="006A067A"/>
    <w:rsid w:val="006A16EC"/>
    <w:rsid w:val="006A18FB"/>
    <w:rsid w:val="006A25A9"/>
    <w:rsid w:val="006A3028"/>
    <w:rsid w:val="006A4FEA"/>
    <w:rsid w:val="006A5B25"/>
    <w:rsid w:val="006B0941"/>
    <w:rsid w:val="006B0DF8"/>
    <w:rsid w:val="006B3D69"/>
    <w:rsid w:val="006C2348"/>
    <w:rsid w:val="006C2726"/>
    <w:rsid w:val="006C31D4"/>
    <w:rsid w:val="006C3D5B"/>
    <w:rsid w:val="006C643C"/>
    <w:rsid w:val="006D0A1B"/>
    <w:rsid w:val="006D2064"/>
    <w:rsid w:val="006D439D"/>
    <w:rsid w:val="006D6E07"/>
    <w:rsid w:val="006E01D6"/>
    <w:rsid w:val="006E2A19"/>
    <w:rsid w:val="006E35F9"/>
    <w:rsid w:val="006E578E"/>
    <w:rsid w:val="006E7C3A"/>
    <w:rsid w:val="006F0611"/>
    <w:rsid w:val="006F4000"/>
    <w:rsid w:val="006F5AC3"/>
    <w:rsid w:val="00700265"/>
    <w:rsid w:val="00701D96"/>
    <w:rsid w:val="00702373"/>
    <w:rsid w:val="0070502C"/>
    <w:rsid w:val="00706BA4"/>
    <w:rsid w:val="00710E50"/>
    <w:rsid w:val="007116B5"/>
    <w:rsid w:val="0071179F"/>
    <w:rsid w:val="0071203C"/>
    <w:rsid w:val="0071217B"/>
    <w:rsid w:val="00712C3B"/>
    <w:rsid w:val="0072049A"/>
    <w:rsid w:val="00722B85"/>
    <w:rsid w:val="00723BE6"/>
    <w:rsid w:val="00724A36"/>
    <w:rsid w:val="007265F7"/>
    <w:rsid w:val="00730A37"/>
    <w:rsid w:val="00736630"/>
    <w:rsid w:val="00741F35"/>
    <w:rsid w:val="007438CB"/>
    <w:rsid w:val="00745573"/>
    <w:rsid w:val="007516C5"/>
    <w:rsid w:val="00751DBB"/>
    <w:rsid w:val="00757EEC"/>
    <w:rsid w:val="00765FF8"/>
    <w:rsid w:val="007708F7"/>
    <w:rsid w:val="00771CD0"/>
    <w:rsid w:val="007724C9"/>
    <w:rsid w:val="007737B6"/>
    <w:rsid w:val="0077574D"/>
    <w:rsid w:val="007765BA"/>
    <w:rsid w:val="00777FD7"/>
    <w:rsid w:val="0078492E"/>
    <w:rsid w:val="00790F2A"/>
    <w:rsid w:val="0079378B"/>
    <w:rsid w:val="00794160"/>
    <w:rsid w:val="007941AB"/>
    <w:rsid w:val="007A0FA0"/>
    <w:rsid w:val="007A3E5C"/>
    <w:rsid w:val="007A5D69"/>
    <w:rsid w:val="007B0F75"/>
    <w:rsid w:val="007B40D7"/>
    <w:rsid w:val="007B506C"/>
    <w:rsid w:val="007B57B1"/>
    <w:rsid w:val="007C14B8"/>
    <w:rsid w:val="007C1B50"/>
    <w:rsid w:val="007C1BDC"/>
    <w:rsid w:val="007C4429"/>
    <w:rsid w:val="007C5039"/>
    <w:rsid w:val="007C6B22"/>
    <w:rsid w:val="007C70F6"/>
    <w:rsid w:val="007E53A2"/>
    <w:rsid w:val="007E7237"/>
    <w:rsid w:val="007F00CC"/>
    <w:rsid w:val="007F0B77"/>
    <w:rsid w:val="007F2BBD"/>
    <w:rsid w:val="007F3039"/>
    <w:rsid w:val="007F60B4"/>
    <w:rsid w:val="00803CAD"/>
    <w:rsid w:val="008057BF"/>
    <w:rsid w:val="00807A55"/>
    <w:rsid w:val="008101B7"/>
    <w:rsid w:val="00810CEF"/>
    <w:rsid w:val="0081181E"/>
    <w:rsid w:val="00812DEE"/>
    <w:rsid w:val="0081381B"/>
    <w:rsid w:val="0081461A"/>
    <w:rsid w:val="008158B6"/>
    <w:rsid w:val="00815B8E"/>
    <w:rsid w:val="0081652A"/>
    <w:rsid w:val="008205A7"/>
    <w:rsid w:val="008331A2"/>
    <w:rsid w:val="008335D0"/>
    <w:rsid w:val="008403ED"/>
    <w:rsid w:val="008419FE"/>
    <w:rsid w:val="0084307B"/>
    <w:rsid w:val="00844C89"/>
    <w:rsid w:val="0084562B"/>
    <w:rsid w:val="00845E06"/>
    <w:rsid w:val="008526E2"/>
    <w:rsid w:val="0085270A"/>
    <w:rsid w:val="008542DE"/>
    <w:rsid w:val="00855F1F"/>
    <w:rsid w:val="00856009"/>
    <w:rsid w:val="00856398"/>
    <w:rsid w:val="00860049"/>
    <w:rsid w:val="0086624B"/>
    <w:rsid w:val="008673FF"/>
    <w:rsid w:val="008716FE"/>
    <w:rsid w:val="008725B9"/>
    <w:rsid w:val="00873893"/>
    <w:rsid w:val="00876B49"/>
    <w:rsid w:val="0087766D"/>
    <w:rsid w:val="00881136"/>
    <w:rsid w:val="00884062"/>
    <w:rsid w:val="008853F6"/>
    <w:rsid w:val="00887122"/>
    <w:rsid w:val="0089024C"/>
    <w:rsid w:val="00892F3D"/>
    <w:rsid w:val="00896F3E"/>
    <w:rsid w:val="00897117"/>
    <w:rsid w:val="008A15FC"/>
    <w:rsid w:val="008B26FB"/>
    <w:rsid w:val="008B284A"/>
    <w:rsid w:val="008B4C60"/>
    <w:rsid w:val="008B53B6"/>
    <w:rsid w:val="008C1F30"/>
    <w:rsid w:val="008C2326"/>
    <w:rsid w:val="008C728B"/>
    <w:rsid w:val="008D06C6"/>
    <w:rsid w:val="008D0A90"/>
    <w:rsid w:val="008D1458"/>
    <w:rsid w:val="008D1E91"/>
    <w:rsid w:val="008D2472"/>
    <w:rsid w:val="008D2B9D"/>
    <w:rsid w:val="008D370A"/>
    <w:rsid w:val="008D3901"/>
    <w:rsid w:val="008D4BA9"/>
    <w:rsid w:val="008D4D49"/>
    <w:rsid w:val="008D5557"/>
    <w:rsid w:val="008D5DB8"/>
    <w:rsid w:val="008E07D5"/>
    <w:rsid w:val="008E55BA"/>
    <w:rsid w:val="008E646B"/>
    <w:rsid w:val="008E7554"/>
    <w:rsid w:val="008E7D47"/>
    <w:rsid w:val="008F529B"/>
    <w:rsid w:val="008F5A22"/>
    <w:rsid w:val="008F63A8"/>
    <w:rsid w:val="008F74A6"/>
    <w:rsid w:val="00903C30"/>
    <w:rsid w:val="00905D53"/>
    <w:rsid w:val="00910A9F"/>
    <w:rsid w:val="00912BA5"/>
    <w:rsid w:val="009143DF"/>
    <w:rsid w:val="009154FE"/>
    <w:rsid w:val="00915B9E"/>
    <w:rsid w:val="00916BE7"/>
    <w:rsid w:val="00921065"/>
    <w:rsid w:val="00921173"/>
    <w:rsid w:val="009225D9"/>
    <w:rsid w:val="0092426C"/>
    <w:rsid w:val="0092725C"/>
    <w:rsid w:val="00934877"/>
    <w:rsid w:val="0093524A"/>
    <w:rsid w:val="009359AB"/>
    <w:rsid w:val="00935DF0"/>
    <w:rsid w:val="009372AE"/>
    <w:rsid w:val="0093745A"/>
    <w:rsid w:val="00937F67"/>
    <w:rsid w:val="00942C0E"/>
    <w:rsid w:val="009475D8"/>
    <w:rsid w:val="0095029A"/>
    <w:rsid w:val="00953B75"/>
    <w:rsid w:val="00954511"/>
    <w:rsid w:val="00962B2D"/>
    <w:rsid w:val="00963E8D"/>
    <w:rsid w:val="00967D7E"/>
    <w:rsid w:val="00970EF6"/>
    <w:rsid w:val="00971C0B"/>
    <w:rsid w:val="00975B1F"/>
    <w:rsid w:val="009807C7"/>
    <w:rsid w:val="00980E03"/>
    <w:rsid w:val="00984781"/>
    <w:rsid w:val="0098560B"/>
    <w:rsid w:val="00990D12"/>
    <w:rsid w:val="00993027"/>
    <w:rsid w:val="009A0456"/>
    <w:rsid w:val="009A173C"/>
    <w:rsid w:val="009A623C"/>
    <w:rsid w:val="009A711F"/>
    <w:rsid w:val="009B4746"/>
    <w:rsid w:val="009B5155"/>
    <w:rsid w:val="009B67EE"/>
    <w:rsid w:val="009C0D7F"/>
    <w:rsid w:val="009C4083"/>
    <w:rsid w:val="009C5166"/>
    <w:rsid w:val="009C6D57"/>
    <w:rsid w:val="009D2E4D"/>
    <w:rsid w:val="009D3900"/>
    <w:rsid w:val="009D5283"/>
    <w:rsid w:val="009D69EC"/>
    <w:rsid w:val="009D70AB"/>
    <w:rsid w:val="009E0D2E"/>
    <w:rsid w:val="009E1244"/>
    <w:rsid w:val="009E41E7"/>
    <w:rsid w:val="009E7827"/>
    <w:rsid w:val="009F2BFA"/>
    <w:rsid w:val="009F4CEB"/>
    <w:rsid w:val="009F56FD"/>
    <w:rsid w:val="00A00FAC"/>
    <w:rsid w:val="00A010AF"/>
    <w:rsid w:val="00A021BD"/>
    <w:rsid w:val="00A03E0F"/>
    <w:rsid w:val="00A057DD"/>
    <w:rsid w:val="00A07D0F"/>
    <w:rsid w:val="00A10148"/>
    <w:rsid w:val="00A11100"/>
    <w:rsid w:val="00A1119A"/>
    <w:rsid w:val="00A13CEA"/>
    <w:rsid w:val="00A16896"/>
    <w:rsid w:val="00A16E37"/>
    <w:rsid w:val="00A1778C"/>
    <w:rsid w:val="00A17E25"/>
    <w:rsid w:val="00A21FF1"/>
    <w:rsid w:val="00A22596"/>
    <w:rsid w:val="00A24F44"/>
    <w:rsid w:val="00A25D40"/>
    <w:rsid w:val="00A279A5"/>
    <w:rsid w:val="00A31583"/>
    <w:rsid w:val="00A321CE"/>
    <w:rsid w:val="00A32641"/>
    <w:rsid w:val="00A35403"/>
    <w:rsid w:val="00A3603F"/>
    <w:rsid w:val="00A506B9"/>
    <w:rsid w:val="00A53021"/>
    <w:rsid w:val="00A61E03"/>
    <w:rsid w:val="00A62710"/>
    <w:rsid w:val="00A70368"/>
    <w:rsid w:val="00A70573"/>
    <w:rsid w:val="00A7075A"/>
    <w:rsid w:val="00A75079"/>
    <w:rsid w:val="00A776A9"/>
    <w:rsid w:val="00A77E29"/>
    <w:rsid w:val="00A83042"/>
    <w:rsid w:val="00A94E14"/>
    <w:rsid w:val="00AA030A"/>
    <w:rsid w:val="00AA37E8"/>
    <w:rsid w:val="00AA5866"/>
    <w:rsid w:val="00AA6C36"/>
    <w:rsid w:val="00AB19EA"/>
    <w:rsid w:val="00AB26F9"/>
    <w:rsid w:val="00AC1F37"/>
    <w:rsid w:val="00AC44B2"/>
    <w:rsid w:val="00AC50F6"/>
    <w:rsid w:val="00AC539F"/>
    <w:rsid w:val="00AD20BE"/>
    <w:rsid w:val="00AD29AC"/>
    <w:rsid w:val="00AD2E6D"/>
    <w:rsid w:val="00AE2223"/>
    <w:rsid w:val="00AE297D"/>
    <w:rsid w:val="00AE4148"/>
    <w:rsid w:val="00AE7884"/>
    <w:rsid w:val="00AF1CC5"/>
    <w:rsid w:val="00AF2753"/>
    <w:rsid w:val="00AF3062"/>
    <w:rsid w:val="00AF55FF"/>
    <w:rsid w:val="00B01325"/>
    <w:rsid w:val="00B01F2E"/>
    <w:rsid w:val="00B10FAE"/>
    <w:rsid w:val="00B125D8"/>
    <w:rsid w:val="00B157BC"/>
    <w:rsid w:val="00B157F8"/>
    <w:rsid w:val="00B161C3"/>
    <w:rsid w:val="00B1791E"/>
    <w:rsid w:val="00B217F0"/>
    <w:rsid w:val="00B27A58"/>
    <w:rsid w:val="00B30467"/>
    <w:rsid w:val="00B30974"/>
    <w:rsid w:val="00B338EF"/>
    <w:rsid w:val="00B3656E"/>
    <w:rsid w:val="00B436B9"/>
    <w:rsid w:val="00B45DA9"/>
    <w:rsid w:val="00B518E0"/>
    <w:rsid w:val="00B52E6E"/>
    <w:rsid w:val="00B62CDF"/>
    <w:rsid w:val="00B7323F"/>
    <w:rsid w:val="00B74AE0"/>
    <w:rsid w:val="00B75B7B"/>
    <w:rsid w:val="00B77577"/>
    <w:rsid w:val="00B77F85"/>
    <w:rsid w:val="00B823B1"/>
    <w:rsid w:val="00B8458E"/>
    <w:rsid w:val="00B90201"/>
    <w:rsid w:val="00B90D01"/>
    <w:rsid w:val="00B91E0A"/>
    <w:rsid w:val="00B9272F"/>
    <w:rsid w:val="00B92948"/>
    <w:rsid w:val="00B92D8A"/>
    <w:rsid w:val="00B9584E"/>
    <w:rsid w:val="00B96288"/>
    <w:rsid w:val="00BA1995"/>
    <w:rsid w:val="00BA3615"/>
    <w:rsid w:val="00BA6894"/>
    <w:rsid w:val="00BA69CD"/>
    <w:rsid w:val="00BA7356"/>
    <w:rsid w:val="00BB0432"/>
    <w:rsid w:val="00BB3508"/>
    <w:rsid w:val="00BB44B9"/>
    <w:rsid w:val="00BC1078"/>
    <w:rsid w:val="00BC3118"/>
    <w:rsid w:val="00BC58EA"/>
    <w:rsid w:val="00BC5EDB"/>
    <w:rsid w:val="00BC67A0"/>
    <w:rsid w:val="00BC7A87"/>
    <w:rsid w:val="00BD0286"/>
    <w:rsid w:val="00BD18DC"/>
    <w:rsid w:val="00BD7B11"/>
    <w:rsid w:val="00BE43C0"/>
    <w:rsid w:val="00BE589A"/>
    <w:rsid w:val="00BE5AD4"/>
    <w:rsid w:val="00BE7BCD"/>
    <w:rsid w:val="00BF4F6F"/>
    <w:rsid w:val="00BF676C"/>
    <w:rsid w:val="00BF681B"/>
    <w:rsid w:val="00C03060"/>
    <w:rsid w:val="00C05604"/>
    <w:rsid w:val="00C06B9A"/>
    <w:rsid w:val="00C071BC"/>
    <w:rsid w:val="00C15115"/>
    <w:rsid w:val="00C16409"/>
    <w:rsid w:val="00C213BD"/>
    <w:rsid w:val="00C21C47"/>
    <w:rsid w:val="00C240AF"/>
    <w:rsid w:val="00C2722C"/>
    <w:rsid w:val="00C30E34"/>
    <w:rsid w:val="00C317A6"/>
    <w:rsid w:val="00C31EC4"/>
    <w:rsid w:val="00C33DF4"/>
    <w:rsid w:val="00C34687"/>
    <w:rsid w:val="00C3629A"/>
    <w:rsid w:val="00C362BD"/>
    <w:rsid w:val="00C40729"/>
    <w:rsid w:val="00C42DB4"/>
    <w:rsid w:val="00C469D6"/>
    <w:rsid w:val="00C46AC1"/>
    <w:rsid w:val="00C5077B"/>
    <w:rsid w:val="00C518FA"/>
    <w:rsid w:val="00C51D37"/>
    <w:rsid w:val="00C53AD9"/>
    <w:rsid w:val="00C54B22"/>
    <w:rsid w:val="00C55AEB"/>
    <w:rsid w:val="00C63229"/>
    <w:rsid w:val="00C657AC"/>
    <w:rsid w:val="00C70837"/>
    <w:rsid w:val="00C72DDB"/>
    <w:rsid w:val="00C73A5D"/>
    <w:rsid w:val="00C82E96"/>
    <w:rsid w:val="00C845B9"/>
    <w:rsid w:val="00C85A96"/>
    <w:rsid w:val="00C868E4"/>
    <w:rsid w:val="00C8694E"/>
    <w:rsid w:val="00C873D6"/>
    <w:rsid w:val="00C94779"/>
    <w:rsid w:val="00C953EA"/>
    <w:rsid w:val="00C97618"/>
    <w:rsid w:val="00CA05F0"/>
    <w:rsid w:val="00CA07C1"/>
    <w:rsid w:val="00CA1A22"/>
    <w:rsid w:val="00CA52BB"/>
    <w:rsid w:val="00CA5899"/>
    <w:rsid w:val="00CA70D0"/>
    <w:rsid w:val="00CA75EC"/>
    <w:rsid w:val="00CB1899"/>
    <w:rsid w:val="00CB3613"/>
    <w:rsid w:val="00CB518A"/>
    <w:rsid w:val="00CB5FC3"/>
    <w:rsid w:val="00CB7167"/>
    <w:rsid w:val="00CC0536"/>
    <w:rsid w:val="00CC2126"/>
    <w:rsid w:val="00CC72E7"/>
    <w:rsid w:val="00CD0EF9"/>
    <w:rsid w:val="00CD132A"/>
    <w:rsid w:val="00CD39A9"/>
    <w:rsid w:val="00CE019B"/>
    <w:rsid w:val="00CE5183"/>
    <w:rsid w:val="00CE756D"/>
    <w:rsid w:val="00CF152F"/>
    <w:rsid w:val="00CF61CC"/>
    <w:rsid w:val="00D010F6"/>
    <w:rsid w:val="00D03A7A"/>
    <w:rsid w:val="00D1128D"/>
    <w:rsid w:val="00D11321"/>
    <w:rsid w:val="00D12958"/>
    <w:rsid w:val="00D1791F"/>
    <w:rsid w:val="00D22D83"/>
    <w:rsid w:val="00D24092"/>
    <w:rsid w:val="00D278F6"/>
    <w:rsid w:val="00D35FF0"/>
    <w:rsid w:val="00D42920"/>
    <w:rsid w:val="00D44174"/>
    <w:rsid w:val="00D44AD7"/>
    <w:rsid w:val="00D473D7"/>
    <w:rsid w:val="00D47705"/>
    <w:rsid w:val="00D523DE"/>
    <w:rsid w:val="00D57629"/>
    <w:rsid w:val="00D60CE2"/>
    <w:rsid w:val="00D61F91"/>
    <w:rsid w:val="00D62023"/>
    <w:rsid w:val="00D62417"/>
    <w:rsid w:val="00D645DD"/>
    <w:rsid w:val="00D64BF6"/>
    <w:rsid w:val="00D6600D"/>
    <w:rsid w:val="00D66CA2"/>
    <w:rsid w:val="00D675B8"/>
    <w:rsid w:val="00D756B7"/>
    <w:rsid w:val="00D837C3"/>
    <w:rsid w:val="00D866F0"/>
    <w:rsid w:val="00D91561"/>
    <w:rsid w:val="00D91692"/>
    <w:rsid w:val="00D940B6"/>
    <w:rsid w:val="00D95943"/>
    <w:rsid w:val="00D97FEF"/>
    <w:rsid w:val="00DA1F14"/>
    <w:rsid w:val="00DA59F3"/>
    <w:rsid w:val="00DB02A0"/>
    <w:rsid w:val="00DB29C3"/>
    <w:rsid w:val="00DB3325"/>
    <w:rsid w:val="00DB3FEA"/>
    <w:rsid w:val="00DB5CB8"/>
    <w:rsid w:val="00DB5F83"/>
    <w:rsid w:val="00DB74DD"/>
    <w:rsid w:val="00DC07FB"/>
    <w:rsid w:val="00DC2CE2"/>
    <w:rsid w:val="00DC4166"/>
    <w:rsid w:val="00DC59A6"/>
    <w:rsid w:val="00DC5DE4"/>
    <w:rsid w:val="00DD1761"/>
    <w:rsid w:val="00DD17DB"/>
    <w:rsid w:val="00DD2033"/>
    <w:rsid w:val="00DD2592"/>
    <w:rsid w:val="00DD40E1"/>
    <w:rsid w:val="00DD444E"/>
    <w:rsid w:val="00DD492F"/>
    <w:rsid w:val="00DD7DCA"/>
    <w:rsid w:val="00DE0151"/>
    <w:rsid w:val="00DE02B8"/>
    <w:rsid w:val="00DE2EDA"/>
    <w:rsid w:val="00DE37AE"/>
    <w:rsid w:val="00DE4890"/>
    <w:rsid w:val="00DF0F8E"/>
    <w:rsid w:val="00DF497A"/>
    <w:rsid w:val="00DF4CB7"/>
    <w:rsid w:val="00DF7E18"/>
    <w:rsid w:val="00E02006"/>
    <w:rsid w:val="00E0669F"/>
    <w:rsid w:val="00E06E4C"/>
    <w:rsid w:val="00E073C7"/>
    <w:rsid w:val="00E11C64"/>
    <w:rsid w:val="00E146DA"/>
    <w:rsid w:val="00E17050"/>
    <w:rsid w:val="00E21961"/>
    <w:rsid w:val="00E21E8B"/>
    <w:rsid w:val="00E23255"/>
    <w:rsid w:val="00E232DF"/>
    <w:rsid w:val="00E241FD"/>
    <w:rsid w:val="00E2429B"/>
    <w:rsid w:val="00E25E56"/>
    <w:rsid w:val="00E26165"/>
    <w:rsid w:val="00E3005A"/>
    <w:rsid w:val="00E301FC"/>
    <w:rsid w:val="00E36435"/>
    <w:rsid w:val="00E36FBB"/>
    <w:rsid w:val="00E4298A"/>
    <w:rsid w:val="00E42C93"/>
    <w:rsid w:val="00E45C94"/>
    <w:rsid w:val="00E46D6C"/>
    <w:rsid w:val="00E56B08"/>
    <w:rsid w:val="00E64918"/>
    <w:rsid w:val="00E6583B"/>
    <w:rsid w:val="00E67E63"/>
    <w:rsid w:val="00E72CD5"/>
    <w:rsid w:val="00E72F5B"/>
    <w:rsid w:val="00E7309C"/>
    <w:rsid w:val="00E7369D"/>
    <w:rsid w:val="00E736A5"/>
    <w:rsid w:val="00E75688"/>
    <w:rsid w:val="00E76D35"/>
    <w:rsid w:val="00E84D2D"/>
    <w:rsid w:val="00E8500A"/>
    <w:rsid w:val="00E87BCF"/>
    <w:rsid w:val="00E91136"/>
    <w:rsid w:val="00E9310B"/>
    <w:rsid w:val="00E9326E"/>
    <w:rsid w:val="00E93537"/>
    <w:rsid w:val="00E93E06"/>
    <w:rsid w:val="00E963FD"/>
    <w:rsid w:val="00EA237B"/>
    <w:rsid w:val="00EA35AF"/>
    <w:rsid w:val="00EA476C"/>
    <w:rsid w:val="00EA4BE0"/>
    <w:rsid w:val="00EA5551"/>
    <w:rsid w:val="00EA60AC"/>
    <w:rsid w:val="00EA6C73"/>
    <w:rsid w:val="00EA7ED3"/>
    <w:rsid w:val="00EA7F58"/>
    <w:rsid w:val="00EB44B2"/>
    <w:rsid w:val="00EB55CC"/>
    <w:rsid w:val="00EB5674"/>
    <w:rsid w:val="00EB66DA"/>
    <w:rsid w:val="00EC3523"/>
    <w:rsid w:val="00EC44C0"/>
    <w:rsid w:val="00EC7975"/>
    <w:rsid w:val="00EC7CF9"/>
    <w:rsid w:val="00ED12FD"/>
    <w:rsid w:val="00ED17FC"/>
    <w:rsid w:val="00ED63F6"/>
    <w:rsid w:val="00ED7224"/>
    <w:rsid w:val="00EF02ED"/>
    <w:rsid w:val="00EF2BE3"/>
    <w:rsid w:val="00EF64EB"/>
    <w:rsid w:val="00EF79E0"/>
    <w:rsid w:val="00F11150"/>
    <w:rsid w:val="00F11642"/>
    <w:rsid w:val="00F14495"/>
    <w:rsid w:val="00F154DF"/>
    <w:rsid w:val="00F1667D"/>
    <w:rsid w:val="00F26394"/>
    <w:rsid w:val="00F33495"/>
    <w:rsid w:val="00F454BA"/>
    <w:rsid w:val="00F4747A"/>
    <w:rsid w:val="00F47615"/>
    <w:rsid w:val="00F5058B"/>
    <w:rsid w:val="00F53486"/>
    <w:rsid w:val="00F560FD"/>
    <w:rsid w:val="00F561A8"/>
    <w:rsid w:val="00F61BD1"/>
    <w:rsid w:val="00F64BE0"/>
    <w:rsid w:val="00F712CA"/>
    <w:rsid w:val="00F7132E"/>
    <w:rsid w:val="00F754AF"/>
    <w:rsid w:val="00F83459"/>
    <w:rsid w:val="00F8739C"/>
    <w:rsid w:val="00FA0898"/>
    <w:rsid w:val="00FA35DE"/>
    <w:rsid w:val="00FA54C8"/>
    <w:rsid w:val="00FA7F63"/>
    <w:rsid w:val="00FB0DA0"/>
    <w:rsid w:val="00FB0E69"/>
    <w:rsid w:val="00FB2795"/>
    <w:rsid w:val="00FB321E"/>
    <w:rsid w:val="00FB61E2"/>
    <w:rsid w:val="00FB65D7"/>
    <w:rsid w:val="00FB76B9"/>
    <w:rsid w:val="00FC5BAB"/>
    <w:rsid w:val="00FD3309"/>
    <w:rsid w:val="00FD6219"/>
    <w:rsid w:val="00FE0F51"/>
    <w:rsid w:val="00FE1223"/>
    <w:rsid w:val="00FE22D1"/>
    <w:rsid w:val="00FE551F"/>
    <w:rsid w:val="00FE6F45"/>
    <w:rsid w:val="00FF19CE"/>
    <w:rsid w:val="00FF1FC5"/>
    <w:rsid w:val="00FF3B26"/>
    <w:rsid w:val="00FF58B4"/>
    <w:rsid w:val="00FF5C82"/>
    <w:rsid w:val="00FF76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53EA"/>
    <w:rPr>
      <w:rFonts w:eastAsiaTheme="minorEastAsia"/>
      <w:lang w:eastAsia="ru-RU"/>
    </w:rPr>
  </w:style>
  <w:style w:type="paragraph" w:styleId="1">
    <w:name w:val="heading 1"/>
    <w:basedOn w:val="a"/>
    <w:next w:val="a"/>
    <w:link w:val="10"/>
    <w:uiPriority w:val="99"/>
    <w:qFormat/>
    <w:rsid w:val="00E9310B"/>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uiPriority w:val="99"/>
    <w:qFormat/>
    <w:rsid w:val="00E9310B"/>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uiPriority w:val="99"/>
    <w:qFormat/>
    <w:rsid w:val="00E9310B"/>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uiPriority w:val="99"/>
    <w:qFormat/>
    <w:rsid w:val="00E9310B"/>
    <w:pPr>
      <w:keepNext/>
      <w:spacing w:before="240" w:after="60" w:line="240" w:lineRule="auto"/>
      <w:jc w:val="right"/>
      <w:outlineLvl w:val="3"/>
    </w:pPr>
    <w:rPr>
      <w:rFonts w:ascii="Times New Roman" w:eastAsia="Times New Roman" w:hAnsi="Times New Roman" w:cs="Times New Roman"/>
      <w:b/>
      <w:bCs/>
      <w:sz w:val="28"/>
      <w:szCs w:val="28"/>
    </w:rPr>
  </w:style>
  <w:style w:type="paragraph" w:styleId="5">
    <w:name w:val="heading 5"/>
    <w:basedOn w:val="a"/>
    <w:next w:val="a"/>
    <w:link w:val="50"/>
    <w:uiPriority w:val="99"/>
    <w:unhideWhenUsed/>
    <w:qFormat/>
    <w:rsid w:val="00E9310B"/>
    <w:pPr>
      <w:keepNext/>
      <w:keepLines/>
      <w:spacing w:before="200" w:after="0"/>
      <w:outlineLvl w:val="4"/>
    </w:pPr>
    <w:rPr>
      <w:rFonts w:ascii="Cambria" w:eastAsia="Times New Roman" w:hAnsi="Cambria" w:cs="Times New Roman"/>
      <w:color w:val="243F60"/>
      <w:lang w:eastAsia="en-US"/>
    </w:rPr>
  </w:style>
  <w:style w:type="paragraph" w:styleId="6">
    <w:name w:val="heading 6"/>
    <w:basedOn w:val="a"/>
    <w:next w:val="a"/>
    <w:link w:val="60"/>
    <w:uiPriority w:val="99"/>
    <w:qFormat/>
    <w:rsid w:val="00E9310B"/>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rsid w:val="00C953EA"/>
    <w:pPr>
      <w:spacing w:before="100" w:beforeAutospacing="1" w:after="100" w:afterAutospacing="1" w:line="240" w:lineRule="auto"/>
    </w:pPr>
    <w:rPr>
      <w:rFonts w:ascii="Times New Roman" w:eastAsia="Times New Roman" w:hAnsi="Times New Roman" w:cs="Times New Roman"/>
      <w:sz w:val="24"/>
      <w:szCs w:val="24"/>
    </w:rPr>
  </w:style>
  <w:style w:type="paragraph" w:styleId="31">
    <w:name w:val="Body Text 3"/>
    <w:basedOn w:val="a"/>
    <w:link w:val="32"/>
    <w:uiPriority w:val="99"/>
    <w:rsid w:val="00C953EA"/>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C953EA"/>
    <w:rPr>
      <w:rFonts w:ascii="Times New Roman" w:eastAsia="Times New Roman" w:hAnsi="Times New Roman" w:cs="Times New Roman"/>
      <w:sz w:val="16"/>
      <w:szCs w:val="16"/>
      <w:lang w:eastAsia="ru-RU"/>
    </w:rPr>
  </w:style>
  <w:style w:type="paragraph" w:styleId="33">
    <w:name w:val="Body Text Indent 3"/>
    <w:basedOn w:val="a"/>
    <w:link w:val="34"/>
    <w:uiPriority w:val="99"/>
    <w:unhideWhenUsed/>
    <w:rsid w:val="00C953EA"/>
    <w:pPr>
      <w:spacing w:after="120"/>
      <w:ind w:left="283"/>
    </w:pPr>
    <w:rPr>
      <w:sz w:val="16"/>
      <w:szCs w:val="16"/>
    </w:rPr>
  </w:style>
  <w:style w:type="character" w:customStyle="1" w:styleId="34">
    <w:name w:val="Основной текст с отступом 3 Знак"/>
    <w:basedOn w:val="a0"/>
    <w:link w:val="33"/>
    <w:uiPriority w:val="99"/>
    <w:rsid w:val="00C953EA"/>
    <w:rPr>
      <w:rFonts w:eastAsiaTheme="minorEastAsia"/>
      <w:sz w:val="16"/>
      <w:szCs w:val="16"/>
      <w:lang w:eastAsia="ru-RU"/>
    </w:rPr>
  </w:style>
  <w:style w:type="paragraph" w:customStyle="1" w:styleId="a4">
    <w:name w:val="Нормальный (таблица)"/>
    <w:basedOn w:val="a"/>
    <w:next w:val="a"/>
    <w:uiPriority w:val="99"/>
    <w:rsid w:val="00663C80"/>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5">
    <w:name w:val="Прижатый влево"/>
    <w:basedOn w:val="a"/>
    <w:next w:val="a"/>
    <w:uiPriority w:val="99"/>
    <w:rsid w:val="00663C80"/>
    <w:pPr>
      <w:widowControl w:val="0"/>
      <w:autoSpaceDE w:val="0"/>
      <w:autoSpaceDN w:val="0"/>
      <w:adjustRightInd w:val="0"/>
      <w:spacing w:after="0" w:line="240" w:lineRule="auto"/>
    </w:pPr>
    <w:rPr>
      <w:rFonts w:ascii="Times New Roman CYR" w:hAnsi="Times New Roman CYR" w:cs="Times New Roman CYR"/>
      <w:sz w:val="24"/>
      <w:szCs w:val="24"/>
    </w:rPr>
  </w:style>
  <w:style w:type="paragraph" w:styleId="a6">
    <w:name w:val="Balloon Text"/>
    <w:basedOn w:val="a"/>
    <w:link w:val="a7"/>
    <w:uiPriority w:val="99"/>
    <w:unhideWhenUsed/>
    <w:rsid w:val="00663C80"/>
    <w:pPr>
      <w:spacing w:after="0" w:line="240" w:lineRule="auto"/>
    </w:pPr>
    <w:rPr>
      <w:rFonts w:ascii="Tahoma" w:hAnsi="Tahoma" w:cs="Tahoma"/>
      <w:sz w:val="16"/>
      <w:szCs w:val="16"/>
    </w:rPr>
  </w:style>
  <w:style w:type="character" w:customStyle="1" w:styleId="a7">
    <w:name w:val="Текст выноски Знак"/>
    <w:basedOn w:val="a0"/>
    <w:link w:val="a6"/>
    <w:uiPriority w:val="99"/>
    <w:rsid w:val="00663C80"/>
    <w:rPr>
      <w:rFonts w:ascii="Tahoma" w:eastAsiaTheme="minorEastAsia" w:hAnsi="Tahoma" w:cs="Tahoma"/>
      <w:sz w:val="16"/>
      <w:szCs w:val="16"/>
      <w:lang w:eastAsia="ru-RU"/>
    </w:rPr>
  </w:style>
  <w:style w:type="character" w:customStyle="1" w:styleId="10">
    <w:name w:val="Заголовок 1 Знак"/>
    <w:basedOn w:val="a0"/>
    <w:link w:val="1"/>
    <w:uiPriority w:val="99"/>
    <w:rsid w:val="00E9310B"/>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9"/>
    <w:rsid w:val="00E9310B"/>
    <w:rPr>
      <w:rFonts w:ascii="Times New Roman" w:eastAsia="Times New Roman" w:hAnsi="Times New Roman" w:cs="Times New Roman"/>
      <w:b/>
      <w:sz w:val="28"/>
      <w:szCs w:val="20"/>
      <w:lang w:eastAsia="ru-RU"/>
    </w:rPr>
  </w:style>
  <w:style w:type="character" w:customStyle="1" w:styleId="30">
    <w:name w:val="Заголовок 3 Знак"/>
    <w:basedOn w:val="a0"/>
    <w:link w:val="3"/>
    <w:uiPriority w:val="99"/>
    <w:rsid w:val="00E9310B"/>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E9310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E9310B"/>
    <w:rPr>
      <w:rFonts w:ascii="Cambria" w:eastAsia="Times New Roman" w:hAnsi="Cambria" w:cs="Times New Roman"/>
      <w:color w:val="243F60"/>
    </w:rPr>
  </w:style>
  <w:style w:type="character" w:customStyle="1" w:styleId="60">
    <w:name w:val="Заголовок 6 Знак"/>
    <w:basedOn w:val="a0"/>
    <w:link w:val="6"/>
    <w:uiPriority w:val="99"/>
    <w:rsid w:val="00E9310B"/>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E9310B"/>
  </w:style>
  <w:style w:type="paragraph" w:styleId="a8">
    <w:name w:val="Body Text Indent"/>
    <w:aliases w:val="Надин стиль"/>
    <w:basedOn w:val="a"/>
    <w:link w:val="a9"/>
    <w:uiPriority w:val="99"/>
    <w:rsid w:val="00E9310B"/>
    <w:pPr>
      <w:widowControl w:val="0"/>
      <w:autoSpaceDE w:val="0"/>
      <w:autoSpaceDN w:val="0"/>
      <w:spacing w:after="0" w:line="240" w:lineRule="auto"/>
      <w:ind w:firstLine="485"/>
      <w:jc w:val="both"/>
    </w:pPr>
    <w:rPr>
      <w:rFonts w:ascii="Times New Roman" w:eastAsia="Times New Roman" w:hAnsi="Times New Roman" w:cs="Times New Roman"/>
      <w:color w:val="000000"/>
      <w:sz w:val="24"/>
      <w:szCs w:val="24"/>
    </w:rPr>
  </w:style>
  <w:style w:type="character" w:customStyle="1" w:styleId="a9">
    <w:name w:val="Основной текст с отступом Знак"/>
    <w:aliases w:val="Надин стиль Знак"/>
    <w:basedOn w:val="a0"/>
    <w:link w:val="a8"/>
    <w:uiPriority w:val="99"/>
    <w:rsid w:val="00E9310B"/>
    <w:rPr>
      <w:rFonts w:ascii="Times New Roman" w:eastAsia="Times New Roman" w:hAnsi="Times New Roman" w:cs="Times New Roman"/>
      <w:color w:val="000000"/>
      <w:sz w:val="24"/>
      <w:szCs w:val="24"/>
      <w:lang w:eastAsia="ru-RU"/>
    </w:rPr>
  </w:style>
  <w:style w:type="paragraph" w:styleId="aa">
    <w:name w:val="header"/>
    <w:basedOn w:val="a"/>
    <w:link w:val="ab"/>
    <w:uiPriority w:val="99"/>
    <w:rsid w:val="00E9310B"/>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0"/>
    <w:link w:val="aa"/>
    <w:uiPriority w:val="99"/>
    <w:rsid w:val="00E9310B"/>
    <w:rPr>
      <w:rFonts w:ascii="Times New Roman" w:eastAsia="Times New Roman" w:hAnsi="Times New Roman" w:cs="Times New Roman"/>
      <w:sz w:val="20"/>
      <w:szCs w:val="20"/>
      <w:lang w:eastAsia="ru-RU"/>
    </w:rPr>
  </w:style>
  <w:style w:type="character" w:styleId="ac">
    <w:name w:val="page number"/>
    <w:basedOn w:val="a0"/>
    <w:uiPriority w:val="99"/>
    <w:rsid w:val="00E9310B"/>
  </w:style>
  <w:style w:type="paragraph" w:styleId="ad">
    <w:name w:val="footer"/>
    <w:basedOn w:val="a"/>
    <w:link w:val="ae"/>
    <w:uiPriority w:val="99"/>
    <w:rsid w:val="00E9310B"/>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e">
    <w:name w:val="Нижний колонтитул Знак"/>
    <w:basedOn w:val="a0"/>
    <w:link w:val="ad"/>
    <w:uiPriority w:val="99"/>
    <w:rsid w:val="00E9310B"/>
    <w:rPr>
      <w:rFonts w:ascii="Times New Roman" w:eastAsia="Times New Roman" w:hAnsi="Times New Roman" w:cs="Times New Roman"/>
      <w:sz w:val="20"/>
      <w:szCs w:val="20"/>
      <w:lang w:eastAsia="ru-RU"/>
    </w:rPr>
  </w:style>
  <w:style w:type="table" w:styleId="af">
    <w:name w:val="Table Grid"/>
    <w:basedOn w:val="a1"/>
    <w:uiPriority w:val="59"/>
    <w:rsid w:val="00E9310B"/>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w:basedOn w:val="a"/>
    <w:link w:val="af1"/>
    <w:uiPriority w:val="99"/>
    <w:rsid w:val="00E9310B"/>
    <w:pPr>
      <w:spacing w:after="120" w:line="240" w:lineRule="auto"/>
      <w:jc w:val="right"/>
    </w:pPr>
    <w:rPr>
      <w:rFonts w:ascii="Times New Roman" w:eastAsia="Times New Roman" w:hAnsi="Times New Roman" w:cs="Times New Roman"/>
      <w:sz w:val="28"/>
      <w:szCs w:val="20"/>
    </w:rPr>
  </w:style>
  <w:style w:type="character" w:customStyle="1" w:styleId="af1">
    <w:name w:val="Основной текст Знак"/>
    <w:basedOn w:val="a0"/>
    <w:link w:val="af0"/>
    <w:uiPriority w:val="99"/>
    <w:rsid w:val="00E9310B"/>
    <w:rPr>
      <w:rFonts w:ascii="Times New Roman" w:eastAsia="Times New Roman" w:hAnsi="Times New Roman" w:cs="Times New Roman"/>
      <w:sz w:val="28"/>
      <w:szCs w:val="20"/>
      <w:lang w:eastAsia="ru-RU"/>
    </w:rPr>
  </w:style>
  <w:style w:type="paragraph" w:styleId="af2">
    <w:name w:val="Title"/>
    <w:basedOn w:val="a"/>
    <w:link w:val="af3"/>
    <w:qFormat/>
    <w:rsid w:val="00E9310B"/>
    <w:pPr>
      <w:spacing w:after="0" w:line="240" w:lineRule="auto"/>
      <w:jc w:val="center"/>
    </w:pPr>
    <w:rPr>
      <w:rFonts w:ascii="Times New Roman" w:eastAsia="Times New Roman" w:hAnsi="Times New Roman" w:cs="Times New Roman"/>
      <w:b/>
      <w:sz w:val="28"/>
      <w:szCs w:val="20"/>
    </w:rPr>
  </w:style>
  <w:style w:type="character" w:customStyle="1" w:styleId="af3">
    <w:name w:val="Название Знак"/>
    <w:basedOn w:val="a0"/>
    <w:link w:val="af2"/>
    <w:rsid w:val="00E9310B"/>
    <w:rPr>
      <w:rFonts w:ascii="Times New Roman" w:eastAsia="Times New Roman" w:hAnsi="Times New Roman" w:cs="Times New Roman"/>
      <w:b/>
      <w:sz w:val="28"/>
      <w:szCs w:val="20"/>
      <w:lang w:eastAsia="ru-RU"/>
    </w:rPr>
  </w:style>
  <w:style w:type="paragraph" w:styleId="21">
    <w:name w:val="Body Text Indent 2"/>
    <w:basedOn w:val="a"/>
    <w:link w:val="22"/>
    <w:uiPriority w:val="99"/>
    <w:rsid w:val="00E9310B"/>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uiPriority w:val="99"/>
    <w:rsid w:val="00E9310B"/>
    <w:rPr>
      <w:rFonts w:ascii="Times New Roman" w:eastAsia="Times New Roman" w:hAnsi="Times New Roman" w:cs="Times New Roman"/>
      <w:sz w:val="20"/>
      <w:szCs w:val="20"/>
      <w:lang w:eastAsia="ru-RU"/>
    </w:rPr>
  </w:style>
  <w:style w:type="paragraph" w:customStyle="1" w:styleId="af4">
    <w:name w:val="Таблицы (моноширинный)"/>
    <w:basedOn w:val="a"/>
    <w:next w:val="a"/>
    <w:uiPriority w:val="99"/>
    <w:rsid w:val="00E9310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uiPriority w:val="99"/>
    <w:rsid w:val="00E9310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5">
    <w:name w:val="Hyperlink"/>
    <w:basedOn w:val="a0"/>
    <w:rsid w:val="00E9310B"/>
    <w:rPr>
      <w:color w:val="0000FF"/>
      <w:u w:val="single"/>
    </w:rPr>
  </w:style>
  <w:style w:type="paragraph" w:customStyle="1" w:styleId="ConsPlusTitle">
    <w:name w:val="ConsPlusTitle"/>
    <w:rsid w:val="00E9310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link w:val="ConsPlusNormal0"/>
    <w:uiPriority w:val="99"/>
    <w:rsid w:val="00E9310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9310B"/>
    <w:rPr>
      <w:rFonts w:ascii="Arial" w:eastAsia="Times New Roman" w:hAnsi="Arial" w:cs="Arial"/>
      <w:sz w:val="20"/>
      <w:szCs w:val="20"/>
      <w:lang w:eastAsia="ru-RU"/>
    </w:rPr>
  </w:style>
  <w:style w:type="character" w:customStyle="1" w:styleId="FontStyle12">
    <w:name w:val="Font Style12"/>
    <w:basedOn w:val="a0"/>
    <w:uiPriority w:val="99"/>
    <w:rsid w:val="00E9310B"/>
    <w:rPr>
      <w:rFonts w:ascii="Times New Roman" w:hAnsi="Times New Roman" w:cs="Times New Roman"/>
      <w:sz w:val="26"/>
      <w:szCs w:val="26"/>
    </w:rPr>
  </w:style>
  <w:style w:type="paragraph" w:customStyle="1" w:styleId="Style6">
    <w:name w:val="Style6"/>
    <w:basedOn w:val="a"/>
    <w:uiPriority w:val="99"/>
    <w:rsid w:val="00E9310B"/>
    <w:pPr>
      <w:widowControl w:val="0"/>
      <w:autoSpaceDE w:val="0"/>
      <w:autoSpaceDN w:val="0"/>
      <w:adjustRightInd w:val="0"/>
      <w:spacing w:after="0" w:line="322" w:lineRule="exact"/>
      <w:ind w:firstLine="715"/>
      <w:jc w:val="both"/>
    </w:pPr>
    <w:rPr>
      <w:rFonts w:ascii="Arial Unicode MS" w:eastAsia="Arial Unicode MS" w:hAnsi="Calibri" w:cs="Arial Unicode MS"/>
      <w:sz w:val="24"/>
      <w:szCs w:val="24"/>
    </w:rPr>
  </w:style>
  <w:style w:type="character" w:customStyle="1" w:styleId="FontStyle18">
    <w:name w:val="Font Style18"/>
    <w:basedOn w:val="a0"/>
    <w:uiPriority w:val="99"/>
    <w:rsid w:val="00E9310B"/>
    <w:rPr>
      <w:rFonts w:ascii="Times New Roman" w:hAnsi="Times New Roman" w:cs="Times New Roman"/>
      <w:sz w:val="26"/>
      <w:szCs w:val="26"/>
    </w:rPr>
  </w:style>
  <w:style w:type="paragraph" w:styleId="23">
    <w:name w:val="Body Text 2"/>
    <w:basedOn w:val="a"/>
    <w:link w:val="24"/>
    <w:uiPriority w:val="99"/>
    <w:rsid w:val="00E9310B"/>
    <w:pPr>
      <w:spacing w:after="120" w:line="480" w:lineRule="auto"/>
      <w:jc w:val="right"/>
    </w:pPr>
    <w:rPr>
      <w:rFonts w:ascii="Times New Roman" w:eastAsia="Times New Roman" w:hAnsi="Times New Roman" w:cs="Times New Roman"/>
      <w:sz w:val="28"/>
      <w:szCs w:val="20"/>
    </w:rPr>
  </w:style>
  <w:style w:type="character" w:customStyle="1" w:styleId="24">
    <w:name w:val="Основной текст 2 Знак"/>
    <w:basedOn w:val="a0"/>
    <w:link w:val="23"/>
    <w:uiPriority w:val="99"/>
    <w:rsid w:val="00E9310B"/>
    <w:rPr>
      <w:rFonts w:ascii="Times New Roman" w:eastAsia="Times New Roman" w:hAnsi="Times New Roman" w:cs="Times New Roman"/>
      <w:sz w:val="28"/>
      <w:szCs w:val="20"/>
      <w:lang w:eastAsia="ru-RU"/>
    </w:rPr>
  </w:style>
  <w:style w:type="paragraph" w:customStyle="1" w:styleId="af6">
    <w:name w:val="Знак"/>
    <w:basedOn w:val="a"/>
    <w:rsid w:val="00E9310B"/>
    <w:pPr>
      <w:spacing w:after="160" w:line="240" w:lineRule="exact"/>
    </w:pPr>
    <w:rPr>
      <w:rFonts w:ascii="Verdana" w:eastAsia="Times New Roman" w:hAnsi="Verdana" w:cs="Times New Roman"/>
      <w:sz w:val="24"/>
      <w:szCs w:val="24"/>
      <w:lang w:val="en-US" w:eastAsia="en-US"/>
    </w:rPr>
  </w:style>
  <w:style w:type="paragraph" w:customStyle="1" w:styleId="ConsPlusCell">
    <w:name w:val="ConsPlusCell"/>
    <w:uiPriority w:val="99"/>
    <w:rsid w:val="00E9310B"/>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TitleChar">
    <w:name w:val="Title Char"/>
    <w:uiPriority w:val="99"/>
    <w:locked/>
    <w:rsid w:val="00E9310B"/>
    <w:rPr>
      <w:b/>
      <w:sz w:val="28"/>
    </w:rPr>
  </w:style>
  <w:style w:type="character" w:customStyle="1" w:styleId="12">
    <w:name w:val="Название Знак1"/>
    <w:uiPriority w:val="99"/>
    <w:rsid w:val="00E9310B"/>
    <w:rPr>
      <w:rFonts w:ascii="Cambria" w:hAnsi="Cambria"/>
      <w:color w:val="17365D"/>
      <w:spacing w:val="5"/>
      <w:kern w:val="28"/>
      <w:sz w:val="52"/>
    </w:rPr>
  </w:style>
  <w:style w:type="paragraph" w:styleId="af7">
    <w:name w:val="List Paragraph"/>
    <w:basedOn w:val="a"/>
    <w:uiPriority w:val="34"/>
    <w:qFormat/>
    <w:rsid w:val="00E9310B"/>
    <w:pPr>
      <w:ind w:left="720"/>
      <w:contextualSpacing/>
    </w:pPr>
    <w:rPr>
      <w:rFonts w:ascii="Calibri" w:eastAsia="Times New Roman" w:hAnsi="Calibri" w:cs="Times New Roman"/>
    </w:rPr>
  </w:style>
  <w:style w:type="paragraph" w:customStyle="1" w:styleId="ConsNormal">
    <w:name w:val="ConsNormal"/>
    <w:uiPriority w:val="99"/>
    <w:rsid w:val="00E9310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Знак Знак Знак Знак Знак Знак Знак"/>
    <w:basedOn w:val="a"/>
    <w:uiPriority w:val="99"/>
    <w:rsid w:val="00E9310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
    <w:name w:val="Знак Знак6"/>
    <w:uiPriority w:val="99"/>
    <w:locked/>
    <w:rsid w:val="00E9310B"/>
    <w:rPr>
      <w:lang w:val="ru-RU" w:eastAsia="ru-RU"/>
    </w:rPr>
  </w:style>
  <w:style w:type="character" w:customStyle="1" w:styleId="13">
    <w:name w:val="Текст выноски Знак1"/>
    <w:uiPriority w:val="99"/>
    <w:rsid w:val="00E9310B"/>
    <w:rPr>
      <w:rFonts w:ascii="Tahoma" w:hAnsi="Tahoma"/>
      <w:sz w:val="16"/>
    </w:rPr>
  </w:style>
  <w:style w:type="paragraph" w:customStyle="1" w:styleId="14">
    <w:name w:val="Знак Знак Знак Знак Знак Знак Знак1"/>
    <w:basedOn w:val="a"/>
    <w:uiPriority w:val="99"/>
    <w:rsid w:val="00E9310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25">
    <w:name w:val="Знак Знак2"/>
    <w:uiPriority w:val="99"/>
    <w:rsid w:val="00E9310B"/>
    <w:rPr>
      <w:b/>
      <w:sz w:val="28"/>
    </w:rPr>
  </w:style>
  <w:style w:type="character" w:customStyle="1" w:styleId="41">
    <w:name w:val="Знак Знак4"/>
    <w:uiPriority w:val="99"/>
    <w:locked/>
    <w:rsid w:val="00E9310B"/>
    <w:rPr>
      <w:b/>
      <w:sz w:val="28"/>
      <w:lang w:val="ru-RU" w:eastAsia="ru-RU"/>
    </w:rPr>
  </w:style>
  <w:style w:type="character" w:customStyle="1" w:styleId="610">
    <w:name w:val="Знак Знак61"/>
    <w:uiPriority w:val="99"/>
    <w:locked/>
    <w:rsid w:val="00E9310B"/>
    <w:rPr>
      <w:rFonts w:cs="Times New Roman"/>
      <w:sz w:val="24"/>
      <w:szCs w:val="24"/>
      <w:lang w:val="ru-RU" w:eastAsia="ru-RU" w:bidi="ar-SA"/>
    </w:rPr>
  </w:style>
  <w:style w:type="character" w:styleId="af9">
    <w:name w:val="Strong"/>
    <w:basedOn w:val="a0"/>
    <w:qFormat/>
    <w:rsid w:val="00E9310B"/>
    <w:rPr>
      <w:b/>
      <w:bCs/>
    </w:rPr>
  </w:style>
  <w:style w:type="paragraph" w:customStyle="1" w:styleId="Heading">
    <w:name w:val="Heading"/>
    <w:rsid w:val="00E9310B"/>
    <w:pPr>
      <w:autoSpaceDE w:val="0"/>
      <w:autoSpaceDN w:val="0"/>
      <w:adjustRightInd w:val="0"/>
      <w:spacing w:after="0" w:line="240" w:lineRule="auto"/>
    </w:pPr>
    <w:rPr>
      <w:rFonts w:ascii="Arial" w:eastAsia="Times New Roman" w:hAnsi="Arial" w:cs="Arial"/>
      <w:b/>
      <w:bCs/>
      <w:lang w:eastAsia="ru-RU"/>
    </w:rPr>
  </w:style>
  <w:style w:type="paragraph" w:customStyle="1" w:styleId="msonormalcxspmiddle">
    <w:name w:val="msonormalcxspmiddle"/>
    <w:basedOn w:val="a"/>
    <w:rsid w:val="00E931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4">
    <w:name w:val="Style4"/>
    <w:basedOn w:val="a"/>
    <w:uiPriority w:val="99"/>
    <w:rsid w:val="00E9310B"/>
    <w:pPr>
      <w:widowControl w:val="0"/>
      <w:autoSpaceDE w:val="0"/>
      <w:autoSpaceDN w:val="0"/>
      <w:adjustRightInd w:val="0"/>
      <w:spacing w:after="0" w:line="276" w:lineRule="exact"/>
    </w:pPr>
    <w:rPr>
      <w:rFonts w:ascii="Times New Roman" w:hAnsi="Times New Roman" w:cs="Times New Roman"/>
      <w:sz w:val="24"/>
      <w:szCs w:val="24"/>
    </w:rPr>
  </w:style>
  <w:style w:type="paragraph" w:customStyle="1" w:styleId="Style5">
    <w:name w:val="Style5"/>
    <w:basedOn w:val="a"/>
    <w:uiPriority w:val="99"/>
    <w:rsid w:val="00E9310B"/>
    <w:pPr>
      <w:widowControl w:val="0"/>
      <w:autoSpaceDE w:val="0"/>
      <w:autoSpaceDN w:val="0"/>
      <w:adjustRightInd w:val="0"/>
      <w:spacing w:after="0" w:line="300" w:lineRule="exact"/>
      <w:ind w:firstLine="703"/>
      <w:jc w:val="both"/>
    </w:pPr>
    <w:rPr>
      <w:rFonts w:ascii="Times New Roman" w:hAnsi="Times New Roman" w:cs="Times New Roman"/>
      <w:sz w:val="24"/>
      <w:szCs w:val="24"/>
    </w:rPr>
  </w:style>
  <w:style w:type="character" w:customStyle="1" w:styleId="FontStyle13">
    <w:name w:val="Font Style13"/>
    <w:basedOn w:val="a0"/>
    <w:uiPriority w:val="99"/>
    <w:rsid w:val="00E9310B"/>
    <w:rPr>
      <w:rFonts w:ascii="Times New Roman" w:hAnsi="Times New Roman" w:cs="Times New Roman"/>
      <w:sz w:val="24"/>
      <w:szCs w:val="24"/>
    </w:rPr>
  </w:style>
  <w:style w:type="paragraph" w:customStyle="1" w:styleId="ConsNonformat">
    <w:name w:val="ConsNonformat"/>
    <w:rsid w:val="00E9310B"/>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a">
    <w:name w:val="Document Map"/>
    <w:basedOn w:val="a"/>
    <w:link w:val="afb"/>
    <w:uiPriority w:val="99"/>
    <w:semiHidden/>
    <w:unhideWhenUsed/>
    <w:rsid w:val="00E9310B"/>
    <w:pPr>
      <w:spacing w:after="0" w:line="240" w:lineRule="auto"/>
    </w:pPr>
    <w:rPr>
      <w:rFonts w:ascii="Tahoma" w:eastAsia="Times New Roman" w:hAnsi="Tahoma" w:cs="Tahoma"/>
      <w:sz w:val="16"/>
      <w:szCs w:val="16"/>
    </w:rPr>
  </w:style>
  <w:style w:type="character" w:customStyle="1" w:styleId="afb">
    <w:name w:val="Схема документа Знак"/>
    <w:basedOn w:val="a0"/>
    <w:link w:val="afa"/>
    <w:uiPriority w:val="99"/>
    <w:semiHidden/>
    <w:rsid w:val="00E9310B"/>
    <w:rPr>
      <w:rFonts w:ascii="Tahoma" w:eastAsia="Times New Roman" w:hAnsi="Tahoma" w:cs="Tahoma"/>
      <w:sz w:val="16"/>
      <w:szCs w:val="16"/>
      <w:lang w:eastAsia="ru-RU"/>
    </w:rPr>
  </w:style>
  <w:style w:type="character" w:customStyle="1" w:styleId="blk">
    <w:name w:val="blk"/>
    <w:basedOn w:val="a0"/>
    <w:rsid w:val="00E9310B"/>
  </w:style>
  <w:style w:type="table" w:customStyle="1" w:styleId="15">
    <w:name w:val="Сетка таблицы1"/>
    <w:basedOn w:val="a1"/>
    <w:next w:val="af"/>
    <w:uiPriority w:val="59"/>
    <w:rsid w:val="00E9310B"/>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E9310B"/>
  </w:style>
  <w:style w:type="table" w:customStyle="1" w:styleId="26">
    <w:name w:val="Сетка таблицы2"/>
    <w:basedOn w:val="a1"/>
    <w:next w:val="af"/>
    <w:uiPriority w:val="59"/>
    <w:rsid w:val="00E9310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E9310B"/>
  </w:style>
  <w:style w:type="paragraph" w:styleId="afc">
    <w:name w:val="No Spacing"/>
    <w:uiPriority w:val="1"/>
    <w:qFormat/>
    <w:rsid w:val="00E9310B"/>
    <w:pPr>
      <w:spacing w:after="0" w:line="240" w:lineRule="auto"/>
      <w:jc w:val="right"/>
    </w:pPr>
    <w:rPr>
      <w:rFonts w:ascii="Times New Roman" w:eastAsia="Times New Roman" w:hAnsi="Times New Roman" w:cs="Times New Roman"/>
      <w:sz w:val="28"/>
      <w:szCs w:val="20"/>
      <w:lang w:eastAsia="ru-RU"/>
    </w:rPr>
  </w:style>
  <w:style w:type="numbering" w:customStyle="1" w:styleId="35">
    <w:name w:val="Нет списка3"/>
    <w:next w:val="a2"/>
    <w:uiPriority w:val="99"/>
    <w:semiHidden/>
    <w:unhideWhenUsed/>
    <w:rsid w:val="00E9310B"/>
  </w:style>
  <w:style w:type="numbering" w:customStyle="1" w:styleId="111">
    <w:name w:val="Нет списка111"/>
    <w:next w:val="a2"/>
    <w:uiPriority w:val="99"/>
    <w:semiHidden/>
    <w:unhideWhenUsed/>
    <w:rsid w:val="00E9310B"/>
  </w:style>
  <w:style w:type="numbering" w:customStyle="1" w:styleId="210">
    <w:name w:val="Нет списка21"/>
    <w:next w:val="a2"/>
    <w:uiPriority w:val="99"/>
    <w:semiHidden/>
    <w:unhideWhenUsed/>
    <w:rsid w:val="00E9310B"/>
  </w:style>
  <w:style w:type="paragraph" w:customStyle="1" w:styleId="28">
    <w:name w:val="Знак2"/>
    <w:basedOn w:val="a"/>
    <w:rsid w:val="00E9310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numbering" w:customStyle="1" w:styleId="310">
    <w:name w:val="Нет списка31"/>
    <w:next w:val="a2"/>
    <w:uiPriority w:val="99"/>
    <w:semiHidden/>
    <w:unhideWhenUsed/>
    <w:rsid w:val="00E9310B"/>
  </w:style>
  <w:style w:type="table" w:customStyle="1" w:styleId="36">
    <w:name w:val="Сетка таблицы3"/>
    <w:basedOn w:val="a1"/>
    <w:next w:val="af"/>
    <w:uiPriority w:val="99"/>
    <w:rsid w:val="00E9310B"/>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uiPriority w:val="99"/>
    <w:semiHidden/>
    <w:unhideWhenUsed/>
    <w:rsid w:val="00E9310B"/>
  </w:style>
  <w:style w:type="numbering" w:customStyle="1" w:styleId="51">
    <w:name w:val="Нет списка5"/>
    <w:next w:val="a2"/>
    <w:uiPriority w:val="99"/>
    <w:semiHidden/>
    <w:unhideWhenUsed/>
    <w:rsid w:val="00E9310B"/>
  </w:style>
  <w:style w:type="numbering" w:customStyle="1" w:styleId="120">
    <w:name w:val="Нет списка12"/>
    <w:next w:val="a2"/>
    <w:uiPriority w:val="99"/>
    <w:semiHidden/>
    <w:unhideWhenUsed/>
    <w:rsid w:val="00E9310B"/>
  </w:style>
  <w:style w:type="numbering" w:customStyle="1" w:styleId="220">
    <w:name w:val="Нет списка22"/>
    <w:next w:val="a2"/>
    <w:uiPriority w:val="99"/>
    <w:semiHidden/>
    <w:unhideWhenUsed/>
    <w:rsid w:val="00E9310B"/>
  </w:style>
  <w:style w:type="numbering" w:customStyle="1" w:styleId="320">
    <w:name w:val="Нет списка32"/>
    <w:next w:val="a2"/>
    <w:uiPriority w:val="99"/>
    <w:semiHidden/>
    <w:unhideWhenUsed/>
    <w:rsid w:val="00E9310B"/>
  </w:style>
  <w:style w:type="numbering" w:customStyle="1" w:styleId="410">
    <w:name w:val="Нет списка41"/>
    <w:next w:val="a2"/>
    <w:uiPriority w:val="99"/>
    <w:semiHidden/>
    <w:unhideWhenUsed/>
    <w:rsid w:val="00E9310B"/>
  </w:style>
  <w:style w:type="numbering" w:customStyle="1" w:styleId="1111">
    <w:name w:val="Нет списка1111"/>
    <w:next w:val="a2"/>
    <w:uiPriority w:val="99"/>
    <w:semiHidden/>
    <w:unhideWhenUsed/>
    <w:rsid w:val="00E9310B"/>
  </w:style>
  <w:style w:type="numbering" w:customStyle="1" w:styleId="112">
    <w:name w:val="Нет списка112"/>
    <w:next w:val="a2"/>
    <w:uiPriority w:val="99"/>
    <w:semiHidden/>
    <w:unhideWhenUsed/>
    <w:rsid w:val="00E9310B"/>
  </w:style>
  <w:style w:type="numbering" w:customStyle="1" w:styleId="211">
    <w:name w:val="Нет списка211"/>
    <w:next w:val="a2"/>
    <w:uiPriority w:val="99"/>
    <w:semiHidden/>
    <w:unhideWhenUsed/>
    <w:rsid w:val="00E9310B"/>
  </w:style>
  <w:style w:type="numbering" w:customStyle="1" w:styleId="311">
    <w:name w:val="Нет списка311"/>
    <w:next w:val="a2"/>
    <w:uiPriority w:val="99"/>
    <w:semiHidden/>
    <w:unhideWhenUsed/>
    <w:rsid w:val="00E9310B"/>
  </w:style>
  <w:style w:type="numbering" w:customStyle="1" w:styleId="510">
    <w:name w:val="Нет списка51"/>
    <w:next w:val="a2"/>
    <w:uiPriority w:val="99"/>
    <w:semiHidden/>
    <w:unhideWhenUsed/>
    <w:rsid w:val="00E9310B"/>
  </w:style>
  <w:style w:type="numbering" w:customStyle="1" w:styleId="121">
    <w:name w:val="Нет списка121"/>
    <w:next w:val="a2"/>
    <w:uiPriority w:val="99"/>
    <w:semiHidden/>
    <w:unhideWhenUsed/>
    <w:rsid w:val="00E9310B"/>
  </w:style>
  <w:style w:type="numbering" w:customStyle="1" w:styleId="411">
    <w:name w:val="Нет списка411"/>
    <w:next w:val="a2"/>
    <w:uiPriority w:val="99"/>
    <w:semiHidden/>
    <w:unhideWhenUsed/>
    <w:rsid w:val="00E9310B"/>
  </w:style>
  <w:style w:type="numbering" w:customStyle="1" w:styleId="62">
    <w:name w:val="Нет списка6"/>
    <w:next w:val="a2"/>
    <w:uiPriority w:val="99"/>
    <w:semiHidden/>
    <w:unhideWhenUsed/>
    <w:rsid w:val="00E9310B"/>
  </w:style>
  <w:style w:type="numbering" w:customStyle="1" w:styleId="130">
    <w:name w:val="Нет списка13"/>
    <w:next w:val="a2"/>
    <w:uiPriority w:val="99"/>
    <w:semiHidden/>
    <w:unhideWhenUsed/>
    <w:rsid w:val="00E9310B"/>
  </w:style>
  <w:style w:type="numbering" w:customStyle="1" w:styleId="230">
    <w:name w:val="Нет списка23"/>
    <w:next w:val="a2"/>
    <w:uiPriority w:val="99"/>
    <w:semiHidden/>
    <w:unhideWhenUsed/>
    <w:rsid w:val="00E9310B"/>
  </w:style>
  <w:style w:type="numbering" w:customStyle="1" w:styleId="330">
    <w:name w:val="Нет списка33"/>
    <w:next w:val="a2"/>
    <w:uiPriority w:val="99"/>
    <w:semiHidden/>
    <w:unhideWhenUsed/>
    <w:rsid w:val="00E9310B"/>
  </w:style>
  <w:style w:type="numbering" w:customStyle="1" w:styleId="113">
    <w:name w:val="Нет списка113"/>
    <w:next w:val="a2"/>
    <w:uiPriority w:val="99"/>
    <w:semiHidden/>
    <w:unhideWhenUsed/>
    <w:rsid w:val="00E9310B"/>
  </w:style>
  <w:style w:type="numbering" w:customStyle="1" w:styleId="212">
    <w:name w:val="Нет списка212"/>
    <w:next w:val="a2"/>
    <w:uiPriority w:val="99"/>
    <w:semiHidden/>
    <w:unhideWhenUsed/>
    <w:rsid w:val="00E9310B"/>
  </w:style>
  <w:style w:type="numbering" w:customStyle="1" w:styleId="312">
    <w:name w:val="Нет списка312"/>
    <w:next w:val="a2"/>
    <w:uiPriority w:val="99"/>
    <w:semiHidden/>
    <w:unhideWhenUsed/>
    <w:rsid w:val="00E9310B"/>
  </w:style>
  <w:style w:type="numbering" w:customStyle="1" w:styleId="420">
    <w:name w:val="Нет списка42"/>
    <w:next w:val="a2"/>
    <w:uiPriority w:val="99"/>
    <w:semiHidden/>
    <w:unhideWhenUsed/>
    <w:rsid w:val="00E9310B"/>
  </w:style>
  <w:style w:type="numbering" w:customStyle="1" w:styleId="52">
    <w:name w:val="Нет списка52"/>
    <w:next w:val="a2"/>
    <w:uiPriority w:val="99"/>
    <w:semiHidden/>
    <w:unhideWhenUsed/>
    <w:rsid w:val="00E9310B"/>
  </w:style>
  <w:style w:type="numbering" w:customStyle="1" w:styleId="122">
    <w:name w:val="Нет списка122"/>
    <w:next w:val="a2"/>
    <w:uiPriority w:val="99"/>
    <w:semiHidden/>
    <w:unhideWhenUsed/>
    <w:rsid w:val="00E9310B"/>
  </w:style>
  <w:style w:type="numbering" w:customStyle="1" w:styleId="221">
    <w:name w:val="Нет списка221"/>
    <w:next w:val="a2"/>
    <w:uiPriority w:val="99"/>
    <w:semiHidden/>
    <w:unhideWhenUsed/>
    <w:rsid w:val="00E9310B"/>
  </w:style>
  <w:style w:type="numbering" w:customStyle="1" w:styleId="321">
    <w:name w:val="Нет списка321"/>
    <w:next w:val="a2"/>
    <w:uiPriority w:val="99"/>
    <w:semiHidden/>
    <w:unhideWhenUsed/>
    <w:rsid w:val="00E9310B"/>
  </w:style>
  <w:style w:type="numbering" w:customStyle="1" w:styleId="412">
    <w:name w:val="Нет списка412"/>
    <w:next w:val="a2"/>
    <w:uiPriority w:val="99"/>
    <w:semiHidden/>
    <w:unhideWhenUsed/>
    <w:rsid w:val="00E9310B"/>
  </w:style>
  <w:style w:type="numbering" w:customStyle="1" w:styleId="7">
    <w:name w:val="Нет списка7"/>
    <w:next w:val="a2"/>
    <w:uiPriority w:val="99"/>
    <w:semiHidden/>
    <w:unhideWhenUsed/>
    <w:rsid w:val="00E9310B"/>
  </w:style>
  <w:style w:type="numbering" w:customStyle="1" w:styleId="140">
    <w:name w:val="Нет списка14"/>
    <w:next w:val="a2"/>
    <w:uiPriority w:val="99"/>
    <w:semiHidden/>
    <w:unhideWhenUsed/>
    <w:rsid w:val="00E9310B"/>
  </w:style>
  <w:style w:type="numbering" w:customStyle="1" w:styleId="240">
    <w:name w:val="Нет списка24"/>
    <w:next w:val="a2"/>
    <w:uiPriority w:val="99"/>
    <w:semiHidden/>
    <w:unhideWhenUsed/>
    <w:rsid w:val="00E9310B"/>
  </w:style>
  <w:style w:type="numbering" w:customStyle="1" w:styleId="340">
    <w:name w:val="Нет списка34"/>
    <w:next w:val="a2"/>
    <w:uiPriority w:val="99"/>
    <w:semiHidden/>
    <w:unhideWhenUsed/>
    <w:rsid w:val="00E9310B"/>
  </w:style>
  <w:style w:type="numbering" w:customStyle="1" w:styleId="114">
    <w:name w:val="Нет списка114"/>
    <w:next w:val="a2"/>
    <w:uiPriority w:val="99"/>
    <w:semiHidden/>
    <w:unhideWhenUsed/>
    <w:rsid w:val="00E9310B"/>
  </w:style>
  <w:style w:type="numbering" w:customStyle="1" w:styleId="213">
    <w:name w:val="Нет списка213"/>
    <w:next w:val="a2"/>
    <w:uiPriority w:val="99"/>
    <w:semiHidden/>
    <w:unhideWhenUsed/>
    <w:rsid w:val="00E9310B"/>
  </w:style>
  <w:style w:type="numbering" w:customStyle="1" w:styleId="313">
    <w:name w:val="Нет списка313"/>
    <w:next w:val="a2"/>
    <w:uiPriority w:val="99"/>
    <w:semiHidden/>
    <w:unhideWhenUsed/>
    <w:rsid w:val="00E9310B"/>
  </w:style>
  <w:style w:type="numbering" w:customStyle="1" w:styleId="43">
    <w:name w:val="Нет списка43"/>
    <w:next w:val="a2"/>
    <w:uiPriority w:val="99"/>
    <w:semiHidden/>
    <w:unhideWhenUsed/>
    <w:rsid w:val="00E9310B"/>
  </w:style>
  <w:style w:type="numbering" w:customStyle="1" w:styleId="53">
    <w:name w:val="Нет списка53"/>
    <w:next w:val="a2"/>
    <w:uiPriority w:val="99"/>
    <w:semiHidden/>
    <w:unhideWhenUsed/>
    <w:rsid w:val="00E9310B"/>
  </w:style>
  <w:style w:type="numbering" w:customStyle="1" w:styleId="123">
    <w:name w:val="Нет списка123"/>
    <w:next w:val="a2"/>
    <w:uiPriority w:val="99"/>
    <w:semiHidden/>
    <w:unhideWhenUsed/>
    <w:rsid w:val="00E9310B"/>
  </w:style>
  <w:style w:type="numbering" w:customStyle="1" w:styleId="222">
    <w:name w:val="Нет списка222"/>
    <w:next w:val="a2"/>
    <w:uiPriority w:val="99"/>
    <w:semiHidden/>
    <w:unhideWhenUsed/>
    <w:rsid w:val="00E9310B"/>
  </w:style>
  <w:style w:type="numbering" w:customStyle="1" w:styleId="322">
    <w:name w:val="Нет списка322"/>
    <w:next w:val="a2"/>
    <w:uiPriority w:val="99"/>
    <w:semiHidden/>
    <w:unhideWhenUsed/>
    <w:rsid w:val="00E9310B"/>
  </w:style>
  <w:style w:type="numbering" w:customStyle="1" w:styleId="413">
    <w:name w:val="Нет списка413"/>
    <w:next w:val="a2"/>
    <w:uiPriority w:val="99"/>
    <w:semiHidden/>
    <w:unhideWhenUsed/>
    <w:rsid w:val="00E9310B"/>
  </w:style>
  <w:style w:type="character" w:styleId="afd">
    <w:name w:val="FollowedHyperlink"/>
    <w:basedOn w:val="a0"/>
    <w:uiPriority w:val="99"/>
    <w:semiHidden/>
    <w:unhideWhenUsed/>
    <w:rsid w:val="00E9310B"/>
    <w:rPr>
      <w:color w:val="800080"/>
      <w:u w:val="single"/>
    </w:rPr>
  </w:style>
  <w:style w:type="paragraph" w:customStyle="1" w:styleId="xl65">
    <w:name w:val="xl65"/>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66">
    <w:name w:val="xl66"/>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8">
    <w:name w:val="xl68"/>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rPr>
  </w:style>
  <w:style w:type="paragraph" w:customStyle="1" w:styleId="xl69">
    <w:name w:val="xl69"/>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70">
    <w:name w:val="xl70"/>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1">
    <w:name w:val="xl71"/>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72">
    <w:name w:val="xl72"/>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3">
    <w:name w:val="xl73"/>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5">
    <w:name w:val="xl75"/>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76">
    <w:name w:val="xl76"/>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78">
    <w:name w:val="xl78"/>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9">
    <w:name w:val="xl79"/>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1">
    <w:name w:val="xl81"/>
    <w:basedOn w:val="a"/>
    <w:rsid w:val="00E9310B"/>
    <w:pPr>
      <w:pBdr>
        <w:top w:val="single" w:sz="4" w:space="0" w:color="auto"/>
        <w:left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82">
    <w:name w:val="xl82"/>
    <w:basedOn w:val="a"/>
    <w:rsid w:val="00E9310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E9310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4">
    <w:name w:val="xl84"/>
    <w:basedOn w:val="a"/>
    <w:rsid w:val="00E9310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5">
    <w:name w:val="xl85"/>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6">
    <w:name w:val="xl86"/>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8">
    <w:name w:val="xl88"/>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9">
    <w:name w:val="xl89"/>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0">
    <w:name w:val="xl90"/>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91">
    <w:name w:val="xl91"/>
    <w:basedOn w:val="a"/>
    <w:rsid w:val="00E9310B"/>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92">
    <w:name w:val="xl92"/>
    <w:basedOn w:val="a"/>
    <w:rsid w:val="00E9310B"/>
    <w:pPr>
      <w:pBdr>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93">
    <w:name w:val="xl93"/>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b/>
      <w:bCs/>
      <w:sz w:val="24"/>
      <w:szCs w:val="24"/>
    </w:rPr>
  </w:style>
  <w:style w:type="paragraph" w:customStyle="1" w:styleId="xl95">
    <w:name w:val="xl95"/>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6">
    <w:name w:val="xl96"/>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7">
    <w:name w:val="xl97"/>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98">
    <w:name w:val="xl98"/>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E931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0">
    <w:name w:val="xl100"/>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E9310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2">
    <w:name w:val="xl102"/>
    <w:basedOn w:val="a"/>
    <w:rsid w:val="00E9310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3">
    <w:name w:val="xl103"/>
    <w:basedOn w:val="a"/>
    <w:rsid w:val="00E9310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04">
    <w:name w:val="xl104"/>
    <w:basedOn w:val="a"/>
    <w:rsid w:val="00E9310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5">
    <w:name w:val="xl105"/>
    <w:basedOn w:val="a"/>
    <w:rsid w:val="00E9310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6">
    <w:name w:val="xl106"/>
    <w:basedOn w:val="a"/>
    <w:rsid w:val="00E9310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7">
    <w:name w:val="xl107"/>
    <w:basedOn w:val="a"/>
    <w:rsid w:val="00E9310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08">
    <w:name w:val="xl108"/>
    <w:basedOn w:val="a"/>
    <w:rsid w:val="00E9310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9">
    <w:name w:val="xl109"/>
    <w:basedOn w:val="a"/>
    <w:rsid w:val="00E9310B"/>
    <w:pPr>
      <w:pBdr>
        <w:top w:val="single" w:sz="4" w:space="0" w:color="auto"/>
        <w:bottom w:val="single" w:sz="4" w:space="0" w:color="auto"/>
        <w:right w:val="single" w:sz="4" w:space="0" w:color="auto"/>
      </w:pBdr>
      <w:shd w:val="clear" w:color="000000" w:fill="DDD9C4"/>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0">
    <w:name w:val="xl110"/>
    <w:basedOn w:val="a"/>
    <w:rsid w:val="00E9310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1">
    <w:name w:val="xl111"/>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2">
    <w:name w:val="xl112"/>
    <w:basedOn w:val="a"/>
    <w:rsid w:val="00E9310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3">
    <w:name w:val="xl113"/>
    <w:basedOn w:val="a"/>
    <w:rsid w:val="00E931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4">
    <w:name w:val="xl114"/>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a"/>
    <w:rsid w:val="00E931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16">
    <w:name w:val="xl116"/>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17">
    <w:name w:val="xl117"/>
    <w:basedOn w:val="a"/>
    <w:rsid w:val="00E9310B"/>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8">
    <w:name w:val="xl118"/>
    <w:basedOn w:val="a"/>
    <w:rsid w:val="00E93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9">
    <w:name w:val="xl119"/>
    <w:basedOn w:val="a"/>
    <w:rsid w:val="00E931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20">
    <w:name w:val="xl120"/>
    <w:basedOn w:val="a"/>
    <w:rsid w:val="00E9310B"/>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21">
    <w:name w:val="xl121"/>
    <w:basedOn w:val="a"/>
    <w:rsid w:val="00E93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22">
    <w:name w:val="xl122"/>
    <w:basedOn w:val="a"/>
    <w:rsid w:val="00E931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23">
    <w:name w:val="xl123"/>
    <w:basedOn w:val="a"/>
    <w:rsid w:val="00E931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ConsTitle">
    <w:name w:val="ConsTitle"/>
    <w:rsid w:val="00EF02ED"/>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s1">
    <w:name w:val="s_1"/>
    <w:basedOn w:val="a"/>
    <w:rsid w:val="00EF02ED"/>
    <w:pPr>
      <w:spacing w:after="0" w:line="240" w:lineRule="auto"/>
      <w:ind w:firstLine="720"/>
      <w:jc w:val="both"/>
    </w:pPr>
    <w:rPr>
      <w:rFonts w:ascii="Arial" w:eastAsia="Times New Roman" w:hAnsi="Arial" w:cs="Arial"/>
      <w:sz w:val="26"/>
      <w:szCs w:val="26"/>
    </w:rPr>
  </w:style>
  <w:style w:type="paragraph" w:customStyle="1" w:styleId="16">
    <w:name w:val="Без интервала1"/>
    <w:rsid w:val="00EF02ED"/>
    <w:pPr>
      <w:suppressAutoHyphens/>
      <w:spacing w:after="0" w:line="240" w:lineRule="auto"/>
    </w:pPr>
    <w:rPr>
      <w:rFonts w:ascii="Calibri" w:eastAsia="Times New Roman" w:hAnsi="Calibri" w:cs="Calibri"/>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78980&amp;date=25.06.2021&amp;demo=1&amp;dst=100014&amp;f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58750&amp;date=25.06.2021&amp;demo=1&amp;dst=100512&amp;fld=134"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815CA2-3CB4-412F-8B58-FC61E3B01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Pages>
  <Words>7478</Words>
  <Characters>42627</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cp:lastPrinted>2025-03-20T23:31:00Z</cp:lastPrinted>
  <dcterms:created xsi:type="dcterms:W3CDTF">2025-02-13T02:40:00Z</dcterms:created>
  <dcterms:modified xsi:type="dcterms:W3CDTF">2025-03-21T05:05:00Z</dcterms:modified>
</cp:coreProperties>
</file>