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D8B" w:rsidRDefault="00232D8B" w:rsidP="00063D1E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32D8B" w:rsidRDefault="00232D8B" w:rsidP="00232D8B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685800"/>
            <wp:effectExtent l="19050" t="0" r="9525" b="0"/>
            <wp:docPr id="3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D8B" w:rsidRDefault="00232D8B" w:rsidP="00232D8B">
      <w:pPr>
        <w:pStyle w:val="1"/>
        <w:rPr>
          <w:b w:val="0"/>
          <w:szCs w:val="28"/>
        </w:rPr>
      </w:pPr>
      <w:r>
        <w:rPr>
          <w:b w:val="0"/>
          <w:szCs w:val="28"/>
        </w:rPr>
        <w:t>Муниципальное образование «Бабстовское сельское поселение»</w:t>
      </w:r>
    </w:p>
    <w:p w:rsidR="00232D8B" w:rsidRDefault="00232D8B" w:rsidP="00232D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32D8B" w:rsidRDefault="00232D8B" w:rsidP="00232D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32D8B" w:rsidRDefault="00232D8B" w:rsidP="00232D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СОБРАНИЕ ДЕПУТАТОВ</w:t>
      </w:r>
    </w:p>
    <w:p w:rsidR="00232D8B" w:rsidRDefault="00232D8B" w:rsidP="00232D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2D8B" w:rsidRDefault="00232D8B" w:rsidP="00232D8B">
      <w:pPr>
        <w:pStyle w:val="1"/>
        <w:rPr>
          <w:b w:val="0"/>
          <w:szCs w:val="28"/>
        </w:rPr>
      </w:pPr>
      <w:r>
        <w:rPr>
          <w:b w:val="0"/>
          <w:szCs w:val="28"/>
        </w:rPr>
        <w:t>РЕШЕНИЕ</w:t>
      </w:r>
    </w:p>
    <w:p w:rsidR="00232D8B" w:rsidRDefault="00E07A72" w:rsidP="00232D8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232D8B">
        <w:rPr>
          <w:rFonts w:ascii="Times New Roman" w:hAnsi="Times New Roman"/>
          <w:sz w:val="28"/>
          <w:szCs w:val="28"/>
        </w:rPr>
        <w:t>.06.2023</w:t>
      </w:r>
      <w:r w:rsidR="00232D8B">
        <w:rPr>
          <w:rFonts w:ascii="Times New Roman" w:hAnsi="Times New Roman"/>
          <w:sz w:val="28"/>
          <w:szCs w:val="28"/>
        </w:rPr>
        <w:tab/>
      </w:r>
      <w:r w:rsidR="00232D8B">
        <w:rPr>
          <w:rFonts w:ascii="Times New Roman" w:hAnsi="Times New Roman"/>
          <w:sz w:val="28"/>
          <w:szCs w:val="28"/>
        </w:rPr>
        <w:tab/>
      </w:r>
      <w:r w:rsidR="00232D8B">
        <w:rPr>
          <w:rFonts w:ascii="Times New Roman" w:hAnsi="Times New Roman"/>
          <w:sz w:val="28"/>
          <w:szCs w:val="28"/>
        </w:rPr>
        <w:tab/>
      </w:r>
      <w:r w:rsidR="00232D8B">
        <w:rPr>
          <w:rFonts w:ascii="Times New Roman" w:hAnsi="Times New Roman"/>
          <w:sz w:val="28"/>
          <w:szCs w:val="28"/>
        </w:rPr>
        <w:tab/>
      </w:r>
      <w:r w:rsidR="00232D8B">
        <w:rPr>
          <w:rFonts w:ascii="Times New Roman" w:hAnsi="Times New Roman"/>
          <w:sz w:val="28"/>
          <w:szCs w:val="28"/>
        </w:rPr>
        <w:tab/>
      </w:r>
      <w:r w:rsidR="00232D8B">
        <w:rPr>
          <w:rFonts w:ascii="Times New Roman" w:hAnsi="Times New Roman"/>
          <w:sz w:val="28"/>
          <w:szCs w:val="28"/>
        </w:rPr>
        <w:tab/>
      </w:r>
      <w:r w:rsidR="00232D8B">
        <w:rPr>
          <w:rFonts w:ascii="Times New Roman" w:hAnsi="Times New Roman"/>
          <w:sz w:val="28"/>
          <w:szCs w:val="28"/>
        </w:rPr>
        <w:tab/>
      </w:r>
      <w:r w:rsidR="00232D8B">
        <w:rPr>
          <w:rFonts w:ascii="Times New Roman" w:hAnsi="Times New Roman"/>
          <w:sz w:val="28"/>
          <w:szCs w:val="28"/>
        </w:rPr>
        <w:tab/>
      </w:r>
      <w:r w:rsidR="00232D8B">
        <w:rPr>
          <w:rFonts w:ascii="Times New Roman" w:hAnsi="Times New Roman"/>
          <w:sz w:val="28"/>
          <w:szCs w:val="28"/>
        </w:rPr>
        <w:tab/>
      </w:r>
      <w:r w:rsidR="00232D8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232D8B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277</w:t>
      </w:r>
    </w:p>
    <w:p w:rsidR="00232D8B" w:rsidRDefault="00232D8B" w:rsidP="00232D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Бабстово</w:t>
      </w:r>
    </w:p>
    <w:p w:rsidR="00232D8B" w:rsidRDefault="00232D8B" w:rsidP="00232D8B">
      <w:pPr>
        <w:spacing w:after="0" w:line="240" w:lineRule="auto"/>
        <w:ind w:right="5810"/>
        <w:rPr>
          <w:rFonts w:ascii="Times New Roman" w:eastAsia="Times New Roman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232D8B" w:rsidRDefault="00232D8B" w:rsidP="00232D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основании Федерального закона </w:t>
      </w:r>
      <w:bookmarkStart w:id="0" w:name="_Hlk11829638"/>
      <w:r>
        <w:rPr>
          <w:rFonts w:ascii="Times New Roman" w:eastAsia="Calibri" w:hAnsi="Times New Roman" w:cs="Times New Roman"/>
          <w:sz w:val="28"/>
          <w:szCs w:val="28"/>
        </w:rPr>
        <w:t>от 06.10.2003 № 131-ФЗ «Об общих принципах организации местного самоуправления в Российской Федерации»</w:t>
      </w:r>
      <w:bookmarkEnd w:id="0"/>
      <w:r>
        <w:rPr>
          <w:rFonts w:ascii="Times New Roman" w:eastAsia="Calibri" w:hAnsi="Times New Roman" w:cs="Times New Roman"/>
          <w:sz w:val="28"/>
          <w:szCs w:val="28"/>
        </w:rPr>
        <w:t>, Устава муниципального образования «Бабстовское сельское поселение»               Собрание депутатов</w:t>
      </w: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РЕШИЛО:</w:t>
      </w:r>
    </w:p>
    <w:p w:rsidR="00232D8B" w:rsidRDefault="00232D8B" w:rsidP="00232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Провести 26-27 июня 2023 года публичные слушания по прилагаемому проекту решения Собрания депутатов Бабстовского сельского поселения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».  </w:t>
      </w:r>
    </w:p>
    <w:p w:rsidR="00232D8B" w:rsidRDefault="00232D8B" w:rsidP="00232D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Утвердить прилагаемый Порядок учета предложений по проекту решения Собрания депутатов Бабстовского сельского поселения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Calibri" w:hAnsi="Times New Roman" w:cs="Times New Roman"/>
          <w:sz w:val="28"/>
          <w:szCs w:val="28"/>
        </w:rPr>
        <w:t>» и участия граждан в его обсуждении.</w:t>
      </w:r>
    </w:p>
    <w:p w:rsidR="00232D8B" w:rsidRDefault="00232D8B" w:rsidP="00232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Утвердить прилагаемый состав комиссии по организации и проведению публичных слушаний по проекту решения Собрания депутатов Бабстовского сельского поселения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 xml:space="preserve">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232D8B" w:rsidRDefault="00232D8B" w:rsidP="00232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Опубликовать результаты публичных слушаний в «Информационном бюллетене» Бабстовского сельского поселения, </w:t>
      </w:r>
      <w:bookmarkStart w:id="1" w:name="_Hlk24713863"/>
      <w:r>
        <w:rPr>
          <w:rFonts w:ascii="Times New Roman" w:eastAsia="Times New Roman" w:hAnsi="Times New Roman" w:cs="Times New Roman"/>
          <w:sz w:val="28"/>
          <w:szCs w:val="28"/>
        </w:rPr>
        <w:t>на официальном сайте администрации Бабстовского сельского поселения в сети Интернет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bookmarkEnd w:id="1"/>
    <w:p w:rsidR="00232D8B" w:rsidRDefault="00232D8B" w:rsidP="00232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Опубликовать настоящее решение в «Информационном бюллетене» Бабстовского сельского поселения</w:t>
      </w:r>
      <w:bookmarkStart w:id="2" w:name="_Hlk10127074"/>
      <w:r>
        <w:rPr>
          <w:rFonts w:ascii="Times New Roman" w:eastAsia="Times New Roman" w:hAnsi="Times New Roman" w:cs="Times New Roman"/>
          <w:sz w:val="28"/>
          <w:szCs w:val="28"/>
        </w:rPr>
        <w:t>, на официальном сайте администрации Бабстовского сельского поселения в сети Интернет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  <w:bookmarkEnd w:id="2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32D8B" w:rsidRDefault="00232D8B" w:rsidP="00232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Собрания депутатов по регламенту и депутатской этике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Атянькина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Е.Ю.).</w:t>
      </w:r>
    </w:p>
    <w:p w:rsidR="00232D8B" w:rsidRDefault="00232D8B" w:rsidP="00232D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Настоящее решение вступает в силу после дня его официального опубликования.</w:t>
      </w:r>
    </w:p>
    <w:p w:rsidR="00232D8B" w:rsidRDefault="00232D8B" w:rsidP="00232D8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ind w:firstLine="467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УТВЕРЖДЕН</w:t>
      </w:r>
    </w:p>
    <w:p w:rsidR="00232D8B" w:rsidRDefault="00232D8B" w:rsidP="00232D8B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решением Собрания депутатов</w:t>
      </w:r>
    </w:p>
    <w:p w:rsidR="00232D8B" w:rsidRDefault="00232D8B" w:rsidP="00232D8B">
      <w:pPr>
        <w:tabs>
          <w:tab w:val="left" w:pos="5460"/>
          <w:tab w:val="left" w:pos="552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r w:rsidR="00E07A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от  10</w:t>
      </w:r>
      <w:r>
        <w:rPr>
          <w:rFonts w:ascii="Times New Roman" w:eastAsia="Calibri" w:hAnsi="Times New Roman" w:cs="Times New Roman"/>
          <w:sz w:val="28"/>
          <w:szCs w:val="28"/>
        </w:rPr>
        <w:t xml:space="preserve">.06.2023  № </w:t>
      </w:r>
      <w:r w:rsidR="00E07A72">
        <w:rPr>
          <w:rFonts w:ascii="Times New Roman" w:eastAsia="Calibri" w:hAnsi="Times New Roman" w:cs="Times New Roman"/>
          <w:sz w:val="28"/>
          <w:szCs w:val="28"/>
        </w:rPr>
        <w:t>277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ПОРЯДОК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учета предложений по проекту решения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Calibri" w:hAnsi="Times New Roman" w:cs="Times New Roman"/>
          <w:sz w:val="28"/>
          <w:szCs w:val="28"/>
        </w:rPr>
        <w:t>» и участия граждан в его обсуждении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 Предложения граждан по проекту решения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Calibri" w:hAnsi="Times New Roman" w:cs="Times New Roman"/>
          <w:sz w:val="28"/>
          <w:szCs w:val="28"/>
        </w:rPr>
        <w:t>» принимаются до 25 июня 2023 года включительно.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Предложения граждан подаются в устной либо письменной форме в Собрание депутатов муниципального образования «Бабстовское сельское поселение» Ленинского муниципального района ЕАО по адресу: с. Бабстово, ул.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Огородняя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2. Указанные предложения регистрируются и передаются на рассмотрение комиссии по организации и проведению публичных слушаний по проекту решения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Calibri" w:hAnsi="Times New Roman" w:cs="Times New Roman"/>
          <w:sz w:val="28"/>
          <w:szCs w:val="28"/>
        </w:rPr>
        <w:t>» (далее – комиссия).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bookmarkStart w:id="3" w:name="_Hlk24706983"/>
      <w:proofErr w:type="gramStart"/>
      <w:r>
        <w:rPr>
          <w:rFonts w:ascii="Times New Roman" w:hAnsi="Times New Roman" w:cs="Times New Roman"/>
          <w:sz w:val="28"/>
          <w:szCs w:val="28"/>
        </w:rPr>
        <w:t>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Обработка персональных данных участников публичных слушаний осуществляется с учетом требований, установленных Федеральным </w:t>
      </w:r>
      <w:hyperlink r:id="rId6" w:history="1">
        <w:r w:rsidRPr="0021426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21426E">
        <w:rPr>
          <w:rFonts w:ascii="Times New Roman" w:hAnsi="Times New Roman" w:cs="Times New Roman"/>
          <w:sz w:val="36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27 июля 2006 года N 152-ФЗ «О персональных данных».</w:t>
      </w:r>
    </w:p>
    <w:bookmarkEnd w:id="3"/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 Комиссия рассматривает поступающие предложения и готовит заключения на каждое предложение.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 По истечении срока приема предложений граждан по данным проектам решений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_Hlk24706870"/>
      <w:r>
        <w:rPr>
          <w:rFonts w:ascii="Times New Roman" w:eastAsia="Calibri" w:hAnsi="Times New Roman" w:cs="Times New Roman"/>
          <w:sz w:val="28"/>
          <w:szCs w:val="28"/>
        </w:rPr>
        <w:t>Участники публичных слушаний вправе представлять свои предложения и замечания непосредственно при обсуждении проекта муниципального правового акта на публичных слушаниях в устной или письменной форме.</w:t>
      </w:r>
    </w:p>
    <w:bookmarkEnd w:id="4"/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Публичные слушания проводятся 26 и 27 июня 2023 года в сёлах: 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Целинное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– 26.06.2023 г.  в 15 – 00;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Горное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– 26.06.2023 г.  в 15 – 00;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Октябрьское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– 27.06.2023 г.  в 16 – 30;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с. Бабстово – 27.06.2023 г.  в 17 – 00.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 При проведении публичных слушаний каждый гражданин, внесший предложение по проекту решения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Calibri" w:hAnsi="Times New Roman" w:cs="Times New Roman"/>
          <w:sz w:val="28"/>
          <w:szCs w:val="28"/>
        </w:rPr>
        <w:t>», излагает свои доводы, предварительно записавшись на выступление. Очередность и продолжительность выступлений устанавливается председательствующим на публичных слушаниях.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 По результатам публичных слушаний по обсуждаемому проекту решения принимается решение путем голосования большинством голосов от участников публичных слушаний в каждом населенном пункте.</w:t>
      </w:r>
    </w:p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Результаты голосования граждан по проекту решения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Calibri" w:hAnsi="Times New Roman" w:cs="Times New Roman"/>
          <w:sz w:val="28"/>
          <w:szCs w:val="28"/>
        </w:rPr>
        <w:t>» публикуются в средствах массовой информации отдельно по каждому населённому пункту</w:t>
      </w:r>
      <w:bookmarkStart w:id="5" w:name="_Hlk24707240"/>
      <w:r>
        <w:rPr>
          <w:rFonts w:ascii="Times New Roman" w:eastAsia="Calibri" w:hAnsi="Times New Roman" w:cs="Times New Roman"/>
          <w:sz w:val="28"/>
          <w:szCs w:val="28"/>
        </w:rPr>
        <w:t>, включая мотивированное обоснование принятого решения.</w:t>
      </w:r>
    </w:p>
    <w:bookmarkEnd w:id="5"/>
    <w:p w:rsidR="00232D8B" w:rsidRDefault="00232D8B" w:rsidP="00232D8B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Решение по результатам слушаний оформляется протоколом, который подписывается председательствующим и секретарем и передается в Собрание депутатов муниципального образования «Бабстовское сельское поселение». </w:t>
      </w: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                                        УТВЕРЖДЕН</w:t>
      </w: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решением Собрания депутатов</w:t>
      </w:r>
    </w:p>
    <w:p w:rsidR="00232D8B" w:rsidRDefault="00232D8B" w:rsidP="00232D8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E07A7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от 10</w:t>
      </w:r>
      <w:r>
        <w:rPr>
          <w:rFonts w:ascii="Times New Roman" w:eastAsia="Calibri" w:hAnsi="Times New Roman" w:cs="Times New Roman"/>
          <w:sz w:val="28"/>
          <w:szCs w:val="28"/>
        </w:rPr>
        <w:t xml:space="preserve">.06.2023 № </w:t>
      </w:r>
      <w:r w:rsidR="00E07A72">
        <w:rPr>
          <w:rFonts w:ascii="Times New Roman" w:eastAsia="Calibri" w:hAnsi="Times New Roman" w:cs="Times New Roman"/>
          <w:sz w:val="28"/>
          <w:szCs w:val="28"/>
        </w:rPr>
        <w:t>277</w:t>
      </w:r>
    </w:p>
    <w:p w:rsidR="00232D8B" w:rsidRDefault="00232D8B" w:rsidP="00232D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2D8B" w:rsidRDefault="00232D8B" w:rsidP="00232D8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Состав</w:t>
      </w:r>
    </w:p>
    <w:p w:rsidR="00232D8B" w:rsidRDefault="00232D8B" w:rsidP="00232D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комиссии по организации и проведению публичных слушаний по проекту решения «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232D8B" w:rsidRDefault="00232D8B" w:rsidP="00232D8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570" w:type="dxa"/>
        <w:tblLook w:val="01E0"/>
      </w:tblPr>
      <w:tblGrid>
        <w:gridCol w:w="4219"/>
        <w:gridCol w:w="5351"/>
      </w:tblGrid>
      <w:tr w:rsidR="00232D8B" w:rsidTr="00B36EB4">
        <w:tc>
          <w:tcPr>
            <w:tcW w:w="4219" w:type="dxa"/>
            <w:hideMark/>
          </w:tcPr>
          <w:p w:rsidR="00232D8B" w:rsidRDefault="00232D8B" w:rsidP="00B36EB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Фарафонтов В.В.</w:t>
            </w:r>
          </w:p>
        </w:tc>
        <w:tc>
          <w:tcPr>
            <w:tcW w:w="5351" w:type="dxa"/>
            <w:hideMark/>
          </w:tcPr>
          <w:p w:rsidR="00232D8B" w:rsidRDefault="00232D8B" w:rsidP="00B36E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председатель Собрания депутатов Бабстовского сельского поселения, председатель комиссии;</w:t>
            </w:r>
          </w:p>
        </w:tc>
      </w:tr>
      <w:tr w:rsidR="00232D8B" w:rsidTr="00B36EB4">
        <w:tc>
          <w:tcPr>
            <w:tcW w:w="4219" w:type="dxa"/>
            <w:hideMark/>
          </w:tcPr>
          <w:p w:rsidR="00232D8B" w:rsidRDefault="00232D8B" w:rsidP="00B36EB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Пяткова В.А.</w:t>
            </w:r>
          </w:p>
        </w:tc>
        <w:tc>
          <w:tcPr>
            <w:tcW w:w="5351" w:type="dxa"/>
            <w:hideMark/>
          </w:tcPr>
          <w:p w:rsidR="00232D8B" w:rsidRDefault="00232D8B" w:rsidP="00B36E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комиссии;</w:t>
            </w:r>
          </w:p>
        </w:tc>
      </w:tr>
      <w:tr w:rsidR="00232D8B" w:rsidTr="00B36EB4">
        <w:trPr>
          <w:trHeight w:val="708"/>
        </w:trPr>
        <w:tc>
          <w:tcPr>
            <w:tcW w:w="9570" w:type="dxa"/>
            <w:gridSpan w:val="2"/>
          </w:tcPr>
          <w:p w:rsidR="00232D8B" w:rsidRDefault="00232D8B" w:rsidP="00B36EB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32D8B" w:rsidRDefault="00232D8B" w:rsidP="00B36EB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232D8B" w:rsidTr="00B36EB4">
        <w:trPr>
          <w:trHeight w:val="297"/>
        </w:trPr>
        <w:tc>
          <w:tcPr>
            <w:tcW w:w="4219" w:type="dxa"/>
            <w:hideMark/>
          </w:tcPr>
          <w:p w:rsidR="00232D8B" w:rsidRDefault="00232D8B" w:rsidP="00B36EB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Капарулина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Д.Н.</w:t>
            </w:r>
          </w:p>
        </w:tc>
        <w:tc>
          <w:tcPr>
            <w:tcW w:w="5351" w:type="dxa"/>
            <w:hideMark/>
          </w:tcPr>
          <w:p w:rsidR="00232D8B" w:rsidRDefault="00232D8B" w:rsidP="00B36E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депутат от избирательного округа № 1;</w:t>
            </w:r>
          </w:p>
        </w:tc>
      </w:tr>
      <w:tr w:rsidR="00232D8B" w:rsidTr="00B36EB4">
        <w:tc>
          <w:tcPr>
            <w:tcW w:w="4219" w:type="dxa"/>
            <w:hideMark/>
          </w:tcPr>
          <w:p w:rsidR="00232D8B" w:rsidRDefault="00232D8B" w:rsidP="00B36EB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Лукьянчук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В.П.</w:t>
            </w:r>
          </w:p>
        </w:tc>
        <w:tc>
          <w:tcPr>
            <w:tcW w:w="5351" w:type="dxa"/>
            <w:hideMark/>
          </w:tcPr>
          <w:p w:rsidR="00232D8B" w:rsidRDefault="00232D8B" w:rsidP="00B36E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депутат от избирательного округа № 10;</w:t>
            </w:r>
          </w:p>
        </w:tc>
      </w:tr>
      <w:tr w:rsidR="00232D8B" w:rsidTr="00B36EB4">
        <w:trPr>
          <w:trHeight w:val="521"/>
        </w:trPr>
        <w:tc>
          <w:tcPr>
            <w:tcW w:w="4219" w:type="dxa"/>
            <w:hideMark/>
          </w:tcPr>
          <w:p w:rsidR="00232D8B" w:rsidRDefault="00232D8B" w:rsidP="00B36EB4">
            <w:pPr>
              <w:tabs>
                <w:tab w:val="right" w:pos="4569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Атянькина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Е.Ю.</w:t>
            </w:r>
          </w:p>
          <w:p w:rsidR="00232D8B" w:rsidRDefault="00232D8B" w:rsidP="00B36EB4">
            <w:pPr>
              <w:tabs>
                <w:tab w:val="right" w:pos="4569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Нагибина Д.Н.</w:t>
            </w:r>
          </w:p>
        </w:tc>
        <w:tc>
          <w:tcPr>
            <w:tcW w:w="5351" w:type="dxa"/>
            <w:hideMark/>
          </w:tcPr>
          <w:p w:rsidR="00232D8B" w:rsidRDefault="00232D8B" w:rsidP="00B36E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депутат от избирательного округа № 2;</w:t>
            </w:r>
          </w:p>
          <w:p w:rsidR="00232D8B" w:rsidRDefault="00232D8B" w:rsidP="00B36E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 депутат от избирательного округа № 8.</w:t>
            </w:r>
          </w:p>
        </w:tc>
      </w:tr>
    </w:tbl>
    <w:p w:rsidR="00232D8B" w:rsidRDefault="00232D8B" w:rsidP="00063D1E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32D8B" w:rsidRDefault="00232D8B" w:rsidP="00063D1E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063D1E" w:rsidRDefault="00063D1E" w:rsidP="00063D1E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проект</w:t>
      </w:r>
    </w:p>
    <w:p w:rsidR="00956185" w:rsidRPr="002004F4" w:rsidRDefault="00956185" w:rsidP="0095618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685800"/>
            <wp:effectExtent l="0" t="0" r="0" b="0"/>
            <wp:docPr id="10" name="Рисунок 10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185" w:rsidRPr="002004F4" w:rsidRDefault="00956185" w:rsidP="0095618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56185" w:rsidRPr="002004F4" w:rsidRDefault="00956185" w:rsidP="0095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56185" w:rsidRPr="002004F4" w:rsidRDefault="00956185" w:rsidP="0095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56185" w:rsidRPr="002004F4" w:rsidRDefault="00956185" w:rsidP="0095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185" w:rsidRPr="002004F4" w:rsidRDefault="00956185" w:rsidP="0095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:rsidR="00956185" w:rsidRPr="002004F4" w:rsidRDefault="00956185" w:rsidP="0095618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185" w:rsidRPr="002004F4" w:rsidRDefault="00956185" w:rsidP="0095618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956185" w:rsidRPr="002004F4" w:rsidRDefault="00063D1E" w:rsidP="0095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55D1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56185"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№</w:t>
      </w:r>
    </w:p>
    <w:p w:rsidR="00956185" w:rsidRPr="002004F4" w:rsidRDefault="00956185" w:rsidP="0095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F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56185" w:rsidRPr="002004F4" w:rsidRDefault="00956185" w:rsidP="00956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185" w:rsidRPr="006247FA" w:rsidRDefault="00956185" w:rsidP="006247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Hlk43732152"/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Собрания </w:t>
      </w:r>
      <w:bookmarkStart w:id="7" w:name="_Hlk40436954"/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bookmarkStart w:id="8" w:name="_Hlk134793324"/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63D1E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27.12.2022 № 249</w:t>
      </w:r>
      <w:bookmarkEnd w:id="6"/>
      <w:bookmarkEnd w:id="7"/>
      <w:r w:rsidR="00075CC3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3D1E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63D1E"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="00063D1E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области»</w:t>
      </w:r>
      <w:bookmarkEnd w:id="8"/>
    </w:p>
    <w:p w:rsidR="00956185" w:rsidRPr="006247FA" w:rsidRDefault="00956185" w:rsidP="00A55D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D1A" w:rsidRPr="006247FA" w:rsidRDefault="00A55D1A" w:rsidP="00A55D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185" w:rsidRPr="006247FA" w:rsidRDefault="00956185" w:rsidP="00956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A55D1A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става </w:t>
      </w:r>
      <w:r w:rsidR="00A55D1A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 сельского поселения</w:t>
      </w: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Собрание депутатов </w:t>
      </w:r>
    </w:p>
    <w:p w:rsidR="00956185" w:rsidRPr="006247FA" w:rsidRDefault="00956185" w:rsidP="00956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:rsidR="00075CC3" w:rsidRPr="006247FA" w:rsidRDefault="00075CC3" w:rsidP="00075C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="00956185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Внести в решение Собрания депутатов </w:t>
      </w:r>
      <w:r w:rsidR="00063D1E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27.12.2022 № 249 «Об утверждении правил благоустройства территории муниципального образования «Бабстовское сельское поселение» Ленинского муниципального района Еврейской автономной области»</w:t>
      </w: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56185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следующие изменения:</w:t>
      </w:r>
    </w:p>
    <w:p w:rsidR="00075CC3" w:rsidRPr="006247FA" w:rsidRDefault="00075CC3" w:rsidP="00075C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1.1.</w:t>
      </w:r>
      <w:r w:rsidR="001A118C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Абзац 23 пункта 2.5 раздела 2 Правил изложить в следующей редакции:</w:t>
      </w:r>
    </w:p>
    <w:p w:rsidR="001A118C" w:rsidRPr="006247FA" w:rsidRDefault="001A118C" w:rsidP="00075C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«- выгул домашни</w:t>
      </w:r>
      <w:r w:rsidR="0060180E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 животных вне мест, отведенных</w:t>
      </w: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180E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администрацией сельского поселения для выгула животных</w:t>
      </w:r>
      <w:proofErr w:type="gramStart"/>
      <w:r w:rsidR="0060180E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;»</w:t>
      </w:r>
      <w:proofErr w:type="gramEnd"/>
      <w:r w:rsidR="0060180E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01164" w:rsidRPr="006247FA" w:rsidRDefault="00075CC3" w:rsidP="009011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1.2</w:t>
      </w:r>
      <w:r w:rsidR="00063D1E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bookmarkStart w:id="9" w:name="_GoBack"/>
      <w:bookmarkEnd w:id="9"/>
      <w:r w:rsidR="00901164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подпункте 2.6.1 пункта 2.6 раздела 2 Правил предложение «</w:t>
      </w:r>
      <w:r w:rsidR="00901164" w:rsidRPr="006247F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Для сбора отходов производства и потребления физических лиц на территории жилого дома домовладельцам необходимо организовать место временного хранения отходов и осуществлять его уборку и техническое обслуживание</w:t>
      </w:r>
      <w:proofErr w:type="gramStart"/>
      <w:r w:rsidR="00901164" w:rsidRPr="006247F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.» </w:t>
      </w:r>
      <w:proofErr w:type="gramEnd"/>
      <w:r w:rsidR="00901164" w:rsidRPr="006247F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исключить;</w:t>
      </w:r>
    </w:p>
    <w:p w:rsidR="00102A9B" w:rsidRPr="006247FA" w:rsidRDefault="00075CC3" w:rsidP="00956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1.3</w:t>
      </w:r>
      <w:r w:rsidR="00102A9B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Подпункт </w:t>
      </w:r>
      <w:r w:rsidR="00D14847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4.5.1 пункта 4.5 раздела 4 Правил </w:t>
      </w:r>
      <w:r w:rsidR="00102A9B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изложить в следующей редакции:</w:t>
      </w:r>
    </w:p>
    <w:p w:rsidR="00586BEC" w:rsidRPr="006247FA" w:rsidRDefault="00586BEC" w:rsidP="00075CC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075CC3" w:rsidRPr="006247F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4.5.1. Места (площадки) для накопления ТКО должны находиться в технически исправном состоянии и располагаться на расстоянии не менее </w:t>
      </w:r>
      <w:r w:rsidR="00075CC3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м от жилых домов, детских учреждений, спортивных площадок, детских игровых площадок и от мест отдыха населения, но не более 100 м от указанных объектов. </w:t>
      </w:r>
      <w:r w:rsidR="00075CC3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075CC3" w:rsidRPr="006247FA">
        <w:rPr>
          <w:rFonts w:ascii="Times New Roman" w:hAnsi="Times New Roman" w:cs="Times New Roman"/>
          <w:sz w:val="28"/>
          <w:szCs w:val="28"/>
          <w:shd w:val="clear" w:color="auto" w:fill="FFFFFF"/>
        </w:rPr>
        <w:t>опускается уменьшение не более чем на 25%  расстояний мест (площадок) накопления ТКО на основании результатов оценки заявки на создание места (площадки) накопления ТКО на предмет ее соответствия санитарно-эпидемиологическим требованиям. </w:t>
      </w:r>
      <w:r w:rsidR="00075CC3" w:rsidRPr="006247F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 этом установка контейнеров (бункеров-накопителей) вне мест (площадок) для накопления ТКО, в том числе на проезжей части, тротуарах, газонах не допускается</w:t>
      </w:r>
      <w:proofErr w:type="gramStart"/>
      <w:r w:rsidR="00075CC3" w:rsidRPr="006247F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.»;</w:t>
      </w:r>
      <w:proofErr w:type="gramEnd"/>
    </w:p>
    <w:p w:rsidR="00D14847" w:rsidRPr="006247FA" w:rsidRDefault="00075CC3" w:rsidP="00956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1.4</w:t>
      </w:r>
      <w:r w:rsidR="00D14847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подпункте 4.5.3 пункта 4.5 раздела 4 Правил слова «1,5 метров» заменить словами «1 метра»;</w:t>
      </w:r>
    </w:p>
    <w:p w:rsidR="00075CC3" w:rsidRPr="006247FA" w:rsidRDefault="00075CC3" w:rsidP="00956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1.5. Подпункт 7.2.7 пункта 7.2 раздела 7 Правил изложить в следующей редакции:</w:t>
      </w:r>
    </w:p>
    <w:p w:rsidR="00075CC3" w:rsidRPr="006247FA" w:rsidRDefault="00075CC3" w:rsidP="00956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«7.2.7. </w:t>
      </w:r>
      <w:r w:rsidR="009C71DB" w:rsidRPr="006247FA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Собственники земельных участков и лица, не являющиеся собственниками земельных участков, обязаны не допускать загрязнение, истощение, деградацию, порчу, уничтожение земель и почв и иное негативное воздействие на земли и почвы.</w:t>
      </w:r>
    </w:p>
    <w:p w:rsidR="00075CC3" w:rsidRPr="006247FA" w:rsidRDefault="009C71DB" w:rsidP="00956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Собственники земельных участков обязаны самостоятельно обеспечить ликвидацию места несанкционированного размещения ТКО или заключить договор на оказание услуг по ликвидации выявленного места несанкционированного размещения ТКО с региональным оператором</w:t>
      </w:r>
      <w:proofErr w:type="gramStart"/>
      <w:r w:rsidRPr="006247FA">
        <w:rPr>
          <w:rFonts w:ascii="Times New Roman" w:hAnsi="Times New Roman" w:cs="Times New Roman"/>
          <w:sz w:val="28"/>
          <w:szCs w:val="28"/>
          <w:shd w:val="clear" w:color="auto" w:fill="FFFFFF"/>
        </w:rPr>
        <w:t>.»;</w:t>
      </w:r>
      <w:proofErr w:type="gramEnd"/>
    </w:p>
    <w:p w:rsidR="00063D1E" w:rsidRPr="006247FA" w:rsidRDefault="009C71DB" w:rsidP="001A118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1.6. </w:t>
      </w:r>
      <w:r w:rsidR="00276D17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подпункте 8.1.8 пункта 8.1 раздела 8 Правил слова «20 метро</w:t>
      </w:r>
      <w:r w:rsidR="001A118C" w:rsidRPr="00624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в» заменить словами «15 метров».</w:t>
      </w:r>
    </w:p>
    <w:p w:rsidR="00956185" w:rsidRPr="006247FA" w:rsidRDefault="00956185" w:rsidP="00956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Опубликовать настоящее решение в «Информационном бюллетене» Б</w:t>
      </w:r>
      <w:r w:rsidR="0060180E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абстовского сельского поселения, на официальном сайте сельского поселения в сети Интернет (</w:t>
      </w:r>
      <w:proofErr w:type="spellStart"/>
      <w:r w:rsidR="0060180E" w:rsidRPr="006247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60180E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60180E" w:rsidRPr="006247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60180E"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56185" w:rsidRPr="006247FA" w:rsidRDefault="00956185" w:rsidP="00956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после дня его официального опубликования.</w:t>
      </w:r>
    </w:p>
    <w:p w:rsidR="00956185" w:rsidRPr="006247FA" w:rsidRDefault="00956185" w:rsidP="00A55D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D1A" w:rsidRPr="006247FA" w:rsidRDefault="00A55D1A" w:rsidP="00A55D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185" w:rsidRPr="006247FA" w:rsidRDefault="00956185" w:rsidP="00A55D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7F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           В.В. Фарафонтов</w:t>
      </w:r>
    </w:p>
    <w:sectPr w:rsidR="00956185" w:rsidRPr="006247FA" w:rsidSect="00A55D1A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1D42"/>
    <w:multiLevelType w:val="hybridMultilevel"/>
    <w:tmpl w:val="F4F28B5E"/>
    <w:lvl w:ilvl="0" w:tplc="4178F3D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C0A9E"/>
    <w:rsid w:val="00063D1E"/>
    <w:rsid w:val="00075CC3"/>
    <w:rsid w:val="00102A9B"/>
    <w:rsid w:val="00111399"/>
    <w:rsid w:val="00124684"/>
    <w:rsid w:val="001A118C"/>
    <w:rsid w:val="00232D8B"/>
    <w:rsid w:val="00254517"/>
    <w:rsid w:val="00276D17"/>
    <w:rsid w:val="003C6A97"/>
    <w:rsid w:val="00586BEC"/>
    <w:rsid w:val="005E2674"/>
    <w:rsid w:val="0060180E"/>
    <w:rsid w:val="006247FA"/>
    <w:rsid w:val="00724A2E"/>
    <w:rsid w:val="00901164"/>
    <w:rsid w:val="00956185"/>
    <w:rsid w:val="009B0EAB"/>
    <w:rsid w:val="009C0A9E"/>
    <w:rsid w:val="009C71DB"/>
    <w:rsid w:val="00A30841"/>
    <w:rsid w:val="00A55D1A"/>
    <w:rsid w:val="00A86C72"/>
    <w:rsid w:val="00BA2A38"/>
    <w:rsid w:val="00D14847"/>
    <w:rsid w:val="00DF12BD"/>
    <w:rsid w:val="00E07A72"/>
    <w:rsid w:val="00E15F78"/>
    <w:rsid w:val="00EF1F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185"/>
  </w:style>
  <w:style w:type="paragraph" w:styleId="1">
    <w:name w:val="heading 1"/>
    <w:basedOn w:val="a"/>
    <w:next w:val="a"/>
    <w:link w:val="10"/>
    <w:uiPriority w:val="99"/>
    <w:qFormat/>
    <w:rsid w:val="00232D8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116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75CC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232D8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6">
    <w:name w:val="Hyperlink"/>
    <w:basedOn w:val="a0"/>
    <w:rsid w:val="00232D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2CE2D37CE8590E9F0A25076F257557E389180DB0D2FDC76CF463A28C3E3k4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1687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10</cp:revision>
  <dcterms:created xsi:type="dcterms:W3CDTF">2023-04-10T02:03:00Z</dcterms:created>
  <dcterms:modified xsi:type="dcterms:W3CDTF">2023-06-13T23:26:00Z</dcterms:modified>
</cp:coreProperties>
</file>