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73C59" w:rsidRDefault="00D73C59" w:rsidP="00D73C5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D73C5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Как снять с регистрационного учета отсутствующих нанимателей</w:t>
      </w:r>
    </w:p>
    <w:p w:rsidR="00D73C59" w:rsidRPr="00D73C59" w:rsidRDefault="00D73C59" w:rsidP="00D73C5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D73C59" w:rsidRPr="00D73C59" w:rsidRDefault="00D73C59" w:rsidP="00D73C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14"/>
          <w:szCs w:val="14"/>
        </w:rPr>
      </w:pPr>
      <w:r w:rsidRPr="00D73C59">
        <w:rPr>
          <w:sz w:val="28"/>
          <w:szCs w:val="28"/>
        </w:rPr>
        <w:t>Согласно ст. 71 ЖК РФ временное отсутствие нанимателя жилого помещения по договору социального найма, кого-либо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найма.</w:t>
      </w:r>
    </w:p>
    <w:p w:rsidR="00D73C59" w:rsidRPr="00D73C59" w:rsidRDefault="00D73C59" w:rsidP="00D73C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14"/>
          <w:szCs w:val="14"/>
        </w:rPr>
      </w:pPr>
      <w:r w:rsidRPr="00D73C59">
        <w:rPr>
          <w:sz w:val="28"/>
          <w:szCs w:val="28"/>
        </w:rPr>
        <w:t xml:space="preserve">В соответствии с </w:t>
      </w:r>
      <w:proofErr w:type="gramStart"/>
      <w:r w:rsidRPr="00D73C59">
        <w:rPr>
          <w:sz w:val="28"/>
          <w:szCs w:val="28"/>
        </w:rPr>
        <w:t>ч</w:t>
      </w:r>
      <w:proofErr w:type="gramEnd"/>
      <w:r w:rsidRPr="00D73C59">
        <w:rPr>
          <w:sz w:val="28"/>
          <w:szCs w:val="28"/>
        </w:rPr>
        <w:t>. 3 ст. 83 ЖК РФ в случае выезда нанимателя и членов его семьи в другое место жительства договор социального найма жилого помещения считается расторгнутым со дня </w:t>
      </w:r>
      <w:hyperlink r:id="rId4" w:history="1">
        <w:r w:rsidRPr="00D73C59">
          <w:rPr>
            <w:rStyle w:val="a4"/>
            <w:color w:val="auto"/>
            <w:sz w:val="28"/>
            <w:szCs w:val="28"/>
            <w:u w:val="none"/>
          </w:rPr>
          <w:t>выезда</w:t>
        </w:r>
      </w:hyperlink>
      <w:r w:rsidRPr="00D73C59">
        <w:rPr>
          <w:sz w:val="28"/>
          <w:szCs w:val="28"/>
        </w:rPr>
        <w:t>, если иное не предусмотрено федеральным законом.</w:t>
      </w:r>
    </w:p>
    <w:p w:rsidR="00D73C59" w:rsidRPr="00D73C59" w:rsidRDefault="00D73C59" w:rsidP="00D73C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14"/>
          <w:szCs w:val="14"/>
        </w:rPr>
      </w:pPr>
      <w:proofErr w:type="gramStart"/>
      <w:r w:rsidRPr="00D73C59">
        <w:rPr>
          <w:sz w:val="28"/>
          <w:szCs w:val="28"/>
        </w:rPr>
        <w:t>Согласно разъяснениям, содержащимся в п. 32 Постановления Пленума Верховного Суда Российской Федерации № 14 от 02.07.2009 «О некоторых вопросах, возникших в судебной практике при применении Жилищного кодекса Российской Федерации» если отсутствие в жилом помещении указанных лиц не носит временного характера, то заинтересованные лица (</w:t>
      </w:r>
      <w:proofErr w:type="spellStart"/>
      <w:r w:rsidRPr="00D73C59">
        <w:rPr>
          <w:sz w:val="28"/>
          <w:szCs w:val="28"/>
        </w:rPr>
        <w:t>наймодатель</w:t>
      </w:r>
      <w:proofErr w:type="spellEnd"/>
      <w:r w:rsidRPr="00D73C59">
        <w:rPr>
          <w:sz w:val="28"/>
          <w:szCs w:val="28"/>
        </w:rPr>
        <w:t>, наниматель, члены семьи нанимателя) вправе потребовать в судебном порядке признания их утратившими право на жилое помещение на</w:t>
      </w:r>
      <w:proofErr w:type="gramEnd"/>
      <w:r w:rsidRPr="00D73C59">
        <w:rPr>
          <w:sz w:val="28"/>
          <w:szCs w:val="28"/>
        </w:rPr>
        <w:t xml:space="preserve"> </w:t>
      </w:r>
      <w:proofErr w:type="gramStart"/>
      <w:r w:rsidRPr="00D73C59">
        <w:rPr>
          <w:sz w:val="28"/>
          <w:szCs w:val="28"/>
        </w:rPr>
        <w:t>основании</w:t>
      </w:r>
      <w:proofErr w:type="gramEnd"/>
      <w:r w:rsidRPr="00D73C59">
        <w:rPr>
          <w:sz w:val="28"/>
          <w:szCs w:val="28"/>
        </w:rPr>
        <w:t> </w:t>
      </w:r>
      <w:hyperlink r:id="rId5" w:history="1">
        <w:r w:rsidRPr="00D73C59">
          <w:rPr>
            <w:rStyle w:val="a4"/>
            <w:color w:val="auto"/>
            <w:sz w:val="28"/>
            <w:szCs w:val="28"/>
            <w:u w:val="none"/>
          </w:rPr>
          <w:t>ч. 3 ст. 83</w:t>
        </w:r>
      </w:hyperlink>
      <w:r w:rsidRPr="00D73C59">
        <w:rPr>
          <w:sz w:val="28"/>
          <w:szCs w:val="28"/>
        </w:rPr>
        <w:t> ЖК РФ в связи с выездом в другое место жительства и расторжения тем самым договора социального найма.</w:t>
      </w:r>
    </w:p>
    <w:p w:rsidR="00D73C59" w:rsidRPr="00D73C59" w:rsidRDefault="00D73C59" w:rsidP="00D73C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14"/>
          <w:szCs w:val="14"/>
        </w:rPr>
      </w:pPr>
      <w:proofErr w:type="gramStart"/>
      <w:r w:rsidRPr="00D73C59">
        <w:rPr>
          <w:sz w:val="28"/>
          <w:szCs w:val="28"/>
        </w:rPr>
        <w:t>Разрешая споры о признании нанимателя, члена семьи нанимателя или бывшего члена семьи нанимателя жилого помещения утратившими право пользования жилым помещением по договору социального найма вследствие их постоянного отсутствия в жилом помещении по причине выезда из него, судам надлежит выяснять: по какой причине и как долго ответчик отсутствует в жилом помещении, носит ли его выезд из жилого помещения вынужденный характер (конфликтные</w:t>
      </w:r>
      <w:proofErr w:type="gramEnd"/>
      <w:r w:rsidRPr="00D73C59">
        <w:rPr>
          <w:sz w:val="28"/>
          <w:szCs w:val="28"/>
        </w:rPr>
        <w:t xml:space="preserve"> </w:t>
      </w:r>
      <w:proofErr w:type="gramStart"/>
      <w:r w:rsidRPr="00D73C59">
        <w:rPr>
          <w:sz w:val="28"/>
          <w:szCs w:val="28"/>
        </w:rPr>
        <w:t>отношения в семье, расторжение брака) или добровольный, временный (работа, обучение, лечение и т.п.) или постоянный (вывез свои вещи, переехал в другой населенный пункт, вступил в новый брак и проживает с новой семьей в другом жилом помещении и т.п.), не чинились ли ему препятствия в пользовании жилым помещением со стороны других лиц, проживающих в нем, приобрел ли ответчик право</w:t>
      </w:r>
      <w:proofErr w:type="gramEnd"/>
      <w:r w:rsidRPr="00D73C59">
        <w:rPr>
          <w:sz w:val="28"/>
          <w:szCs w:val="28"/>
        </w:rPr>
        <w:t xml:space="preserve"> пользования другим жилым помещением в новом месте жительства, исполняет ли он обязанности по договору по оплате жилого помещения и коммунальных услуг и др.</w:t>
      </w:r>
    </w:p>
    <w:p w:rsidR="00D73C59" w:rsidRPr="00D73C59" w:rsidRDefault="00D73C59" w:rsidP="00D73C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14"/>
          <w:szCs w:val="14"/>
        </w:rPr>
      </w:pPr>
      <w:r w:rsidRPr="00D73C59">
        <w:rPr>
          <w:sz w:val="28"/>
          <w:szCs w:val="28"/>
        </w:rPr>
        <w:t xml:space="preserve">Учитывая изложенное, </w:t>
      </w:r>
      <w:r>
        <w:rPr>
          <w:sz w:val="28"/>
          <w:szCs w:val="28"/>
        </w:rPr>
        <w:t>граждане</w:t>
      </w:r>
      <w:r w:rsidRPr="00D73C59">
        <w:rPr>
          <w:sz w:val="28"/>
          <w:szCs w:val="28"/>
        </w:rPr>
        <w:t xml:space="preserve"> вправе обратиться в суд с иском о признании </w:t>
      </w:r>
      <w:r>
        <w:rPr>
          <w:sz w:val="28"/>
          <w:szCs w:val="28"/>
        </w:rPr>
        <w:t xml:space="preserve">нанимателя </w:t>
      </w:r>
      <w:proofErr w:type="gramStart"/>
      <w:r w:rsidRPr="00D73C59">
        <w:rPr>
          <w:sz w:val="28"/>
          <w:szCs w:val="28"/>
        </w:rPr>
        <w:t>утратившими</w:t>
      </w:r>
      <w:proofErr w:type="gramEnd"/>
      <w:r w:rsidRPr="00D73C59">
        <w:rPr>
          <w:sz w:val="28"/>
          <w:szCs w:val="28"/>
        </w:rPr>
        <w:t xml:space="preserve"> право на жилое помещение. Положительное решение суда по такому делу будет являться основанием для снятия с регистрационного учета.</w:t>
      </w:r>
    </w:p>
    <w:p w:rsidR="00D73C59" w:rsidRPr="00D73C59" w:rsidRDefault="00D73C59" w:rsidP="00D73C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14"/>
          <w:szCs w:val="14"/>
        </w:rPr>
      </w:pPr>
      <w:r w:rsidRPr="00D73C59">
        <w:rPr>
          <w:sz w:val="28"/>
          <w:szCs w:val="28"/>
        </w:rPr>
        <w:t xml:space="preserve">По делу необходимо представить доказательства, свидетельствующие о добровольном выезде ответчиков из жилого помещения в другое место жительства и об отсутствии препятствий в пользовании жилым помещением, а также </w:t>
      </w:r>
      <w:proofErr w:type="gramStart"/>
      <w:r w:rsidRPr="00D73C59">
        <w:rPr>
          <w:sz w:val="28"/>
          <w:szCs w:val="28"/>
        </w:rPr>
        <w:t>о</w:t>
      </w:r>
      <w:proofErr w:type="gramEnd"/>
      <w:r w:rsidRPr="00D73C59">
        <w:rPr>
          <w:sz w:val="28"/>
          <w:szCs w:val="28"/>
        </w:rPr>
        <w:t xml:space="preserve"> их отказе в одностороннем порядке от прав и обязанностей по договору социального найма.</w:t>
      </w:r>
    </w:p>
    <w:sectPr w:rsidR="00D73C59" w:rsidRPr="00D73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D73C59"/>
    <w:rsid w:val="00D73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3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73C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9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AC7FA90A1F753572459D61969450F8854D1A6AB1B218838A28ED65403A62183E0B59FACCCE98D5275E6F8F200E8FF6D28B1260357890124BF27F" TargetMode="External"/><Relationship Id="rId4" Type="http://schemas.openxmlformats.org/officeDocument/2006/relationships/hyperlink" Target="consultantplus://offline/ref=20A9F8CBA1E8E362B23ADF62AEC9E214FC84F1B51DE85C883F776A665AADC44F5E75EDE0DB21C49C48D28880324811B2C197A37253D55ArFy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447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2022-12-09T07:48:00Z</dcterms:created>
  <dcterms:modified xsi:type="dcterms:W3CDTF">2022-12-09T07:52:00Z</dcterms:modified>
</cp:coreProperties>
</file>