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3109" w:rsidRDefault="001A3109" w:rsidP="001A310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1A310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 новых правилах </w:t>
      </w:r>
      <w:proofErr w:type="gramStart"/>
      <w:r w:rsidRPr="001A310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обучения по охране</w:t>
      </w:r>
      <w:proofErr w:type="gramEnd"/>
      <w:r w:rsidRPr="001A310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труда</w:t>
      </w:r>
    </w:p>
    <w:p w:rsidR="001A3109" w:rsidRPr="001A3109" w:rsidRDefault="001A3109" w:rsidP="001A31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A3109" w:rsidRPr="001A3109" w:rsidRDefault="001A3109" w:rsidP="001A3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1A3109">
        <w:rPr>
          <w:color w:val="333333"/>
          <w:sz w:val="28"/>
          <w:szCs w:val="28"/>
        </w:rPr>
        <w:t xml:space="preserve">С 1 сентября 2022 года начали действовать новые правила </w:t>
      </w:r>
      <w:proofErr w:type="gramStart"/>
      <w:r w:rsidRPr="001A3109">
        <w:rPr>
          <w:color w:val="333333"/>
          <w:sz w:val="28"/>
          <w:szCs w:val="28"/>
        </w:rPr>
        <w:t>обучения по охране</w:t>
      </w:r>
      <w:proofErr w:type="gramEnd"/>
      <w:r w:rsidRPr="001A3109">
        <w:rPr>
          <w:color w:val="333333"/>
          <w:sz w:val="28"/>
          <w:szCs w:val="28"/>
        </w:rPr>
        <w:t xml:space="preserve"> труда и проверке знаний требований охраны труда, утвержденные постановлением Правительства Российской Федерации от 24.12.2021 № 2464. Так, работодатели могут проводить обучение требованиям охраны труда, </w:t>
      </w:r>
      <w:proofErr w:type="gramStart"/>
      <w:r w:rsidRPr="001A3109">
        <w:rPr>
          <w:color w:val="333333"/>
          <w:sz w:val="28"/>
          <w:szCs w:val="28"/>
        </w:rPr>
        <w:t>обучение по оказанию</w:t>
      </w:r>
      <w:proofErr w:type="gramEnd"/>
      <w:r w:rsidRPr="001A3109">
        <w:rPr>
          <w:color w:val="333333"/>
          <w:sz w:val="28"/>
          <w:szCs w:val="28"/>
        </w:rPr>
        <w:t xml:space="preserve"> первой помощи пострадавшим, обучение по использованию (применению) средств индивидуальной защиты работников только в ходе проведения инструктажа по охране труда на рабочем месте.</w:t>
      </w:r>
    </w:p>
    <w:p w:rsidR="001A3109" w:rsidRPr="001A3109" w:rsidRDefault="001A3109" w:rsidP="001A3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1A3109">
        <w:rPr>
          <w:color w:val="333333"/>
          <w:sz w:val="28"/>
          <w:szCs w:val="28"/>
        </w:rPr>
        <w:t xml:space="preserve">Решение </w:t>
      </w:r>
      <w:proofErr w:type="gramStart"/>
      <w:r w:rsidRPr="001A3109">
        <w:rPr>
          <w:color w:val="333333"/>
          <w:sz w:val="28"/>
          <w:szCs w:val="28"/>
        </w:rPr>
        <w:t>о проведении обучения по охране труда работников в ходе проведения инструктажа по охране труда на рабочем месте</w:t>
      </w:r>
      <w:proofErr w:type="gramEnd"/>
      <w:r w:rsidRPr="001A3109">
        <w:rPr>
          <w:color w:val="333333"/>
          <w:sz w:val="28"/>
          <w:szCs w:val="28"/>
        </w:rPr>
        <w:t xml:space="preserve"> принимает работодатель с учетом минимального количества работников, подлежащих обучению требованиям охраны труда, оказывающих услуги по обучению работодателей и работников вопросам охраны труда, с учетом среднесписочной численности и категории риска организации.</w:t>
      </w:r>
    </w:p>
    <w:p w:rsidR="001A3109" w:rsidRPr="001A3109" w:rsidRDefault="001A3109" w:rsidP="001A3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1A3109">
        <w:rPr>
          <w:color w:val="333333"/>
          <w:sz w:val="28"/>
          <w:szCs w:val="28"/>
        </w:rPr>
        <w:t xml:space="preserve">Проверка знания работником требований охраны труда на </w:t>
      </w:r>
      <w:proofErr w:type="spellStart"/>
      <w:r w:rsidRPr="001A3109">
        <w:rPr>
          <w:color w:val="333333"/>
          <w:sz w:val="28"/>
          <w:szCs w:val="28"/>
        </w:rPr>
        <w:t>микропредприятии</w:t>
      </w:r>
      <w:proofErr w:type="spellEnd"/>
      <w:r w:rsidRPr="001A3109">
        <w:rPr>
          <w:color w:val="333333"/>
          <w:sz w:val="28"/>
          <w:szCs w:val="28"/>
        </w:rPr>
        <w:t xml:space="preserve"> может осуществляться лицом, назначенным работодателем без формирования соответствующей комиссии. При этом работодатели вправе совместить проведение с работником вводного инструктажа по охране труда и инструктажа по охране труда на рабочем месте.</w:t>
      </w:r>
    </w:p>
    <w:p w:rsidR="001A3109" w:rsidRPr="001A3109" w:rsidRDefault="001A3109" w:rsidP="001A3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1A3109">
        <w:rPr>
          <w:color w:val="333333"/>
          <w:sz w:val="28"/>
          <w:szCs w:val="28"/>
        </w:rPr>
        <w:t>Работодатели вправе также для всех видов инструктажа по охране труда вести единый документ регистрации его проведения.</w:t>
      </w:r>
    </w:p>
    <w:p w:rsidR="001A3109" w:rsidRPr="001A3109" w:rsidRDefault="001A3109" w:rsidP="001A3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1A3109">
        <w:rPr>
          <w:color w:val="333333"/>
          <w:sz w:val="28"/>
          <w:szCs w:val="28"/>
        </w:rPr>
        <w:t>Все виды инструктажа по охране труда, за исключением целевого инструктажа по охране труда, проводимого по наряду-допуску, могут проводить специалисты служб охраны труда и иные уполномоченные работники, на которых приказом работодателя возложены обязанности по проведению инструктажа по охране труда.</w:t>
      </w:r>
    </w:p>
    <w:sectPr w:rsidR="001A3109" w:rsidRPr="001A3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1A3109"/>
    <w:rsid w:val="001A3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3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2022-11-14T01:22:00Z</dcterms:created>
  <dcterms:modified xsi:type="dcterms:W3CDTF">2022-11-14T01:23:00Z</dcterms:modified>
</cp:coreProperties>
</file>