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5755" w:rsidP="0046575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657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Когда прекращается выплата алиментов</w:t>
      </w:r>
    </w:p>
    <w:p w:rsidR="00465755" w:rsidRPr="00465755" w:rsidRDefault="00465755" w:rsidP="004657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 xml:space="preserve">Родители обязаны содержать своих несовершеннолетних детей. Порядок и форма предоставления содержания определяется родителями самостоятельно. Материальная поддержка осуществляется путем выплаты алиментов. Кроме этого, алиментные обязательства предусмотрены Семейным кодексом </w:t>
      </w:r>
      <w:proofErr w:type="gramStart"/>
      <w:r w:rsidRPr="00465755">
        <w:rPr>
          <w:color w:val="333333"/>
          <w:sz w:val="28"/>
          <w:szCs w:val="28"/>
        </w:rPr>
        <w:t>РФ</w:t>
      </w:r>
      <w:proofErr w:type="gramEnd"/>
      <w:r w:rsidRPr="00465755">
        <w:rPr>
          <w:color w:val="333333"/>
          <w:sz w:val="28"/>
          <w:szCs w:val="28"/>
        </w:rPr>
        <w:t xml:space="preserve"> как для супругов (бывших супругов), так и для других членов семьи. Трудоспособные совершеннолетние дети также обязаны содержать своих нетрудоспособных нуждающихся в помощи родителей.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Если алименты выплачиваются на основании нотариально удостоверенного соглашения сторон, то их выплата прекращается: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-в случае смерти одной из сторон соглашения;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-по истечении срока действия соглашения;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-по основаниям, предусмотренным соглашением.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Плательщик алиментов вправе прекратить уплату алиментов с момента наступления перечисленных обстоятельств. При этом обращаться к нотариусу не требуется.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Выплата алиментов, взысканных в судебном порядке, прекращается: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-по достижении ребенком совершеннолетия или в случае приобретения несовершеннолетними детьми полной дееспособности до достижения ими совершеннолетия;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-при усыновлении (удочерении) ребенка, на содержание которого взыскивались алименты;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-при признании судом восстановления трудоспособности или прекращения нуждаемости в помощи получателя алиментов;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-при вступлении нетрудоспособного нуждающегося в помощи бывшего супруга - получателя алиментов в новый брак;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-со смертью лица, получающего алименты, или лица, обязанного уплачивать алименты.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Для прекращения уплаты алиментов в случае восстановления трудоспособности или прекращения нуждаемости в помощи получателя алиментов (изменилось его материальное или семейное положение) плательщику алиментов потребуется обратиться в суд с иском об освобождении от дальнейшей уплаты алиментов. При этом в суде плательщику алиментов потребуется доказать, что трудоспособность получателя алиментов восстановлена или что в получении алиментов он больше не нуждается.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 xml:space="preserve">Также может потребоваться обращение в суд в случае усыновления (удочерения) ребенка. По общему правилу алименты не взыскиваются со дня вступления в силу решения суда об усыновлении. Однако бывает, что даже после усыновления за плательщиком алиментов сохраняются обязанности в отношении ребенка, в том числе по уплате алиментов. В таком случае изменение размера взыскиваемых алиментов, освобождение от их уплаты, а </w:t>
      </w:r>
      <w:r w:rsidRPr="00465755">
        <w:rPr>
          <w:color w:val="333333"/>
          <w:sz w:val="28"/>
          <w:szCs w:val="28"/>
        </w:rPr>
        <w:lastRenderedPageBreak/>
        <w:t>также уменьшение задолженности по алиментам или освобождение от ее уплаты осуществляются в судебном порядке.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Если после усыновления ребенка обязанностей в отношении него за плательщиком алиментов не сохранено, то суд освободит его от уплаты алиментов.</w:t>
      </w:r>
    </w:p>
    <w:p w:rsidR="00465755" w:rsidRPr="00465755" w:rsidRDefault="00465755" w:rsidP="0046575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65755">
        <w:rPr>
          <w:color w:val="333333"/>
          <w:sz w:val="28"/>
          <w:szCs w:val="28"/>
        </w:rPr>
        <w:t>По общему правилу в случае наступления обстоятельств, влекущих прекращение алиментных обязательств, судебный пристав-исполнитель обязан вынести постановление о прекращении исполнительного производства. Если имеется непогашенная задолженность по уплате алиментов, основное исполнительное производство (по факту взыскания алиментов) прекращается с одновременным возбуждением нового исполнительного производства на основании постановления судебного пристава-исполнителя о расчете и взыскании задолженности по алиментам.</w:t>
      </w:r>
    </w:p>
    <w:sectPr w:rsidR="00465755" w:rsidRPr="0046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65755"/>
    <w:rsid w:val="0046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5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3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2022-11-14T01:46:00Z</dcterms:created>
  <dcterms:modified xsi:type="dcterms:W3CDTF">2022-11-14T01:47:00Z</dcterms:modified>
</cp:coreProperties>
</file>