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1C1" w:rsidRPr="000241C1" w:rsidRDefault="000241C1" w:rsidP="000241C1">
      <w:pPr>
        <w:pStyle w:val="a7"/>
        <w:jc w:val="left"/>
        <w:rPr>
          <w:rFonts w:ascii="Times New Roman" w:hAnsi="Times New Roman" w:cs="Times New Roman"/>
          <w:b w:val="0"/>
          <w:szCs w:val="28"/>
        </w:rPr>
      </w:pPr>
      <w:r w:rsidRPr="000241C1">
        <w:rPr>
          <w:rFonts w:ascii="Times New Roman" w:hAnsi="Times New Roman" w:cs="Times New Roman"/>
          <w:b w:val="0"/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2647315</wp:posOffset>
            </wp:positionH>
            <wp:positionV relativeFrom="paragraph">
              <wp:posOffset>64135</wp:posOffset>
            </wp:positionV>
            <wp:extent cx="615950" cy="711200"/>
            <wp:effectExtent l="19050" t="0" r="0" b="0"/>
            <wp:wrapTopAndBottom/>
            <wp:docPr id="1" name="Рисунок 3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IG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41C1" w:rsidRPr="000241C1" w:rsidRDefault="000241C1" w:rsidP="000241C1">
      <w:pPr>
        <w:pStyle w:val="a7"/>
        <w:rPr>
          <w:rFonts w:ascii="Times New Roman" w:hAnsi="Times New Roman" w:cs="Times New Roman"/>
          <w:b w:val="0"/>
          <w:szCs w:val="28"/>
        </w:rPr>
      </w:pPr>
      <w:r w:rsidRPr="000241C1">
        <w:rPr>
          <w:rFonts w:ascii="Times New Roman" w:hAnsi="Times New Roman" w:cs="Times New Roman"/>
          <w:b w:val="0"/>
          <w:szCs w:val="28"/>
        </w:rPr>
        <w:t>Муниципальное образование «Бабстовское сельское поселение»</w:t>
      </w:r>
    </w:p>
    <w:p w:rsidR="000241C1" w:rsidRPr="000241C1" w:rsidRDefault="000241C1" w:rsidP="000241C1">
      <w:pPr>
        <w:pStyle w:val="a7"/>
        <w:rPr>
          <w:rFonts w:ascii="Times New Roman" w:hAnsi="Times New Roman" w:cs="Times New Roman"/>
          <w:b w:val="0"/>
          <w:szCs w:val="28"/>
        </w:rPr>
      </w:pPr>
      <w:r w:rsidRPr="000241C1">
        <w:rPr>
          <w:rFonts w:ascii="Times New Roman" w:hAnsi="Times New Roman" w:cs="Times New Roman"/>
          <w:b w:val="0"/>
          <w:szCs w:val="28"/>
        </w:rPr>
        <w:t>Ленинского муниципального района</w:t>
      </w:r>
    </w:p>
    <w:p w:rsidR="000241C1" w:rsidRPr="000241C1" w:rsidRDefault="000241C1" w:rsidP="000241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0241C1" w:rsidRPr="000241C1" w:rsidRDefault="000241C1" w:rsidP="000241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41C1" w:rsidRPr="000241C1" w:rsidRDefault="000241C1" w:rsidP="000241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0241C1" w:rsidRPr="000241C1" w:rsidRDefault="000241C1" w:rsidP="000241C1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241C1" w:rsidRPr="000241C1" w:rsidRDefault="000241C1" w:rsidP="000241C1">
      <w:pPr>
        <w:pStyle w:val="1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241C1">
        <w:rPr>
          <w:rFonts w:ascii="Times New Roman" w:hAnsi="Times New Roman" w:cs="Times New Roman"/>
          <w:b w:val="0"/>
          <w:sz w:val="28"/>
          <w:szCs w:val="28"/>
        </w:rPr>
        <w:t>ПОСТАНОВЛЕНИЕ</w:t>
      </w:r>
    </w:p>
    <w:p w:rsidR="000241C1" w:rsidRPr="000241C1" w:rsidRDefault="000241C1" w:rsidP="00024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41C1" w:rsidRPr="000241C1" w:rsidRDefault="000241C1" w:rsidP="00024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23.04.2013 </w:t>
      </w:r>
      <w:r w:rsidRPr="000241C1">
        <w:rPr>
          <w:rFonts w:ascii="Times New Roman" w:hAnsi="Times New Roman" w:cs="Times New Roman"/>
          <w:sz w:val="28"/>
          <w:szCs w:val="28"/>
        </w:rPr>
        <w:tab/>
      </w:r>
      <w:r w:rsidRPr="000241C1">
        <w:rPr>
          <w:rFonts w:ascii="Times New Roman" w:hAnsi="Times New Roman" w:cs="Times New Roman"/>
          <w:sz w:val="28"/>
          <w:szCs w:val="28"/>
        </w:rPr>
        <w:tab/>
      </w:r>
      <w:r w:rsidRPr="000241C1">
        <w:rPr>
          <w:rFonts w:ascii="Times New Roman" w:hAnsi="Times New Roman" w:cs="Times New Roman"/>
          <w:sz w:val="28"/>
          <w:szCs w:val="28"/>
        </w:rPr>
        <w:tab/>
      </w:r>
      <w:r w:rsidRPr="000241C1">
        <w:rPr>
          <w:rFonts w:ascii="Times New Roman" w:hAnsi="Times New Roman" w:cs="Times New Roman"/>
          <w:sz w:val="28"/>
          <w:szCs w:val="28"/>
        </w:rPr>
        <w:tab/>
      </w:r>
      <w:r w:rsidRPr="000241C1">
        <w:rPr>
          <w:rFonts w:ascii="Times New Roman" w:hAnsi="Times New Roman" w:cs="Times New Roman"/>
          <w:sz w:val="28"/>
          <w:szCs w:val="28"/>
        </w:rPr>
        <w:tab/>
      </w:r>
      <w:r w:rsidRPr="000241C1">
        <w:rPr>
          <w:rFonts w:ascii="Times New Roman" w:hAnsi="Times New Roman" w:cs="Times New Roman"/>
          <w:sz w:val="28"/>
          <w:szCs w:val="28"/>
        </w:rPr>
        <w:tab/>
      </w:r>
      <w:r w:rsidRPr="000241C1">
        <w:rPr>
          <w:rFonts w:ascii="Times New Roman" w:hAnsi="Times New Roman" w:cs="Times New Roman"/>
          <w:sz w:val="28"/>
          <w:szCs w:val="28"/>
        </w:rPr>
        <w:tab/>
      </w:r>
      <w:r w:rsidRPr="000241C1">
        <w:rPr>
          <w:rFonts w:ascii="Times New Roman" w:hAnsi="Times New Roman" w:cs="Times New Roman"/>
          <w:sz w:val="28"/>
          <w:szCs w:val="28"/>
        </w:rPr>
        <w:tab/>
      </w:r>
      <w:r w:rsidRPr="000241C1">
        <w:rPr>
          <w:rFonts w:ascii="Times New Roman" w:hAnsi="Times New Roman" w:cs="Times New Roman"/>
          <w:sz w:val="28"/>
          <w:szCs w:val="28"/>
        </w:rPr>
        <w:tab/>
      </w:r>
      <w:r w:rsidRPr="000241C1"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241C1">
        <w:rPr>
          <w:rFonts w:ascii="Times New Roman" w:hAnsi="Times New Roman" w:cs="Times New Roman"/>
          <w:sz w:val="28"/>
          <w:szCs w:val="28"/>
        </w:rPr>
        <w:t>№ 2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0241C1" w:rsidRPr="000241C1" w:rsidRDefault="000241C1" w:rsidP="000241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>с. Бабстово</w:t>
      </w:r>
    </w:p>
    <w:p w:rsidR="000241C1" w:rsidRDefault="000241C1" w:rsidP="00024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41C1" w:rsidRPr="000241C1" w:rsidRDefault="000241C1" w:rsidP="00024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41C1" w:rsidRPr="000241C1" w:rsidRDefault="000241C1" w:rsidP="000241C1">
      <w:pPr>
        <w:pStyle w:val="a4"/>
        <w:spacing w:after="0"/>
        <w:jc w:val="both"/>
        <w:rPr>
          <w:sz w:val="28"/>
          <w:szCs w:val="28"/>
        </w:rPr>
      </w:pPr>
      <w:r w:rsidRPr="000241C1">
        <w:rPr>
          <w:sz w:val="28"/>
          <w:szCs w:val="28"/>
        </w:rPr>
        <w:t xml:space="preserve">Об утверждении отчета об исполнении бюджета муниципального образования «Бабстовское сельское поселение» Ленинского муниципального района за 2012 год </w:t>
      </w:r>
    </w:p>
    <w:p w:rsidR="000241C1" w:rsidRPr="000241C1" w:rsidRDefault="000241C1" w:rsidP="000241C1">
      <w:pPr>
        <w:pStyle w:val="a4"/>
        <w:spacing w:after="0"/>
        <w:ind w:right="97"/>
        <w:jc w:val="both"/>
        <w:rPr>
          <w:sz w:val="28"/>
          <w:szCs w:val="28"/>
        </w:rPr>
      </w:pPr>
    </w:p>
    <w:p w:rsidR="000241C1" w:rsidRPr="000241C1" w:rsidRDefault="000241C1" w:rsidP="000241C1">
      <w:pPr>
        <w:pStyle w:val="a4"/>
        <w:spacing w:after="0"/>
        <w:ind w:right="97"/>
        <w:jc w:val="both"/>
        <w:rPr>
          <w:sz w:val="28"/>
          <w:szCs w:val="28"/>
        </w:rPr>
      </w:pPr>
    </w:p>
    <w:p w:rsidR="000241C1" w:rsidRPr="000241C1" w:rsidRDefault="000241C1" w:rsidP="000241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>На основании Бюджетного кодекса Российской Федерации, Устава муниципального образования «Бабстовское сельское поселение», администрация сельского поселения</w:t>
      </w:r>
    </w:p>
    <w:p w:rsidR="000241C1" w:rsidRPr="000241C1" w:rsidRDefault="000241C1" w:rsidP="00024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567BB" w:rsidRPr="000241C1" w:rsidRDefault="006567BB" w:rsidP="000241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>1. Утвердить отчет об исполнении бюджета муниципального образования «Бабстовское сельское поселение» Ленинского муниципального района за 2012 год по доходам в сумме 26599,6 тыс. рублей и по расходам в сумме 24454,4 тыс. рублей с превышением доходов над расходами (профицит бюджета сельского поселения) в сумме 2145,2 тыс. рублей со следующими показателями:</w:t>
      </w:r>
    </w:p>
    <w:p w:rsidR="006567BB" w:rsidRPr="000241C1" w:rsidRDefault="006567BB" w:rsidP="000241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>1.1. Источников внутреннего финансирования дефицита бюджета муниципального образования ««Бабстовское сельское поселение» Ленинского муниципального района по кодам классификации источников внутреннего финансирования дефицита бюджета за 2012 год согласно приложению 1 к настоящему решению.</w:t>
      </w:r>
    </w:p>
    <w:p w:rsidR="006567BB" w:rsidRPr="000241C1" w:rsidRDefault="006567BB" w:rsidP="000241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>1.2. Источников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групп, подгрупп, статей, видов источников внутреннего финансирования дефицита бюджета, классификации операций сектора государственного управления, относящегося к источникам внутреннего финансирования дефицита бюджета за 2012 год, согласно приложению 2 к настоящему решению.</w:t>
      </w:r>
    </w:p>
    <w:p w:rsidR="006567BB" w:rsidRPr="000241C1" w:rsidRDefault="006567BB" w:rsidP="000241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 xml:space="preserve">1.3. Доходов бюджета муниципального образования «Бабстовское сельское поселение» Ленинского муниципального района по кодам </w:t>
      </w:r>
      <w:r w:rsidRPr="000241C1">
        <w:rPr>
          <w:rFonts w:ascii="Times New Roman" w:hAnsi="Times New Roman" w:cs="Times New Roman"/>
          <w:sz w:val="28"/>
          <w:szCs w:val="28"/>
        </w:rPr>
        <w:lastRenderedPageBreak/>
        <w:t>классификации доходов бюджета за 2012 год согласно приложению 3 к настоящему решению.</w:t>
      </w:r>
    </w:p>
    <w:p w:rsidR="006567BB" w:rsidRPr="000241C1" w:rsidRDefault="006567BB" w:rsidP="000241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>1.4. Доходов бюджета муниципального образования «Бабстовское сельское поселение» Ленинского муниципального района по кодам видов доходов, подвидов доходов, классификации операций сектора государственного управления, относящихся к доходам бюджета за 2012 год согласно приложению 4 к настоящему решению.</w:t>
      </w:r>
    </w:p>
    <w:p w:rsidR="006567BB" w:rsidRPr="000241C1" w:rsidRDefault="006567BB" w:rsidP="000241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>1.5. Расходов бюджета муниципального образования «Бабстовское сельское поселение» Ленинского муниципального района по разделам и подразделам классификации расходов бюджета за 2012 год согласно приложению 5 к настоящему решению.</w:t>
      </w:r>
    </w:p>
    <w:p w:rsidR="006567BB" w:rsidRPr="000241C1" w:rsidRDefault="006567BB" w:rsidP="000241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>1.6. Расходов бюджета муниципального образования «Бабстовское сельское поселение» Ленинского муниципального района по ведомственной структуре расходов бюджета за 2012 год согласно приложению 6 к настоящему решению.</w:t>
      </w:r>
    </w:p>
    <w:p w:rsidR="000241C1" w:rsidRPr="000241C1" w:rsidRDefault="000241C1" w:rsidP="000241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>2. Направить отчет об исполнении бюджета муниципального образования «Бабстовское сельское поселение» Ленинского муниципального района за 2012 года в Собрание депутатов Бабстовского сельского поселения.</w:t>
      </w:r>
    </w:p>
    <w:p w:rsidR="000241C1" w:rsidRPr="000241C1" w:rsidRDefault="000241C1" w:rsidP="000241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возложить на главного специалиста-эксперта администрации Бабстовского сельского поселения Бударкову В.Л.</w:t>
      </w:r>
    </w:p>
    <w:p w:rsidR="000241C1" w:rsidRPr="000241C1" w:rsidRDefault="000241C1" w:rsidP="000241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подписания.</w:t>
      </w:r>
    </w:p>
    <w:p w:rsidR="000241C1" w:rsidRPr="000241C1" w:rsidRDefault="000241C1" w:rsidP="000241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241C1" w:rsidRPr="000241C1" w:rsidRDefault="000241C1" w:rsidP="000241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241C1" w:rsidRPr="000241C1" w:rsidRDefault="000241C1" w:rsidP="000241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66" w:type="dxa"/>
        <w:tblLayout w:type="fixed"/>
        <w:tblLook w:val="01E0"/>
      </w:tblPr>
      <w:tblGrid>
        <w:gridCol w:w="6778"/>
        <w:gridCol w:w="2988"/>
      </w:tblGrid>
      <w:tr w:rsidR="000241C1" w:rsidRPr="000241C1" w:rsidTr="000241C1">
        <w:trPr>
          <w:trHeight w:val="864"/>
        </w:trPr>
        <w:tc>
          <w:tcPr>
            <w:tcW w:w="6778" w:type="dxa"/>
          </w:tcPr>
          <w:p w:rsidR="000241C1" w:rsidRPr="000241C1" w:rsidRDefault="000241C1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41C1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 </w:t>
            </w:r>
          </w:p>
          <w:p w:rsidR="000241C1" w:rsidRPr="000241C1" w:rsidRDefault="000241C1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41C1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                         </w:t>
            </w:r>
          </w:p>
        </w:tc>
        <w:tc>
          <w:tcPr>
            <w:tcW w:w="2988" w:type="dxa"/>
          </w:tcPr>
          <w:p w:rsidR="000241C1" w:rsidRPr="000241C1" w:rsidRDefault="000241C1" w:rsidP="000241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241C1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  <w:p w:rsidR="000241C1" w:rsidRPr="000241C1" w:rsidRDefault="000241C1" w:rsidP="000241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241C1">
              <w:rPr>
                <w:rFonts w:ascii="Times New Roman" w:hAnsi="Times New Roman" w:cs="Times New Roman"/>
                <w:sz w:val="28"/>
                <w:szCs w:val="28"/>
              </w:rPr>
              <w:t>В.В. Фарафонтов</w:t>
            </w:r>
          </w:p>
        </w:tc>
      </w:tr>
    </w:tbl>
    <w:p w:rsidR="006567BB" w:rsidRPr="000241C1" w:rsidRDefault="006567BB" w:rsidP="000241C1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0241C1" w:rsidRPr="000241C1" w:rsidRDefault="000241C1" w:rsidP="000241C1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0241C1" w:rsidRPr="000241C1" w:rsidRDefault="000241C1" w:rsidP="000241C1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0241C1" w:rsidRPr="000241C1" w:rsidRDefault="000241C1" w:rsidP="000241C1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0241C1" w:rsidRPr="000241C1" w:rsidRDefault="000241C1" w:rsidP="000241C1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0241C1" w:rsidRPr="000241C1" w:rsidRDefault="000241C1" w:rsidP="000241C1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0241C1" w:rsidRPr="000241C1" w:rsidRDefault="000241C1" w:rsidP="000241C1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0241C1" w:rsidRPr="000241C1" w:rsidRDefault="000241C1" w:rsidP="000241C1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0241C1" w:rsidRPr="000241C1" w:rsidRDefault="000241C1" w:rsidP="000241C1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0241C1" w:rsidRDefault="000241C1" w:rsidP="000241C1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  <w:sectPr w:rsidR="000241C1" w:rsidSect="000241C1">
          <w:head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0241C1" w:rsidRPr="000241C1" w:rsidRDefault="000241C1" w:rsidP="000241C1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567BB" w:rsidRPr="000241C1" w:rsidRDefault="006567BB" w:rsidP="00024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0241C1">
        <w:rPr>
          <w:rFonts w:ascii="Times New Roman" w:hAnsi="Times New Roman" w:cs="Times New Roman"/>
          <w:sz w:val="28"/>
          <w:szCs w:val="28"/>
        </w:rPr>
        <w:tab/>
      </w:r>
      <w:r w:rsidR="000241C1">
        <w:rPr>
          <w:rFonts w:ascii="Times New Roman" w:hAnsi="Times New Roman" w:cs="Times New Roman"/>
          <w:sz w:val="28"/>
          <w:szCs w:val="28"/>
        </w:rPr>
        <w:tab/>
      </w:r>
      <w:r w:rsidR="000241C1">
        <w:rPr>
          <w:rFonts w:ascii="Times New Roman" w:hAnsi="Times New Roman" w:cs="Times New Roman"/>
          <w:sz w:val="28"/>
          <w:szCs w:val="28"/>
        </w:rPr>
        <w:tab/>
      </w:r>
      <w:r w:rsidRPr="000241C1">
        <w:rPr>
          <w:rFonts w:ascii="Times New Roman" w:hAnsi="Times New Roman" w:cs="Times New Roman"/>
          <w:sz w:val="28"/>
          <w:szCs w:val="28"/>
        </w:rPr>
        <w:t>Приложение 1</w:t>
      </w:r>
    </w:p>
    <w:p w:rsidR="006567BB" w:rsidRDefault="006567BB" w:rsidP="000241C1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 xml:space="preserve">к </w:t>
      </w:r>
      <w:r w:rsidR="000241C1">
        <w:rPr>
          <w:rFonts w:ascii="Times New Roman" w:hAnsi="Times New Roman" w:cs="Times New Roman"/>
          <w:sz w:val="28"/>
          <w:szCs w:val="28"/>
        </w:rPr>
        <w:t>постановлению администрации</w:t>
      </w:r>
    </w:p>
    <w:p w:rsidR="000241C1" w:rsidRPr="000241C1" w:rsidRDefault="000241C1" w:rsidP="000241C1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</w:t>
      </w:r>
    </w:p>
    <w:p w:rsidR="006567BB" w:rsidRPr="000241C1" w:rsidRDefault="006567BB" w:rsidP="00024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0241C1">
        <w:rPr>
          <w:rFonts w:ascii="Times New Roman" w:hAnsi="Times New Roman" w:cs="Times New Roman"/>
          <w:sz w:val="28"/>
          <w:szCs w:val="28"/>
        </w:rPr>
        <w:tab/>
      </w:r>
      <w:r w:rsidR="000241C1">
        <w:rPr>
          <w:rFonts w:ascii="Times New Roman" w:hAnsi="Times New Roman" w:cs="Times New Roman"/>
          <w:sz w:val="28"/>
          <w:szCs w:val="28"/>
        </w:rPr>
        <w:tab/>
      </w:r>
      <w:r w:rsidRPr="000241C1">
        <w:rPr>
          <w:rFonts w:ascii="Times New Roman" w:hAnsi="Times New Roman" w:cs="Times New Roman"/>
          <w:sz w:val="28"/>
          <w:szCs w:val="28"/>
        </w:rPr>
        <w:t xml:space="preserve">от </w:t>
      </w:r>
      <w:r w:rsidR="000241C1">
        <w:rPr>
          <w:rFonts w:ascii="Times New Roman" w:hAnsi="Times New Roman" w:cs="Times New Roman"/>
          <w:sz w:val="28"/>
          <w:szCs w:val="28"/>
        </w:rPr>
        <w:t>23</w:t>
      </w:r>
      <w:r w:rsidRPr="000241C1">
        <w:rPr>
          <w:rFonts w:ascii="Times New Roman" w:hAnsi="Times New Roman" w:cs="Times New Roman"/>
          <w:sz w:val="28"/>
          <w:szCs w:val="28"/>
        </w:rPr>
        <w:t xml:space="preserve">.04.2013 № </w:t>
      </w:r>
      <w:r w:rsidR="000241C1">
        <w:rPr>
          <w:rFonts w:ascii="Times New Roman" w:hAnsi="Times New Roman" w:cs="Times New Roman"/>
          <w:sz w:val="28"/>
          <w:szCs w:val="28"/>
        </w:rPr>
        <w:t>23</w:t>
      </w:r>
    </w:p>
    <w:p w:rsidR="006567BB" w:rsidRPr="000241C1" w:rsidRDefault="006567BB" w:rsidP="00024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67BB" w:rsidRPr="000241C1" w:rsidRDefault="006567BB" w:rsidP="00024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67BB" w:rsidRPr="000241C1" w:rsidRDefault="006567BB" w:rsidP="000241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>Источники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классификации источников внутреннего финансирования дефицита бюджета за 2012 год</w:t>
      </w:r>
    </w:p>
    <w:p w:rsidR="006567BB" w:rsidRPr="000241C1" w:rsidRDefault="006567BB" w:rsidP="000241C1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31"/>
        <w:gridCol w:w="1198"/>
        <w:gridCol w:w="2690"/>
        <w:gridCol w:w="1320"/>
      </w:tblGrid>
      <w:tr w:rsidR="006567BB" w:rsidRPr="000241C1" w:rsidTr="000241C1">
        <w:tc>
          <w:tcPr>
            <w:tcW w:w="4431" w:type="dxa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98" w:type="dxa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Код админис-тратора</w:t>
            </w:r>
          </w:p>
        </w:tc>
        <w:tc>
          <w:tcPr>
            <w:tcW w:w="2690" w:type="dxa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320" w:type="dxa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Сумма, (тыс. руб.)</w:t>
            </w:r>
          </w:p>
        </w:tc>
      </w:tr>
      <w:tr w:rsidR="006567BB" w:rsidRPr="000241C1" w:rsidTr="000241C1">
        <w:trPr>
          <w:trHeight w:val="167"/>
        </w:trPr>
        <w:tc>
          <w:tcPr>
            <w:tcW w:w="4431" w:type="dxa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98" w:type="dxa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0" w:type="dxa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0" w:type="dxa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567BB" w:rsidRPr="000241C1" w:rsidTr="000241C1">
        <w:trPr>
          <w:trHeight w:val="509"/>
        </w:trPr>
        <w:tc>
          <w:tcPr>
            <w:tcW w:w="4431" w:type="dxa"/>
          </w:tcPr>
          <w:p w:rsidR="006567BB" w:rsidRPr="000241C1" w:rsidRDefault="006567BB" w:rsidP="000241C1">
            <w:pPr>
              <w:pStyle w:val="3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0241C1">
              <w:rPr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198" w:type="dxa"/>
          </w:tcPr>
          <w:p w:rsidR="006567BB" w:rsidRPr="000241C1" w:rsidRDefault="006567BB" w:rsidP="000241C1">
            <w:pPr>
              <w:pStyle w:val="33"/>
              <w:spacing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:rsidR="006567BB" w:rsidRPr="000241C1" w:rsidRDefault="006567BB" w:rsidP="000241C1">
            <w:pPr>
              <w:pStyle w:val="33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0241C1">
              <w:rPr>
                <w:sz w:val="24"/>
                <w:szCs w:val="24"/>
              </w:rPr>
              <w:t>01 00 00 00 00 0000 000</w:t>
            </w:r>
          </w:p>
        </w:tc>
        <w:tc>
          <w:tcPr>
            <w:tcW w:w="1320" w:type="dxa"/>
            <w:vAlign w:val="center"/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-2145,2</w:t>
            </w:r>
          </w:p>
        </w:tc>
      </w:tr>
      <w:tr w:rsidR="006567BB" w:rsidRPr="000241C1" w:rsidTr="000241C1">
        <w:trPr>
          <w:trHeight w:val="443"/>
        </w:trPr>
        <w:tc>
          <w:tcPr>
            <w:tcW w:w="4431" w:type="dxa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  бюджетов бюджетной системы   Российской Федерации</w:t>
            </w:r>
          </w:p>
        </w:tc>
        <w:tc>
          <w:tcPr>
            <w:tcW w:w="1198" w:type="dxa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90" w:type="dxa"/>
            <w:vAlign w:val="center"/>
          </w:tcPr>
          <w:p w:rsidR="006567BB" w:rsidRPr="000241C1" w:rsidRDefault="006567BB" w:rsidP="000241C1">
            <w:pPr>
              <w:pStyle w:val="33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0241C1">
              <w:rPr>
                <w:sz w:val="24"/>
                <w:szCs w:val="24"/>
              </w:rPr>
              <w:t>01  03 00 00 00 0000 000</w:t>
            </w:r>
          </w:p>
        </w:tc>
        <w:tc>
          <w:tcPr>
            <w:tcW w:w="1320" w:type="dxa"/>
            <w:vAlign w:val="center"/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-500,0</w:t>
            </w:r>
          </w:p>
        </w:tc>
      </w:tr>
      <w:tr w:rsidR="006567BB" w:rsidRPr="000241C1" w:rsidTr="000241C1">
        <w:trPr>
          <w:trHeight w:val="284"/>
        </w:trPr>
        <w:tc>
          <w:tcPr>
            <w:tcW w:w="4431" w:type="dxa"/>
            <w:vAlign w:val="center"/>
          </w:tcPr>
          <w:p w:rsidR="006567BB" w:rsidRPr="000241C1" w:rsidRDefault="006567BB" w:rsidP="000241C1">
            <w:pPr>
              <w:pStyle w:val="3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0241C1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198" w:type="dxa"/>
            <w:vAlign w:val="center"/>
          </w:tcPr>
          <w:p w:rsidR="006567BB" w:rsidRPr="000241C1" w:rsidRDefault="006567BB" w:rsidP="000241C1">
            <w:pPr>
              <w:pStyle w:val="33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0241C1">
              <w:rPr>
                <w:sz w:val="24"/>
                <w:szCs w:val="24"/>
              </w:rPr>
              <w:t>402</w:t>
            </w:r>
          </w:p>
        </w:tc>
        <w:tc>
          <w:tcPr>
            <w:tcW w:w="2690" w:type="dxa"/>
            <w:vAlign w:val="center"/>
          </w:tcPr>
          <w:p w:rsidR="006567BB" w:rsidRPr="000241C1" w:rsidRDefault="006567BB" w:rsidP="000241C1">
            <w:pPr>
              <w:pStyle w:val="33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0241C1">
              <w:rPr>
                <w:sz w:val="24"/>
                <w:szCs w:val="24"/>
              </w:rPr>
              <w:t>01 05 00 00 00 0000 000</w:t>
            </w:r>
          </w:p>
        </w:tc>
        <w:tc>
          <w:tcPr>
            <w:tcW w:w="1320" w:type="dxa"/>
            <w:vAlign w:val="center"/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-1645,2</w:t>
            </w:r>
          </w:p>
        </w:tc>
      </w:tr>
    </w:tbl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  <w:r w:rsidRPr="000241C1">
        <w:rPr>
          <w:rFonts w:ascii="Times New Roman" w:hAnsi="Times New Roman" w:cs="Times New Roman"/>
        </w:rPr>
        <w:t xml:space="preserve">                                                                                                     </w:t>
      </w: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176928" w:rsidRPr="000241C1" w:rsidRDefault="00176928" w:rsidP="000241C1">
      <w:pPr>
        <w:spacing w:after="0" w:line="240" w:lineRule="auto"/>
        <w:rPr>
          <w:rFonts w:ascii="Times New Roman" w:hAnsi="Times New Roman" w:cs="Times New Roman"/>
        </w:rPr>
      </w:pPr>
    </w:p>
    <w:p w:rsidR="006567BB" w:rsidRPr="000241C1" w:rsidRDefault="00176928" w:rsidP="000241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 w:rsidR="006567BB" w:rsidRPr="000241C1">
        <w:rPr>
          <w:rFonts w:ascii="Times New Roman" w:hAnsi="Times New Roman" w:cs="Times New Roman"/>
          <w:sz w:val="28"/>
          <w:szCs w:val="28"/>
        </w:rPr>
        <w:t>Приложение 2</w:t>
      </w:r>
    </w:p>
    <w:p w:rsidR="000241C1" w:rsidRDefault="000241C1" w:rsidP="000241C1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постановлению администрации</w:t>
      </w:r>
    </w:p>
    <w:p w:rsidR="000241C1" w:rsidRPr="000241C1" w:rsidRDefault="000241C1" w:rsidP="000241C1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</w:t>
      </w:r>
    </w:p>
    <w:p w:rsidR="000241C1" w:rsidRPr="000241C1" w:rsidRDefault="000241C1" w:rsidP="00024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241C1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0241C1">
        <w:rPr>
          <w:rFonts w:ascii="Times New Roman" w:hAnsi="Times New Roman" w:cs="Times New Roman"/>
          <w:sz w:val="28"/>
          <w:szCs w:val="28"/>
        </w:rPr>
        <w:t xml:space="preserve">.04.2013 № </w:t>
      </w:r>
      <w:r>
        <w:rPr>
          <w:rFonts w:ascii="Times New Roman" w:hAnsi="Times New Roman" w:cs="Times New Roman"/>
          <w:sz w:val="28"/>
          <w:szCs w:val="28"/>
        </w:rPr>
        <w:t>23</w:t>
      </w:r>
    </w:p>
    <w:p w:rsidR="006567BB" w:rsidRPr="000241C1" w:rsidRDefault="006567BB" w:rsidP="00024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67BB" w:rsidRPr="000241C1" w:rsidRDefault="006567BB" w:rsidP="00024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67BB" w:rsidRPr="000241C1" w:rsidRDefault="006567BB" w:rsidP="000241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>Источники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групп, подгрупп, статей, видов источников внутреннего финансирования дефицита бюджета, классификации операций сектора государственного управления, относящегося к источникам внутреннего финансирования дефицита бюджета за 2012 год</w:t>
      </w:r>
    </w:p>
    <w:p w:rsidR="006567BB" w:rsidRPr="000241C1" w:rsidRDefault="006567BB" w:rsidP="000241C1">
      <w:pPr>
        <w:spacing w:after="0" w:line="240" w:lineRule="auto"/>
        <w:jc w:val="center"/>
        <w:rPr>
          <w:rFonts w:ascii="Times New Roman" w:hAnsi="Times New Roman" w:cs="Times New Roman"/>
          <w:color w:val="FF0000"/>
          <w:szCs w:val="28"/>
        </w:rPr>
      </w:pPr>
    </w:p>
    <w:tbl>
      <w:tblPr>
        <w:tblW w:w="100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08"/>
        <w:gridCol w:w="992"/>
        <w:gridCol w:w="2597"/>
        <w:gridCol w:w="1417"/>
      </w:tblGrid>
      <w:tr w:rsidR="006567BB" w:rsidRPr="000241C1" w:rsidTr="000241C1">
        <w:trPr>
          <w:jc w:val="center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Код админи</w:t>
            </w:r>
          </w:p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стра</w:t>
            </w:r>
          </w:p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тора</w:t>
            </w:r>
          </w:p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 xml:space="preserve">Коды бюджетной </w:t>
            </w:r>
          </w:p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классификации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Сумма, (тыс.рублей)</w:t>
            </w:r>
          </w:p>
        </w:tc>
      </w:tr>
      <w:tr w:rsidR="006567BB" w:rsidRPr="000241C1" w:rsidTr="000241C1">
        <w:trPr>
          <w:jc w:val="center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01 00 00 00 00 0000 000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-2145,2</w:t>
            </w:r>
          </w:p>
        </w:tc>
      </w:tr>
      <w:tr w:rsidR="006567BB" w:rsidRPr="000241C1" w:rsidTr="000241C1">
        <w:trPr>
          <w:jc w:val="center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Бюджетные кредиты  от  других   бюджетов бюджетной  системы  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pStyle w:val="3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0241C1">
              <w:rPr>
                <w:sz w:val="22"/>
                <w:szCs w:val="22"/>
              </w:rPr>
              <w:t>01  03 00 00 00 0000 000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-500,0</w:t>
            </w:r>
          </w:p>
        </w:tc>
      </w:tr>
      <w:tr w:rsidR="006567BB" w:rsidRPr="000241C1" w:rsidTr="000241C1">
        <w:trPr>
          <w:jc w:val="center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Погашение бюджетных кредитов, полученных  от других    бюджетов   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pStyle w:val="3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0241C1">
              <w:rPr>
                <w:sz w:val="22"/>
                <w:szCs w:val="22"/>
              </w:rPr>
              <w:t>01  03 00 00 00 0000 800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-500,0</w:t>
            </w:r>
          </w:p>
        </w:tc>
      </w:tr>
      <w:tr w:rsidR="006567BB" w:rsidRPr="000241C1" w:rsidTr="000241C1">
        <w:trPr>
          <w:jc w:val="center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Погашение бюджетами поселений кредитов  от других    бюджетов   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pStyle w:val="3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0241C1">
              <w:rPr>
                <w:sz w:val="22"/>
                <w:szCs w:val="22"/>
              </w:rPr>
              <w:t>01  03 00 00 10 0000 810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-500,0</w:t>
            </w:r>
          </w:p>
        </w:tc>
      </w:tr>
      <w:tr w:rsidR="006567BB" w:rsidRPr="000241C1" w:rsidTr="000241C1">
        <w:trPr>
          <w:jc w:val="center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01 05 00 00 00 0000 000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-1645,2</w:t>
            </w:r>
          </w:p>
        </w:tc>
      </w:tr>
      <w:tr w:rsidR="006567BB" w:rsidRPr="000241C1" w:rsidTr="000241C1">
        <w:trPr>
          <w:jc w:val="center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0241C1" w:rsidRDefault="006567BB" w:rsidP="000241C1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0241C1">
              <w:rPr>
                <w:sz w:val="22"/>
                <w:szCs w:val="22"/>
              </w:rPr>
              <w:t>Увеличение остатков средств бюджета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0241C1">
              <w:rPr>
                <w:sz w:val="22"/>
                <w:szCs w:val="22"/>
              </w:rPr>
              <w:t>01 05 00 00 00 0000 500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0241C1">
              <w:rPr>
                <w:sz w:val="22"/>
                <w:szCs w:val="22"/>
              </w:rPr>
              <w:t>-26599,6</w:t>
            </w:r>
          </w:p>
        </w:tc>
      </w:tr>
      <w:tr w:rsidR="006567BB" w:rsidRPr="000241C1" w:rsidTr="000241C1">
        <w:trPr>
          <w:jc w:val="center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0241C1" w:rsidRDefault="006567BB" w:rsidP="000241C1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0241C1">
              <w:rPr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0241C1">
              <w:rPr>
                <w:sz w:val="22"/>
                <w:szCs w:val="22"/>
              </w:rPr>
              <w:t>01 05 02 00 00 0000 500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0241C1">
              <w:rPr>
                <w:sz w:val="22"/>
                <w:szCs w:val="22"/>
              </w:rPr>
              <w:t>-26599,6</w:t>
            </w:r>
          </w:p>
        </w:tc>
      </w:tr>
      <w:tr w:rsidR="006567BB" w:rsidRPr="000241C1" w:rsidTr="000241C1">
        <w:trPr>
          <w:trHeight w:val="627"/>
          <w:jc w:val="center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0241C1" w:rsidRDefault="006567BB" w:rsidP="000241C1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0241C1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0241C1">
              <w:rPr>
                <w:sz w:val="22"/>
                <w:szCs w:val="22"/>
              </w:rPr>
              <w:t>01 05 02 01 00 0000 510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0241C1">
              <w:rPr>
                <w:sz w:val="22"/>
                <w:szCs w:val="22"/>
              </w:rPr>
              <w:t>-26599,6</w:t>
            </w:r>
          </w:p>
        </w:tc>
      </w:tr>
      <w:tr w:rsidR="006567BB" w:rsidRPr="000241C1" w:rsidTr="000241C1">
        <w:trPr>
          <w:jc w:val="center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0241C1" w:rsidRDefault="006567BB" w:rsidP="000241C1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0241C1">
              <w:rPr>
                <w:sz w:val="22"/>
                <w:szCs w:val="22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0241C1">
              <w:rPr>
                <w:sz w:val="22"/>
                <w:szCs w:val="22"/>
              </w:rPr>
              <w:t>01 05 02 01 10 0000 510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0241C1">
              <w:rPr>
                <w:sz w:val="22"/>
                <w:szCs w:val="22"/>
              </w:rPr>
              <w:t>-26599,6</w:t>
            </w:r>
          </w:p>
        </w:tc>
      </w:tr>
      <w:tr w:rsidR="006567BB" w:rsidRPr="000241C1" w:rsidTr="000241C1">
        <w:trPr>
          <w:jc w:val="center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0241C1" w:rsidRDefault="006567BB" w:rsidP="000241C1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0241C1">
              <w:rPr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0241C1">
              <w:rPr>
                <w:sz w:val="22"/>
                <w:szCs w:val="22"/>
              </w:rPr>
              <w:t>01 05 00 00 00 0000 600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24954,4</w:t>
            </w:r>
          </w:p>
        </w:tc>
      </w:tr>
      <w:tr w:rsidR="006567BB" w:rsidRPr="000241C1" w:rsidTr="000241C1">
        <w:trPr>
          <w:jc w:val="center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0241C1" w:rsidRDefault="006567BB" w:rsidP="000241C1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0241C1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0241C1">
              <w:rPr>
                <w:sz w:val="22"/>
                <w:szCs w:val="22"/>
              </w:rPr>
              <w:t>01 05 02 00 00 0000 600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24954,4</w:t>
            </w:r>
          </w:p>
        </w:tc>
      </w:tr>
      <w:tr w:rsidR="006567BB" w:rsidRPr="000241C1" w:rsidTr="000241C1">
        <w:trPr>
          <w:jc w:val="center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0241C1" w:rsidRDefault="006567BB" w:rsidP="000241C1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0241C1">
              <w:rPr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0241C1">
              <w:rPr>
                <w:sz w:val="22"/>
                <w:szCs w:val="22"/>
              </w:rPr>
              <w:t>01 05 02 01 00 0000 610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24954,4</w:t>
            </w:r>
          </w:p>
        </w:tc>
      </w:tr>
      <w:tr w:rsidR="006567BB" w:rsidRPr="000241C1" w:rsidTr="000241C1">
        <w:trPr>
          <w:jc w:val="center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0241C1" w:rsidRDefault="006567BB" w:rsidP="000241C1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0241C1">
              <w:rPr>
                <w:sz w:val="22"/>
                <w:szCs w:val="22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0241C1">
              <w:rPr>
                <w:sz w:val="22"/>
                <w:szCs w:val="22"/>
              </w:rPr>
              <w:t>01 05 02 01 10 0000 610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24954,4</w:t>
            </w:r>
          </w:p>
        </w:tc>
      </w:tr>
    </w:tbl>
    <w:p w:rsidR="006567BB" w:rsidRDefault="006567BB" w:rsidP="000241C1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8310B3" w:rsidRDefault="008310B3" w:rsidP="000241C1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8310B3" w:rsidRDefault="008310B3" w:rsidP="000241C1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8310B3" w:rsidRDefault="008310B3" w:rsidP="000241C1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8310B3" w:rsidRDefault="008310B3" w:rsidP="000241C1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8310B3" w:rsidRDefault="008310B3" w:rsidP="000241C1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0241C1" w:rsidRDefault="006567BB" w:rsidP="00024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0241C1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8310B3" w:rsidRDefault="008310B3" w:rsidP="008310B3">
      <w:pPr>
        <w:spacing w:after="0" w:line="240" w:lineRule="auto"/>
        <w:ind w:left="3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6567BB" w:rsidRPr="000241C1" w:rsidRDefault="008310B3" w:rsidP="008310B3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6567BB" w:rsidRPr="000241C1">
        <w:rPr>
          <w:rFonts w:ascii="Times New Roman" w:hAnsi="Times New Roman" w:cs="Times New Roman"/>
          <w:sz w:val="28"/>
          <w:szCs w:val="28"/>
        </w:rPr>
        <w:t>Приложение 3</w:t>
      </w:r>
    </w:p>
    <w:p w:rsidR="000241C1" w:rsidRDefault="000241C1" w:rsidP="000241C1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постановлению администрации</w:t>
      </w:r>
    </w:p>
    <w:p w:rsidR="000241C1" w:rsidRPr="000241C1" w:rsidRDefault="000241C1" w:rsidP="000241C1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</w:t>
      </w:r>
    </w:p>
    <w:p w:rsidR="000241C1" w:rsidRPr="000241C1" w:rsidRDefault="000241C1" w:rsidP="00024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241C1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0241C1">
        <w:rPr>
          <w:rFonts w:ascii="Times New Roman" w:hAnsi="Times New Roman" w:cs="Times New Roman"/>
          <w:sz w:val="28"/>
          <w:szCs w:val="28"/>
        </w:rPr>
        <w:t xml:space="preserve">.04.2013 № </w:t>
      </w:r>
      <w:r>
        <w:rPr>
          <w:rFonts w:ascii="Times New Roman" w:hAnsi="Times New Roman" w:cs="Times New Roman"/>
          <w:sz w:val="28"/>
          <w:szCs w:val="28"/>
        </w:rPr>
        <w:t>23</w:t>
      </w:r>
    </w:p>
    <w:p w:rsidR="006567BB" w:rsidRPr="000241C1" w:rsidRDefault="006567BB" w:rsidP="00024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67BB" w:rsidRPr="000241C1" w:rsidRDefault="006567BB" w:rsidP="000241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67BB" w:rsidRPr="000241C1" w:rsidRDefault="006567BB" w:rsidP="000241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 xml:space="preserve">Доходы бюджета муниципального образования </w:t>
      </w:r>
    </w:p>
    <w:p w:rsidR="006567BB" w:rsidRPr="000241C1" w:rsidRDefault="006567BB" w:rsidP="000241C1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>«Бабстовское сельское поселение» Ленинского муниципального района по кодам классификации доходов бюджета за 2012 год</w:t>
      </w:r>
    </w:p>
    <w:p w:rsidR="006567BB" w:rsidRPr="000241C1" w:rsidRDefault="006567BB" w:rsidP="000241C1">
      <w:pPr>
        <w:spacing w:after="0" w:line="240" w:lineRule="auto"/>
        <w:ind w:firstLine="720"/>
        <w:jc w:val="center"/>
        <w:rPr>
          <w:rFonts w:ascii="Times New Roman" w:hAnsi="Times New Roman" w:cs="Times New Roman"/>
          <w:color w:val="FF0000"/>
          <w:szCs w:val="28"/>
        </w:rPr>
      </w:pPr>
    </w:p>
    <w:tbl>
      <w:tblPr>
        <w:tblW w:w="9649" w:type="dxa"/>
        <w:jc w:val="center"/>
        <w:tblInd w:w="1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33"/>
        <w:gridCol w:w="5895"/>
        <w:gridCol w:w="1321"/>
      </w:tblGrid>
      <w:tr w:rsidR="006567BB" w:rsidRPr="000241C1" w:rsidTr="000241C1">
        <w:trPr>
          <w:trHeight w:val="454"/>
          <w:jc w:val="center"/>
        </w:trPr>
        <w:tc>
          <w:tcPr>
            <w:tcW w:w="2433" w:type="dxa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 xml:space="preserve">Код бюджетной </w:t>
            </w:r>
          </w:p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классификации</w:t>
            </w:r>
          </w:p>
        </w:tc>
        <w:tc>
          <w:tcPr>
            <w:tcW w:w="5895" w:type="dxa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321" w:type="dxa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Сумма (тыс. руб.)</w:t>
            </w:r>
          </w:p>
        </w:tc>
      </w:tr>
      <w:tr w:rsidR="006567BB" w:rsidRPr="000241C1" w:rsidTr="000241C1">
        <w:trPr>
          <w:trHeight w:val="289"/>
          <w:jc w:val="center"/>
        </w:trPr>
        <w:tc>
          <w:tcPr>
            <w:tcW w:w="2433" w:type="dxa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241C1">
              <w:rPr>
                <w:rFonts w:ascii="Times New Roman" w:hAnsi="Times New Roman" w:cs="Times New Roman"/>
                <w:b/>
              </w:rPr>
              <w:t>1 00 00000 00 0000 000</w:t>
            </w:r>
          </w:p>
        </w:tc>
        <w:tc>
          <w:tcPr>
            <w:tcW w:w="5895" w:type="dxa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321" w:type="dxa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19469,4</w:t>
            </w:r>
          </w:p>
        </w:tc>
      </w:tr>
      <w:tr w:rsidR="006567BB" w:rsidRPr="000241C1" w:rsidTr="000241C1">
        <w:trPr>
          <w:trHeight w:val="268"/>
          <w:jc w:val="center"/>
        </w:trPr>
        <w:tc>
          <w:tcPr>
            <w:tcW w:w="2433" w:type="dxa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1 01 00000 00 0000 000</w:t>
            </w:r>
          </w:p>
        </w:tc>
        <w:tc>
          <w:tcPr>
            <w:tcW w:w="5895" w:type="dxa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321" w:type="dxa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16427,8</w:t>
            </w:r>
          </w:p>
        </w:tc>
      </w:tr>
      <w:tr w:rsidR="006567BB" w:rsidRPr="000241C1" w:rsidTr="000241C1">
        <w:trPr>
          <w:trHeight w:val="198"/>
          <w:jc w:val="center"/>
        </w:trPr>
        <w:tc>
          <w:tcPr>
            <w:tcW w:w="2433" w:type="dxa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1 05 00000 00 0000 000</w:t>
            </w:r>
          </w:p>
        </w:tc>
        <w:tc>
          <w:tcPr>
            <w:tcW w:w="5895" w:type="dxa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321" w:type="dxa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20,8</w:t>
            </w:r>
          </w:p>
        </w:tc>
      </w:tr>
      <w:tr w:rsidR="006567BB" w:rsidRPr="000241C1" w:rsidTr="000241C1">
        <w:trPr>
          <w:trHeight w:val="198"/>
          <w:jc w:val="center"/>
        </w:trPr>
        <w:tc>
          <w:tcPr>
            <w:tcW w:w="2433" w:type="dxa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1 06 00000 00 0000 000</w:t>
            </w:r>
          </w:p>
        </w:tc>
        <w:tc>
          <w:tcPr>
            <w:tcW w:w="5895" w:type="dxa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Налоги на имущество</w:t>
            </w:r>
          </w:p>
        </w:tc>
        <w:tc>
          <w:tcPr>
            <w:tcW w:w="1321" w:type="dxa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213,8</w:t>
            </w:r>
          </w:p>
        </w:tc>
      </w:tr>
      <w:tr w:rsidR="006567BB" w:rsidRPr="000241C1" w:rsidTr="000241C1">
        <w:trPr>
          <w:trHeight w:val="198"/>
          <w:jc w:val="center"/>
        </w:trPr>
        <w:tc>
          <w:tcPr>
            <w:tcW w:w="2433" w:type="dxa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1 11 00000 00 0000 000</w:t>
            </w:r>
          </w:p>
        </w:tc>
        <w:tc>
          <w:tcPr>
            <w:tcW w:w="5895" w:type="dxa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1" w:type="dxa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2782,0</w:t>
            </w:r>
          </w:p>
        </w:tc>
      </w:tr>
      <w:tr w:rsidR="006567BB" w:rsidRPr="000241C1" w:rsidTr="000241C1">
        <w:trPr>
          <w:trHeight w:val="198"/>
          <w:jc w:val="center"/>
        </w:trPr>
        <w:tc>
          <w:tcPr>
            <w:tcW w:w="2433" w:type="dxa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1 14 00000 00 0000 000</w:t>
            </w:r>
          </w:p>
        </w:tc>
        <w:tc>
          <w:tcPr>
            <w:tcW w:w="5895" w:type="dxa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Доходы от продажи материальных и нематериальных активов</w:t>
            </w:r>
          </w:p>
        </w:tc>
        <w:tc>
          <w:tcPr>
            <w:tcW w:w="1321" w:type="dxa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22,9</w:t>
            </w:r>
          </w:p>
        </w:tc>
      </w:tr>
      <w:tr w:rsidR="006567BB" w:rsidRPr="000241C1" w:rsidTr="000241C1">
        <w:trPr>
          <w:trHeight w:val="198"/>
          <w:jc w:val="center"/>
        </w:trPr>
        <w:tc>
          <w:tcPr>
            <w:tcW w:w="2433" w:type="dxa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1 17 00000 00 0000 000</w:t>
            </w:r>
          </w:p>
        </w:tc>
        <w:tc>
          <w:tcPr>
            <w:tcW w:w="5895" w:type="dxa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Прочие неналоговые доходы</w:t>
            </w:r>
          </w:p>
        </w:tc>
        <w:tc>
          <w:tcPr>
            <w:tcW w:w="1321" w:type="dxa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6567BB" w:rsidRPr="000241C1" w:rsidTr="000241C1">
        <w:trPr>
          <w:trHeight w:val="198"/>
          <w:jc w:val="center"/>
        </w:trPr>
        <w:tc>
          <w:tcPr>
            <w:tcW w:w="2433" w:type="dxa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241C1">
              <w:rPr>
                <w:rFonts w:ascii="Times New Roman" w:hAnsi="Times New Roman" w:cs="Times New Roman"/>
                <w:b/>
              </w:rPr>
              <w:t>2 00 00000 00 0000 000</w:t>
            </w:r>
          </w:p>
        </w:tc>
        <w:tc>
          <w:tcPr>
            <w:tcW w:w="5895" w:type="dxa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321" w:type="dxa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7130,2</w:t>
            </w:r>
          </w:p>
        </w:tc>
      </w:tr>
      <w:tr w:rsidR="006567BB" w:rsidRPr="000241C1" w:rsidTr="000241C1">
        <w:trPr>
          <w:trHeight w:val="198"/>
          <w:jc w:val="center"/>
        </w:trPr>
        <w:tc>
          <w:tcPr>
            <w:tcW w:w="2433" w:type="dxa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41C1">
              <w:rPr>
                <w:rFonts w:ascii="Times New Roman" w:hAnsi="Times New Roman" w:cs="Times New Roman"/>
              </w:rPr>
              <w:t>2 02 00000 00 0000 000</w:t>
            </w:r>
          </w:p>
        </w:tc>
        <w:tc>
          <w:tcPr>
            <w:tcW w:w="5895" w:type="dxa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1" w:type="dxa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7130,2</w:t>
            </w:r>
          </w:p>
        </w:tc>
      </w:tr>
      <w:tr w:rsidR="006567BB" w:rsidRPr="000241C1" w:rsidTr="000241C1">
        <w:trPr>
          <w:trHeight w:val="198"/>
          <w:jc w:val="center"/>
        </w:trPr>
        <w:tc>
          <w:tcPr>
            <w:tcW w:w="2433" w:type="dxa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241C1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5895" w:type="dxa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26599,6</w:t>
            </w:r>
          </w:p>
        </w:tc>
      </w:tr>
    </w:tbl>
    <w:p w:rsidR="006567BB" w:rsidRPr="000241C1" w:rsidRDefault="006567BB" w:rsidP="000241C1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8"/>
        </w:rPr>
      </w:pPr>
    </w:p>
    <w:p w:rsidR="008310B3" w:rsidRDefault="008310B3" w:rsidP="008310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8310B3" w:rsidSect="008310B3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6567BB" w:rsidRPr="000241C1" w:rsidRDefault="008310B3" w:rsidP="008310B3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</w:t>
      </w:r>
      <w:r w:rsidR="006567BB" w:rsidRPr="000241C1">
        <w:rPr>
          <w:rFonts w:ascii="Times New Roman" w:hAnsi="Times New Roman" w:cs="Times New Roman"/>
          <w:sz w:val="28"/>
          <w:szCs w:val="28"/>
        </w:rPr>
        <w:t>Приложение 4</w:t>
      </w:r>
    </w:p>
    <w:p w:rsidR="008310B3" w:rsidRDefault="008310B3" w:rsidP="008310B3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постановлению администрации</w:t>
      </w:r>
    </w:p>
    <w:p w:rsidR="008310B3" w:rsidRPr="000241C1" w:rsidRDefault="008310B3" w:rsidP="008310B3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</w:t>
      </w:r>
    </w:p>
    <w:p w:rsidR="008310B3" w:rsidRPr="000241C1" w:rsidRDefault="008310B3" w:rsidP="008310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241C1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0241C1">
        <w:rPr>
          <w:rFonts w:ascii="Times New Roman" w:hAnsi="Times New Roman" w:cs="Times New Roman"/>
          <w:sz w:val="28"/>
          <w:szCs w:val="28"/>
        </w:rPr>
        <w:t xml:space="preserve">.04.2013 № </w:t>
      </w:r>
      <w:r>
        <w:rPr>
          <w:rFonts w:ascii="Times New Roman" w:hAnsi="Times New Roman" w:cs="Times New Roman"/>
          <w:sz w:val="28"/>
          <w:szCs w:val="28"/>
        </w:rPr>
        <w:t>23</w:t>
      </w:r>
    </w:p>
    <w:p w:rsidR="006567BB" w:rsidRPr="000241C1" w:rsidRDefault="006567BB" w:rsidP="00024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67BB" w:rsidRPr="000241C1" w:rsidRDefault="006567BB" w:rsidP="000241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67BB" w:rsidRPr="000241C1" w:rsidRDefault="006567BB" w:rsidP="000241C1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 xml:space="preserve">Доходы бюджета муниципального образования </w:t>
      </w:r>
    </w:p>
    <w:p w:rsidR="006567BB" w:rsidRPr="000241C1" w:rsidRDefault="006567BB" w:rsidP="000241C1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>«Бабстовское сельское поселение» Ленинского муниципального района по кодам видов доходов, подвида доходов, классификации операций сектора государственного управления, относящиеся к доходам бюджета за 2012 год</w:t>
      </w:r>
    </w:p>
    <w:p w:rsidR="006567BB" w:rsidRPr="000241C1" w:rsidRDefault="006567BB" w:rsidP="000241C1">
      <w:pPr>
        <w:spacing w:after="0" w:line="240" w:lineRule="auto"/>
        <w:ind w:firstLine="720"/>
        <w:jc w:val="center"/>
        <w:rPr>
          <w:rFonts w:ascii="Times New Roman" w:hAnsi="Times New Roman" w:cs="Times New Roman"/>
          <w:color w:val="FF0000"/>
          <w:szCs w:val="28"/>
        </w:rPr>
      </w:pPr>
    </w:p>
    <w:tbl>
      <w:tblPr>
        <w:tblW w:w="9656" w:type="dxa"/>
        <w:jc w:val="center"/>
        <w:tblInd w:w="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1"/>
        <w:gridCol w:w="6104"/>
        <w:gridCol w:w="1141"/>
      </w:tblGrid>
      <w:tr w:rsidR="006567BB" w:rsidRPr="00E03EBE" w:rsidTr="00E03EBE">
        <w:trPr>
          <w:trHeight w:val="454"/>
          <w:jc w:val="center"/>
        </w:trPr>
        <w:tc>
          <w:tcPr>
            <w:tcW w:w="2411" w:type="dxa"/>
            <w:vAlign w:val="center"/>
          </w:tcPr>
          <w:p w:rsidR="006567BB" w:rsidRPr="00E03EBE" w:rsidRDefault="006567BB" w:rsidP="00E03E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6104" w:type="dxa"/>
            <w:vAlign w:val="center"/>
          </w:tcPr>
          <w:p w:rsidR="006567BB" w:rsidRPr="00E03EBE" w:rsidRDefault="006567BB" w:rsidP="00E03E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Наименование вида дохода</w:t>
            </w:r>
          </w:p>
        </w:tc>
        <w:tc>
          <w:tcPr>
            <w:tcW w:w="1141" w:type="dxa"/>
            <w:vAlign w:val="center"/>
          </w:tcPr>
          <w:p w:rsidR="006567BB" w:rsidRPr="00E03EBE" w:rsidRDefault="006567BB" w:rsidP="00E03EBE">
            <w:pPr>
              <w:spacing w:after="0" w:line="240" w:lineRule="auto"/>
              <w:ind w:left="-108" w:right="-101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Сумма (тыс. руб.)</w:t>
            </w:r>
          </w:p>
        </w:tc>
      </w:tr>
      <w:tr w:rsidR="006567BB" w:rsidRPr="00E03EBE" w:rsidTr="00E03EBE">
        <w:trPr>
          <w:trHeight w:val="289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1 00 00000 00 0000 000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НАЛОГОВЫЕ И НЕНАЛОГОВЫЕ ДОХОДЫ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19469,4</w:t>
            </w:r>
          </w:p>
        </w:tc>
      </w:tr>
      <w:tr w:rsidR="006567BB" w:rsidRPr="00E03EBE" w:rsidTr="00E03EBE">
        <w:trPr>
          <w:trHeight w:val="26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1 01 00000 00 0000 000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НАЛОГИ НА ПРИБЫЛЬ, ДОХОДЫ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16427,8</w:t>
            </w:r>
          </w:p>
        </w:tc>
      </w:tr>
      <w:tr w:rsidR="006567BB" w:rsidRPr="00E03EBE" w:rsidTr="00E03EBE">
        <w:trPr>
          <w:trHeight w:val="26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1 01 02000 01 0000 110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16427,8</w:t>
            </w:r>
          </w:p>
        </w:tc>
      </w:tr>
      <w:tr w:rsidR="006567BB" w:rsidRPr="00E03EBE" w:rsidTr="00E03EBE">
        <w:trPr>
          <w:trHeight w:val="26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1 01 02010 01 0000 110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E03EBE">
              <w:rPr>
                <w:rFonts w:ascii="Times New Roman" w:hAnsi="Times New Roman" w:cs="Times New Roman"/>
                <w:vertAlign w:val="superscript"/>
              </w:rPr>
              <w:t>1</w:t>
            </w:r>
            <w:r w:rsidRPr="00E03EBE">
              <w:rPr>
                <w:rFonts w:ascii="Times New Roman" w:hAnsi="Times New Roman" w:cs="Times New Roman"/>
              </w:rPr>
              <w:t xml:space="preserve"> и 228 Налогового кодекса Российской Федерации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16428,7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1 01 02020 01 0000 110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0,1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1 01 02030 01 0000 110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-1,0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1 05 00000 00 0000 000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НАЛОГИ НА СОВОКУПНЫЙ ДОХОД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20,8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1 05 03000 01 0000 110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20,8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1 05 03010 01 0000 110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20,8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1 06 00000 00 0000 000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НАЛОГИ НА ИМУЩЕСТВО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213,8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1 06 01000 00 0000 110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Налог на имущество физических лиц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18,7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1 06 01030 10 0000 110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18,7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1 06 06000 00 0000 110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Земельный налог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195,1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E03EBE">
              <w:rPr>
                <w:rFonts w:ascii="Times New Roman" w:hAnsi="Times New Roman" w:cs="Times New Roman"/>
                <w:snapToGrid w:val="0"/>
              </w:rPr>
              <w:t>1 06 06010 00 0000 110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E03EBE">
              <w:rPr>
                <w:rFonts w:ascii="Times New Roman" w:hAnsi="Times New Roman" w:cs="Times New Roman"/>
                <w:snapToGrid w:val="0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E03EBE">
              <w:rPr>
                <w:rFonts w:ascii="Times New Roman" w:hAnsi="Times New Roman" w:cs="Times New Roman"/>
                <w:snapToGrid w:val="0"/>
              </w:rPr>
              <w:t>168,5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E03EBE">
              <w:rPr>
                <w:rFonts w:ascii="Times New Roman" w:hAnsi="Times New Roman" w:cs="Times New Roman"/>
                <w:snapToGrid w:val="0"/>
              </w:rPr>
              <w:t>1 06 06013 10 0000 110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E03EBE">
              <w:rPr>
                <w:rFonts w:ascii="Times New Roman" w:hAnsi="Times New Roman" w:cs="Times New Roman"/>
                <w:snapToGrid w:val="0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E03EBE">
              <w:rPr>
                <w:rFonts w:ascii="Times New Roman" w:hAnsi="Times New Roman" w:cs="Times New Roman"/>
                <w:snapToGrid w:val="0"/>
              </w:rPr>
              <w:t>168,5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E03EBE">
              <w:rPr>
                <w:rFonts w:ascii="Times New Roman" w:hAnsi="Times New Roman" w:cs="Times New Roman"/>
                <w:snapToGrid w:val="0"/>
              </w:rPr>
              <w:t>1 06 06020 00 0000 110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E03EBE">
              <w:rPr>
                <w:rFonts w:ascii="Times New Roman" w:hAnsi="Times New Roman" w:cs="Times New Roman"/>
                <w:snapToGrid w:val="0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E03EBE">
              <w:rPr>
                <w:rFonts w:ascii="Times New Roman" w:hAnsi="Times New Roman" w:cs="Times New Roman"/>
                <w:snapToGrid w:val="0"/>
              </w:rPr>
              <w:t>26,6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E03EBE">
              <w:rPr>
                <w:rFonts w:ascii="Times New Roman" w:hAnsi="Times New Roman" w:cs="Times New Roman"/>
                <w:snapToGrid w:val="0"/>
              </w:rPr>
              <w:t>1 06 06023 10 0000 110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E03EBE">
              <w:rPr>
                <w:rFonts w:ascii="Times New Roman" w:hAnsi="Times New Roman" w:cs="Times New Roman"/>
                <w:snapToGrid w:val="0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E03EBE">
              <w:rPr>
                <w:rFonts w:ascii="Times New Roman" w:hAnsi="Times New Roman" w:cs="Times New Roman"/>
                <w:snapToGrid w:val="0"/>
              </w:rPr>
              <w:t>26,6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1 11 00000 00 0000 000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 xml:space="preserve">ДОХОДЫ ОТ ИСПОЛЬЗОВАНИЯ ИМУЩЕСТВА, </w:t>
            </w:r>
            <w:r w:rsidRPr="00E03EBE">
              <w:rPr>
                <w:rFonts w:ascii="Times New Roman" w:hAnsi="Times New Roman" w:cs="Times New Roman"/>
                <w:b/>
              </w:rPr>
              <w:lastRenderedPageBreak/>
              <w:t>НАХОДЯЩЕГОСЯ В ГОСУДАРСТВЕННОЙ И МУНИЦИПАЛЬНОЙ СОБСТВЕННОСТИ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lastRenderedPageBreak/>
              <w:t>2782,0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lastRenderedPageBreak/>
              <w:t>1 11 05000 00 0000 120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2782,0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1 11 05010 00 0000 120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2514,7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1 11 05013 10 0000 120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2514,7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1 11 05030 00 0000 120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267,3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 xml:space="preserve">1 11 05035 10 0000 120 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Доходы от сдачи в аренду имущества,  находящегося  в  оперативном  управлении   органов   управления поселений  и   созданных   ими   учреждений   (за исключением  имущества  муниципальных бюджетных и  автономных учреждений)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267,3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1 14 00000 00 0000 000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ДОХОДЫ ОТ ПРОДАЖИ МАТЕРИАЛЬНЫХ И НЕМАТЕРИАЛЬНЫХ АКТИВОВ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22,9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1 14 02000 00 0000 000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Доходы от реализации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22,9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1 14 02050 10 0000 410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22,9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1 14 02052 10 0000 410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22,9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1 17 00000 00 0000 000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ПРОЧИЕ НЕНАЛОГОВЫЕ ДОХОДЫ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2,1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1 17 01000 00 0000 180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Невыясненные поступления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2,1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1 17 01050 10 0000 180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Невыясненные поступления, зачисляемые в бюджеты поселений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2,1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 xml:space="preserve">2 00 00000 00 0000 000 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БЕЗВОЗМЕЗДНЫЕ ПОСТУПЛЕНИЯ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7130,2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2 02 00000 00 0000 000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7130,2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2 02 02000 00 0000 151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6964,0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2 02 02078 00 0000 151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Субсидии бюджетам на бюджетные инвестиции для модернизации объектов коммунальной инфраструктуры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6129,2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lastRenderedPageBreak/>
              <w:t>2 02 02078 10 0000 151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Субсидии бюджетам поселений на бюджетные инвестиции для модернизации объектов коммунальной инфраструктуры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6129,2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2 02 02137 00 0000 151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Субсидии бюджетам на капитальный ремонт и ремонт дворовых территорий многоквартирных домов, проездов к дворовым территориям многоквартирных домов административных центров субъектов Российской Федерации и административных центров муниципальных районов Московской и Ленинградской областей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758,1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2 02 02137 10 0000 151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Субсидии бюджетам поселений на капитальный ремонт и ремонт дворовых территорий многоквартирных домов, проездов к дворовым территориям многоквартирных домов административных центров субъектов Российской Федерации и административных центров муниципальных районов Московской и Ленинградской областей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758,1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2 02 02999 00 0000 151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Прочие субсидии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76,7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2 02 02999 10 0000 151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Прочие субсидии бюджетам поселений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76,7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2 02 03000 00 0000 151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166,2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2 02 03003 00 0000 151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Субвенции бюджетам на государственную регистрации актов гражданского состояния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27,8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2 02 03003 10 0000 151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Субвенции бюджетам поселений на государственную регистрации актов гражданского состояния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27,8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2 02 03015 00 0000 151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128,2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2 02 03015 10 0000 151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128,2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2 02 03024 00 0000 151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10,2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2 02 03024 10 0000 151</w:t>
            </w: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10,2</w:t>
            </w:r>
          </w:p>
        </w:tc>
      </w:tr>
      <w:tr w:rsidR="006567BB" w:rsidRPr="00E03EBE" w:rsidTr="00E03EBE">
        <w:trPr>
          <w:trHeight w:val="198"/>
          <w:jc w:val="center"/>
        </w:trPr>
        <w:tc>
          <w:tcPr>
            <w:tcW w:w="241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104" w:type="dxa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ВСЕГО ДОХОДОВ</w:t>
            </w:r>
          </w:p>
        </w:tc>
        <w:tc>
          <w:tcPr>
            <w:tcW w:w="1141" w:type="dxa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26599,6</w:t>
            </w:r>
          </w:p>
        </w:tc>
      </w:tr>
    </w:tbl>
    <w:p w:rsidR="006567BB" w:rsidRPr="000241C1" w:rsidRDefault="006567BB" w:rsidP="000241C1">
      <w:pPr>
        <w:tabs>
          <w:tab w:val="left" w:pos="6096"/>
        </w:tabs>
        <w:spacing w:after="0" w:line="240" w:lineRule="auto"/>
        <w:jc w:val="both"/>
        <w:rPr>
          <w:rFonts w:ascii="Times New Roman" w:hAnsi="Times New Roman" w:cs="Times New Roman"/>
          <w:color w:val="FF0000"/>
          <w:szCs w:val="28"/>
        </w:rPr>
      </w:pPr>
    </w:p>
    <w:p w:rsidR="006567BB" w:rsidRPr="000241C1" w:rsidRDefault="006567BB" w:rsidP="00E03EBE">
      <w:pPr>
        <w:spacing w:after="0" w:line="240" w:lineRule="auto"/>
        <w:ind w:left="4962"/>
        <w:jc w:val="both"/>
        <w:rPr>
          <w:rFonts w:ascii="Times New Roman" w:hAnsi="Times New Roman" w:cs="Times New Roman"/>
          <w:color w:val="FF0000"/>
          <w:szCs w:val="28"/>
        </w:rPr>
      </w:pPr>
      <w:r w:rsidRPr="000241C1">
        <w:rPr>
          <w:rFonts w:ascii="Times New Roman" w:hAnsi="Times New Roman" w:cs="Times New Roman"/>
          <w:color w:val="FF0000"/>
          <w:szCs w:val="28"/>
        </w:rPr>
        <w:br w:type="page"/>
      </w:r>
    </w:p>
    <w:p w:rsidR="006567BB" w:rsidRPr="000241C1" w:rsidRDefault="006567BB" w:rsidP="00E03E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</w:t>
      </w:r>
      <w:r w:rsidR="00E03EBE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0241C1">
        <w:rPr>
          <w:rFonts w:ascii="Times New Roman" w:hAnsi="Times New Roman" w:cs="Times New Roman"/>
          <w:sz w:val="28"/>
          <w:szCs w:val="28"/>
        </w:rPr>
        <w:t>Приложение 5</w:t>
      </w:r>
    </w:p>
    <w:p w:rsidR="00E03EBE" w:rsidRDefault="00E03EBE" w:rsidP="00E03EBE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постановлению администрации</w:t>
      </w:r>
    </w:p>
    <w:p w:rsidR="00E03EBE" w:rsidRPr="000241C1" w:rsidRDefault="00E03EBE" w:rsidP="00E03EBE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</w:t>
      </w:r>
    </w:p>
    <w:p w:rsidR="00E03EBE" w:rsidRPr="000241C1" w:rsidRDefault="00E03EBE" w:rsidP="00E03E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241C1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0241C1">
        <w:rPr>
          <w:rFonts w:ascii="Times New Roman" w:hAnsi="Times New Roman" w:cs="Times New Roman"/>
          <w:sz w:val="28"/>
          <w:szCs w:val="28"/>
        </w:rPr>
        <w:t xml:space="preserve">.04.2013 № </w:t>
      </w:r>
      <w:r>
        <w:rPr>
          <w:rFonts w:ascii="Times New Roman" w:hAnsi="Times New Roman" w:cs="Times New Roman"/>
          <w:sz w:val="28"/>
          <w:szCs w:val="28"/>
        </w:rPr>
        <w:t>23</w:t>
      </w:r>
    </w:p>
    <w:p w:rsidR="006567BB" w:rsidRPr="000241C1" w:rsidRDefault="006567BB" w:rsidP="00024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67BB" w:rsidRPr="000241C1" w:rsidRDefault="006567BB" w:rsidP="000241C1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 xml:space="preserve">Расходы бюджета муниципального образования </w:t>
      </w:r>
    </w:p>
    <w:p w:rsidR="006567BB" w:rsidRPr="000241C1" w:rsidRDefault="006567BB" w:rsidP="000241C1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>«Бабстовское сельское поселение» Ленинского муниципального района по разделам и подразделам классификации расходов бюджета за 2012 год</w:t>
      </w:r>
    </w:p>
    <w:p w:rsidR="006567BB" w:rsidRPr="000241C1" w:rsidRDefault="006567BB" w:rsidP="000241C1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color w:val="FF0000"/>
          <w:szCs w:val="28"/>
        </w:rPr>
      </w:pPr>
    </w:p>
    <w:tbl>
      <w:tblPr>
        <w:tblW w:w="96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6"/>
        <w:gridCol w:w="6422"/>
        <w:gridCol w:w="618"/>
        <w:gridCol w:w="671"/>
        <w:gridCol w:w="1372"/>
      </w:tblGrid>
      <w:tr w:rsidR="006567BB" w:rsidRPr="000241C1" w:rsidTr="000241C1">
        <w:trPr>
          <w:trHeight w:val="497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ПЗ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6567BB" w:rsidRPr="000241C1" w:rsidTr="000241C1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567BB" w:rsidRPr="000241C1" w:rsidTr="000241C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24454,4</w:t>
            </w:r>
          </w:p>
        </w:tc>
      </w:tr>
      <w:tr w:rsidR="006567BB" w:rsidRPr="000241C1" w:rsidTr="000241C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5163,4</w:t>
            </w:r>
          </w:p>
        </w:tc>
      </w:tr>
      <w:tr w:rsidR="006567BB" w:rsidRPr="000241C1" w:rsidTr="000241C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1098,3</w:t>
            </w:r>
          </w:p>
        </w:tc>
      </w:tr>
      <w:tr w:rsidR="006567BB" w:rsidRPr="000241C1" w:rsidTr="000241C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621,0</w:t>
            </w:r>
          </w:p>
        </w:tc>
      </w:tr>
      <w:tr w:rsidR="006567BB" w:rsidRPr="000241C1" w:rsidTr="000241C1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3416,3</w:t>
            </w:r>
          </w:p>
        </w:tc>
      </w:tr>
      <w:tr w:rsidR="006567BB" w:rsidRPr="000241C1" w:rsidTr="000241C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6567BB" w:rsidRPr="000241C1" w:rsidTr="000241C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128,2</w:t>
            </w:r>
          </w:p>
        </w:tc>
      </w:tr>
      <w:tr w:rsidR="006567BB" w:rsidRPr="000241C1" w:rsidTr="000241C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128,2</w:t>
            </w:r>
          </w:p>
        </w:tc>
      </w:tr>
      <w:tr w:rsidR="006567BB" w:rsidRPr="000241C1" w:rsidTr="000241C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23,0</w:t>
            </w:r>
          </w:p>
        </w:tc>
      </w:tr>
      <w:tr w:rsidR="006567BB" w:rsidRPr="000241C1" w:rsidTr="000241C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6567BB" w:rsidRPr="000241C1" w:rsidTr="000241C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807,2</w:t>
            </w:r>
          </w:p>
        </w:tc>
      </w:tr>
      <w:tr w:rsidR="006567BB" w:rsidRPr="000241C1" w:rsidTr="000241C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6567BB" w:rsidRPr="000241C1" w:rsidTr="000241C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798,0</w:t>
            </w:r>
          </w:p>
        </w:tc>
      </w:tr>
      <w:tr w:rsidR="006567BB" w:rsidRPr="000241C1" w:rsidTr="000241C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11307,4</w:t>
            </w:r>
          </w:p>
        </w:tc>
      </w:tr>
      <w:tr w:rsidR="006567BB" w:rsidRPr="000241C1" w:rsidTr="000241C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11004,6</w:t>
            </w:r>
          </w:p>
        </w:tc>
      </w:tr>
      <w:tr w:rsidR="006567BB" w:rsidRPr="000241C1" w:rsidTr="000241C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302,8</w:t>
            </w:r>
          </w:p>
        </w:tc>
      </w:tr>
      <w:tr w:rsidR="006567BB" w:rsidRPr="000241C1" w:rsidTr="000241C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58,8</w:t>
            </w:r>
          </w:p>
        </w:tc>
      </w:tr>
      <w:tr w:rsidR="006567BB" w:rsidRPr="000241C1" w:rsidTr="000241C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6567BB" w:rsidRPr="000241C1" w:rsidTr="000241C1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40,6</w:t>
            </w:r>
          </w:p>
        </w:tc>
      </w:tr>
      <w:tr w:rsidR="006567BB" w:rsidRPr="000241C1" w:rsidTr="000241C1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40,6</w:t>
            </w:r>
          </w:p>
        </w:tc>
      </w:tr>
      <w:tr w:rsidR="006567BB" w:rsidRPr="000241C1" w:rsidTr="000241C1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keepNext/>
              <w:spacing w:after="0" w:line="240" w:lineRule="auto"/>
              <w:jc w:val="both"/>
              <w:outlineLvl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2,1</w:t>
            </w:r>
          </w:p>
        </w:tc>
      </w:tr>
      <w:tr w:rsidR="006567BB" w:rsidRPr="000241C1" w:rsidTr="000241C1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keepNext/>
              <w:spacing w:after="0" w:line="240" w:lineRule="auto"/>
              <w:jc w:val="both"/>
              <w:outlineLvl w:val="5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6567BB" w:rsidRPr="000241C1" w:rsidTr="000241C1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b/>
                <w:sz w:val="24"/>
                <w:szCs w:val="24"/>
              </w:rPr>
              <w:t>6923,7</w:t>
            </w:r>
          </w:p>
        </w:tc>
      </w:tr>
      <w:tr w:rsidR="006567BB" w:rsidRPr="000241C1" w:rsidTr="000241C1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BB" w:rsidRPr="000241C1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1C1">
              <w:rPr>
                <w:rFonts w:ascii="Times New Roman" w:hAnsi="Times New Roman" w:cs="Times New Roman"/>
                <w:sz w:val="24"/>
                <w:szCs w:val="24"/>
              </w:rPr>
              <w:t>6923,7</w:t>
            </w:r>
          </w:p>
        </w:tc>
      </w:tr>
    </w:tbl>
    <w:p w:rsidR="006567BB" w:rsidRPr="000241C1" w:rsidRDefault="006567BB" w:rsidP="000241C1">
      <w:pPr>
        <w:keepNext/>
        <w:spacing w:after="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color w:val="FF0000"/>
          <w:szCs w:val="28"/>
        </w:rPr>
        <w:br w:type="page"/>
      </w:r>
      <w:r w:rsidR="001B5BC1" w:rsidRPr="000241C1">
        <w:rPr>
          <w:rFonts w:ascii="Times New Roman" w:hAnsi="Times New Roman" w:cs="Times New Roman"/>
          <w:color w:val="FF0000"/>
          <w:szCs w:val="28"/>
        </w:rPr>
        <w:lastRenderedPageBreak/>
        <w:t xml:space="preserve">                                                    </w:t>
      </w:r>
      <w:r w:rsidRPr="000241C1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E03EBE">
        <w:rPr>
          <w:rFonts w:ascii="Times New Roman" w:hAnsi="Times New Roman" w:cs="Times New Roman"/>
          <w:sz w:val="28"/>
          <w:szCs w:val="28"/>
        </w:rPr>
        <w:t xml:space="preserve">  </w:t>
      </w:r>
      <w:r w:rsidRPr="000241C1">
        <w:rPr>
          <w:rFonts w:ascii="Times New Roman" w:hAnsi="Times New Roman" w:cs="Times New Roman"/>
          <w:sz w:val="28"/>
          <w:szCs w:val="28"/>
        </w:rPr>
        <w:t>Приложение 6</w:t>
      </w:r>
    </w:p>
    <w:p w:rsidR="00E03EBE" w:rsidRDefault="00E03EBE" w:rsidP="00E03EBE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постановлению администрации</w:t>
      </w:r>
    </w:p>
    <w:p w:rsidR="00E03EBE" w:rsidRPr="000241C1" w:rsidRDefault="00E03EBE" w:rsidP="00E03EBE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</w:t>
      </w:r>
    </w:p>
    <w:p w:rsidR="00E03EBE" w:rsidRPr="000241C1" w:rsidRDefault="00E03EBE" w:rsidP="00E03E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241C1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0241C1">
        <w:rPr>
          <w:rFonts w:ascii="Times New Roman" w:hAnsi="Times New Roman" w:cs="Times New Roman"/>
          <w:sz w:val="28"/>
          <w:szCs w:val="28"/>
        </w:rPr>
        <w:t xml:space="preserve">.04.2013 № </w:t>
      </w:r>
      <w:r>
        <w:rPr>
          <w:rFonts w:ascii="Times New Roman" w:hAnsi="Times New Roman" w:cs="Times New Roman"/>
          <w:sz w:val="28"/>
          <w:szCs w:val="28"/>
        </w:rPr>
        <w:t>23</w:t>
      </w:r>
    </w:p>
    <w:p w:rsidR="006567BB" w:rsidRPr="000241C1" w:rsidRDefault="006567BB" w:rsidP="00024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67BB" w:rsidRPr="000241C1" w:rsidRDefault="006567BB" w:rsidP="000241C1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 xml:space="preserve">Расходы бюджета муниципального образования </w:t>
      </w:r>
    </w:p>
    <w:p w:rsidR="006567BB" w:rsidRPr="000241C1" w:rsidRDefault="006567BB" w:rsidP="000241C1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0241C1">
        <w:rPr>
          <w:rFonts w:ascii="Times New Roman" w:hAnsi="Times New Roman" w:cs="Times New Roman"/>
          <w:sz w:val="28"/>
          <w:szCs w:val="28"/>
        </w:rPr>
        <w:t>«Бабстовское сельское поселение» Ленинского муниципального района по ведомственной структуре расходов  бюджета за 2012 год</w:t>
      </w:r>
    </w:p>
    <w:p w:rsidR="006567BB" w:rsidRPr="000241C1" w:rsidRDefault="006567BB" w:rsidP="000241C1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Cs w:val="28"/>
        </w:rPr>
      </w:pPr>
    </w:p>
    <w:tbl>
      <w:tblPr>
        <w:tblW w:w="100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7"/>
        <w:gridCol w:w="4942"/>
        <w:gridCol w:w="715"/>
        <w:gridCol w:w="540"/>
        <w:gridCol w:w="529"/>
        <w:gridCol w:w="1182"/>
        <w:gridCol w:w="607"/>
        <w:gridCol w:w="1156"/>
      </w:tblGrid>
      <w:tr w:rsidR="006567BB" w:rsidRPr="00E03EBE" w:rsidTr="000241C1">
        <w:trPr>
          <w:trHeight w:val="38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ГРСБ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РЗ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ПЗ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ЦСР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ВР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 xml:space="preserve">Сумма </w:t>
            </w:r>
          </w:p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(тыс. руб.)</w:t>
            </w:r>
          </w:p>
        </w:tc>
      </w:tr>
      <w:tr w:rsidR="006567BB" w:rsidRPr="00E03EBE" w:rsidTr="000241C1">
        <w:trPr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8</w:t>
            </w:r>
          </w:p>
        </w:tc>
      </w:tr>
      <w:tr w:rsidR="006567BB" w:rsidRPr="00E03EBE" w:rsidTr="000241C1">
        <w:trPr>
          <w:trHeight w:val="103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24454,4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24454,4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Общегосударственные вопросы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5163,4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1098,3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1098,3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Глава муниципального образования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002 03 00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1098,3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002 03 00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1098,3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621,0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621,0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Председатель представительного органа муниципального образования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002 11 00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621,0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002 11 00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621,0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3416,3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3416,3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Центральный аппарат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002 04 00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3416,3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Расходы на обеспечение органов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3415,3</w:t>
            </w:r>
          </w:p>
        </w:tc>
      </w:tr>
      <w:tr w:rsidR="006567BB" w:rsidRPr="00E03EBE" w:rsidTr="000241C1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3415,3</w:t>
            </w:r>
          </w:p>
        </w:tc>
      </w:tr>
      <w:tr w:rsidR="006567BB" w:rsidRPr="00E03EBE" w:rsidTr="000241C1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 xml:space="preserve">Выполнение органами местного самоуправления переданных государственных полномочий по </w:t>
            </w:r>
            <w:r w:rsidRPr="00E03EBE">
              <w:rPr>
                <w:rFonts w:ascii="Times New Roman" w:hAnsi="Times New Roman" w:cs="Times New Roman"/>
              </w:rPr>
              <w:lastRenderedPageBreak/>
              <w:t>применению законодательства об административных правонарушениях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002 04 08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1,0</w:t>
            </w:r>
          </w:p>
        </w:tc>
      </w:tr>
      <w:tr w:rsidR="006567BB" w:rsidRPr="00E03EBE" w:rsidTr="000241C1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002 04 08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1,0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Другие общегосударственные вопросы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27,8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Руководство и управление в сфере установленных функций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001 00 00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27,8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Государственная регистрация актов гражданского состояния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001 38 00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27,8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001 38 00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27,8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Национальная оборона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128,2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Мобилизационная и вневойсковая подготовка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128,2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Руководство и управление в сфере установленных функций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001 00 00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128,2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001 36 00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128,2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001 36 00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128,2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Национальная безопасность и правоохранительная деятельность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23,0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23,0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Мероприятия по предупреждению и ликвидации последствий чрезвычайных ситуаций и стихийных бедствий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218 00 00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23,0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218 01 00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23,0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218 01 00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23,0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Национальная экономика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807,2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Сельское хозяйство и рыболовство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9,2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9,2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Центральный аппарат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002 04 00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9,2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002 04 10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9,2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002 04 10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9,2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Дорожное хозяйство (дорожные фонды)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798,0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03EBE">
              <w:rPr>
                <w:rFonts w:ascii="Times New Roman" w:hAnsi="Times New Roman" w:cs="Times New Roman"/>
                <w:sz w:val="22"/>
                <w:szCs w:val="22"/>
              </w:rPr>
              <w:t>Региональные целевые программы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758,1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 xml:space="preserve">Областная целевая программа         </w:t>
            </w:r>
            <w:r w:rsidRPr="00E03EBE">
              <w:rPr>
                <w:rFonts w:ascii="Times New Roman" w:hAnsi="Times New Roman" w:cs="Times New Roman"/>
              </w:rPr>
              <w:br/>
              <w:t xml:space="preserve">"Развитие сети автомобильных дорог  </w:t>
            </w:r>
            <w:r w:rsidRPr="00E03EBE">
              <w:rPr>
                <w:rFonts w:ascii="Times New Roman" w:hAnsi="Times New Roman" w:cs="Times New Roman"/>
              </w:rPr>
              <w:br/>
              <w:t xml:space="preserve">Еврейской автономной области" на    </w:t>
            </w:r>
            <w:r w:rsidRPr="00E03EBE">
              <w:rPr>
                <w:rFonts w:ascii="Times New Roman" w:hAnsi="Times New Roman" w:cs="Times New Roman"/>
              </w:rPr>
              <w:br/>
              <w:t xml:space="preserve">2009 - 2014 годы                    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522 06 00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758,1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Бюджетные инвестиции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522 06 00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003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758,1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 xml:space="preserve">Целевые программы муниципальных </w:t>
            </w:r>
            <w:r w:rsidRPr="00E03EBE">
              <w:rPr>
                <w:rFonts w:ascii="Times New Roman" w:hAnsi="Times New Roman" w:cs="Times New Roman"/>
              </w:rPr>
              <w:lastRenderedPageBreak/>
              <w:t>образований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795 00 00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39,9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Муниципальная целевая программа «Ремонт и благоустройство дворовых территорий жилых домов, расположенных на территории муниципального образования «Бабстовское сельское поселение» на 2012 – 2014 годы»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39,9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39,9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Жилищно-коммунальное хозяйство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11307,4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Коммунальное хозяйство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11004,6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Поддержка коммунального хозяйства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351 00 00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11004,6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Мероприятия в области коммунального хозяйства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351 05 00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1573,7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351 05 00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1573,7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Капитальный ремонт котельной «Центральная» с. Бабстово с реконструкцией тепловых и водопроводных сетей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351 05 03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3301,6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351 05 03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3301,6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Областная целевая программа «Модернизация объектов коммунальной инфраструктуры в Еврейской автономной области» на 2012 год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522 07 00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6129,3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Бюджетные инвестиции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522 07 00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003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142,2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Фонд софинансирования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522 07 00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5987,1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Благоустройство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 xml:space="preserve"> 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302,8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 xml:space="preserve">Благоустройство 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600 00 00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302,8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03EBE">
              <w:rPr>
                <w:rFonts w:ascii="Times New Roman" w:hAnsi="Times New Roman" w:cs="Times New Roman"/>
              </w:rPr>
              <w:t>44</w:t>
            </w:r>
            <w:r w:rsidRPr="00E03EBE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600 01 00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57,3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03EBE">
              <w:rPr>
                <w:rFonts w:ascii="Times New Roman" w:hAnsi="Times New Roman" w:cs="Times New Roman"/>
              </w:rPr>
              <w:t>44</w:t>
            </w:r>
            <w:r w:rsidRPr="00E03EBE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600 01 00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57,3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Строительство и содержание автомобильных дорог,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600 02 00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120,5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600 02 00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120,5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Организация и содержание мест захоронения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600 04 00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75,0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600 04 00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75,0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600 05 00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50,0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600 05 00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50,0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Культура и кинематография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58,8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Культура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58,8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Мероприятия в сфере культуры, кинематографии и средств массовой информации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450 00 00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58,8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Государственная поддержка в сфере культуры, кинематографии и средств массовой информации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450 85 00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58,8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Сохранение, использование и популяризация объектов культурного наследия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450 85 01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5,0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450 85 01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5,0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Организация обустройства мест массового отдыха населения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450 85 02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53,8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450 85 02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53,8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Физическая культура и спорт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40,6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Физическая культура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40,6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 xml:space="preserve">Физкультурно-оздоровительная работа и спортивные мероприятия 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512 00 00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40,6</w:t>
            </w:r>
          </w:p>
        </w:tc>
      </w:tr>
      <w:tr w:rsidR="006567BB" w:rsidRPr="00E03EBE" w:rsidTr="000241C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512 97 00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40,6</w:t>
            </w:r>
          </w:p>
        </w:tc>
      </w:tr>
      <w:tr w:rsidR="006567BB" w:rsidRPr="00E03EBE" w:rsidTr="000241C1">
        <w:trPr>
          <w:trHeight w:val="2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512 97 00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40,6</w:t>
            </w:r>
          </w:p>
        </w:tc>
      </w:tr>
      <w:tr w:rsidR="006567BB" w:rsidRPr="00E03EBE" w:rsidTr="000241C1">
        <w:trPr>
          <w:trHeight w:val="2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keepNext/>
              <w:spacing w:after="0" w:line="240" w:lineRule="auto"/>
              <w:jc w:val="both"/>
              <w:outlineLvl w:val="5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Обслуживание государственного и муниципального долга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2,1</w:t>
            </w:r>
          </w:p>
        </w:tc>
      </w:tr>
      <w:tr w:rsidR="006567BB" w:rsidRPr="00E03EBE" w:rsidTr="000241C1">
        <w:trPr>
          <w:trHeight w:val="2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keepNext/>
              <w:spacing w:after="0" w:line="240" w:lineRule="auto"/>
              <w:jc w:val="both"/>
              <w:outlineLvl w:val="5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2,1</w:t>
            </w:r>
          </w:p>
        </w:tc>
      </w:tr>
      <w:tr w:rsidR="006567BB" w:rsidRPr="00E03EBE" w:rsidTr="000241C1">
        <w:trPr>
          <w:trHeight w:val="2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Процентные платежи по долговым обязательствам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065 00 00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2,1</w:t>
            </w:r>
          </w:p>
        </w:tc>
      </w:tr>
      <w:tr w:rsidR="006567BB" w:rsidRPr="00E03EBE" w:rsidTr="000241C1">
        <w:trPr>
          <w:trHeight w:val="2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065 03 00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2,1</w:t>
            </w:r>
          </w:p>
        </w:tc>
      </w:tr>
      <w:tr w:rsidR="006567BB" w:rsidRPr="00E03EBE" w:rsidTr="000241C1">
        <w:trPr>
          <w:trHeight w:val="2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Прочие расходы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065 03 00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013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2,1</w:t>
            </w:r>
          </w:p>
        </w:tc>
      </w:tr>
      <w:tr w:rsidR="006567BB" w:rsidRPr="00E03EBE" w:rsidTr="000241C1">
        <w:trPr>
          <w:trHeight w:val="33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E03EBE">
              <w:rPr>
                <w:rFonts w:ascii="Times New Roman" w:hAnsi="Times New Roman" w:cs="Times New Roman"/>
                <w:b/>
              </w:rPr>
              <w:t>1</w:t>
            </w:r>
            <w:r w:rsidRPr="00E03EBE">
              <w:rPr>
                <w:rFonts w:ascii="Times New Roman" w:hAnsi="Times New Roman" w:cs="Times New Roman"/>
                <w:b/>
                <w:lang w:val="en-US"/>
              </w:rPr>
              <w:t>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6923,7</w:t>
            </w:r>
          </w:p>
        </w:tc>
      </w:tr>
      <w:tr w:rsidR="006567BB" w:rsidRPr="00E03EBE" w:rsidTr="000241C1">
        <w:trPr>
          <w:trHeight w:val="16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EBE">
              <w:rPr>
                <w:rFonts w:ascii="Times New Roman" w:hAnsi="Times New Roman" w:cs="Times New Roman"/>
                <w:b/>
              </w:rPr>
              <w:t>6923,7</w:t>
            </w:r>
          </w:p>
        </w:tc>
      </w:tr>
      <w:tr w:rsidR="006567BB" w:rsidRPr="00E03EBE" w:rsidTr="000241C1">
        <w:trPr>
          <w:trHeight w:val="290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6923,7</w:t>
            </w:r>
          </w:p>
        </w:tc>
      </w:tr>
      <w:tr w:rsidR="006567BB" w:rsidRPr="00E03EBE" w:rsidTr="000241C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Межбюджетные трансферты бюджетам муниципальных районов из бюджетов поселений и межбюджетные трансферты 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6923,7</w:t>
            </w:r>
          </w:p>
        </w:tc>
      </w:tr>
      <w:tr w:rsidR="006567BB" w:rsidRPr="00E03EBE" w:rsidTr="000241C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Организация в границах поселения электро-тепло-газо и водоснабжения населения, водоотведения, снабжения населения топливом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121,0</w:t>
            </w:r>
          </w:p>
        </w:tc>
      </w:tr>
      <w:tr w:rsidR="006567BB" w:rsidRPr="00E03EBE" w:rsidTr="000241C1">
        <w:trPr>
          <w:trHeight w:val="28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121,0</w:t>
            </w:r>
          </w:p>
        </w:tc>
      </w:tr>
      <w:tr w:rsidR="006567BB" w:rsidRPr="00E03EBE" w:rsidTr="000241C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1201,8</w:t>
            </w:r>
          </w:p>
        </w:tc>
      </w:tr>
      <w:tr w:rsidR="006567BB" w:rsidRPr="00E03EBE" w:rsidTr="000241C1">
        <w:trPr>
          <w:trHeight w:val="230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1201,8</w:t>
            </w:r>
          </w:p>
        </w:tc>
      </w:tr>
      <w:tr w:rsidR="006567BB" w:rsidRPr="00E03EBE" w:rsidTr="000241C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Создание условий для организации досуга и обеспечения жителей поселения услугами организации культуры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3718,9</w:t>
            </w:r>
          </w:p>
        </w:tc>
      </w:tr>
      <w:tr w:rsidR="006567BB" w:rsidRPr="00E03EBE" w:rsidTr="000241C1">
        <w:trPr>
          <w:trHeight w:val="23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3718,9</w:t>
            </w:r>
          </w:p>
        </w:tc>
      </w:tr>
      <w:tr w:rsidR="006567BB" w:rsidRPr="00E03EBE" w:rsidTr="000241C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Создание, содержание и организация деятельности аварийно-спасательных служб и (или) аварийно-спасательных формирований на территории поселения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23,0</w:t>
            </w:r>
          </w:p>
        </w:tc>
      </w:tr>
      <w:tr w:rsidR="006567BB" w:rsidRPr="00E03EBE" w:rsidTr="000241C1">
        <w:trPr>
          <w:trHeight w:val="35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23,0</w:t>
            </w:r>
          </w:p>
        </w:tc>
      </w:tr>
      <w:tr w:rsidR="006567BB" w:rsidRPr="00E03EBE" w:rsidTr="000241C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Обеспечение малоимущих граждан, проживающих в поселении и нуждающихся в улучшении жилищных условий, жилыми помещениями в соответствии с жилищным законодательством, организация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23,0</w:t>
            </w:r>
          </w:p>
        </w:tc>
      </w:tr>
      <w:tr w:rsidR="006567BB" w:rsidRPr="00E03EBE" w:rsidTr="000241C1">
        <w:trPr>
          <w:trHeight w:val="26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23,0</w:t>
            </w:r>
          </w:p>
        </w:tc>
      </w:tr>
      <w:tr w:rsidR="006567BB" w:rsidRPr="00E03EBE" w:rsidTr="000241C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 xml:space="preserve">Обеспечение деятельности органов местного самоуправления в части организации </w:t>
            </w:r>
            <w:r w:rsidRPr="00E03EBE">
              <w:rPr>
                <w:rFonts w:ascii="Times New Roman" w:hAnsi="Times New Roman" w:cs="Times New Roman"/>
              </w:rPr>
              <w:lastRenderedPageBreak/>
              <w:t>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53,0</w:t>
            </w:r>
          </w:p>
        </w:tc>
      </w:tr>
      <w:tr w:rsidR="006567BB" w:rsidRPr="00E03EBE" w:rsidTr="000241C1">
        <w:trPr>
          <w:trHeight w:val="3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53,0</w:t>
            </w:r>
          </w:p>
        </w:tc>
      </w:tr>
      <w:tr w:rsidR="006567BB" w:rsidRPr="00E03EBE" w:rsidTr="000241C1">
        <w:trPr>
          <w:trHeight w:val="18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Формирование, исполнение бюджета поселения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521 06 07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51,0</w:t>
            </w:r>
          </w:p>
        </w:tc>
      </w:tr>
      <w:tr w:rsidR="006567BB" w:rsidRPr="00E03EBE" w:rsidTr="000241C1">
        <w:trPr>
          <w:trHeight w:val="29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521 06 07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51,0</w:t>
            </w:r>
          </w:p>
        </w:tc>
      </w:tr>
      <w:tr w:rsidR="006567BB" w:rsidRPr="00E03EBE" w:rsidTr="000241C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Обеспечение деятельности централизованной бухгалтерии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314,0</w:t>
            </w:r>
          </w:p>
        </w:tc>
      </w:tr>
      <w:tr w:rsidR="006567BB" w:rsidRPr="00E03EBE" w:rsidTr="000241C1">
        <w:trPr>
          <w:trHeight w:val="31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314,0</w:t>
            </w:r>
          </w:p>
        </w:tc>
      </w:tr>
      <w:tr w:rsidR="006567BB" w:rsidRPr="00E03EBE" w:rsidTr="000241C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Создание условий для предоставления транспортных услуг населению и организация транспортного обслуживания населения в  границах поселения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521 06 09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71,0</w:t>
            </w:r>
          </w:p>
        </w:tc>
      </w:tr>
      <w:tr w:rsidR="006567BB" w:rsidRPr="00E03EBE" w:rsidTr="000241C1">
        <w:trPr>
          <w:trHeight w:val="18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521 06 09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71,0</w:t>
            </w:r>
          </w:p>
        </w:tc>
      </w:tr>
      <w:tr w:rsidR="006567BB" w:rsidRPr="00E03EBE" w:rsidTr="000241C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Утверждение генеральных планов, утверждение подготовленной на основе генеральных планов документации по планировке территории, осуществление земельного контроля за использованием земель поселения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184,0</w:t>
            </w:r>
          </w:p>
        </w:tc>
      </w:tr>
      <w:tr w:rsidR="006567BB" w:rsidRPr="00E03EBE" w:rsidTr="000241C1">
        <w:trPr>
          <w:trHeight w:val="28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184,0</w:t>
            </w:r>
          </w:p>
        </w:tc>
      </w:tr>
      <w:tr w:rsidR="006567BB" w:rsidRPr="00E03EBE" w:rsidTr="000241C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Организация и осуществление мероприятий  по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521 06 11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121,0</w:t>
            </w:r>
          </w:p>
        </w:tc>
      </w:tr>
      <w:tr w:rsidR="006567BB" w:rsidRPr="00E03EBE" w:rsidTr="000241C1">
        <w:trPr>
          <w:trHeight w:val="193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521 06 11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121,0</w:t>
            </w:r>
          </w:p>
        </w:tc>
      </w:tr>
      <w:tr w:rsidR="006567BB" w:rsidRPr="00E03EBE" w:rsidTr="000241C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Организация и осуществление мероприятий по работе с детьми и молодежью в поселении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521 06 12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71,0</w:t>
            </w:r>
          </w:p>
        </w:tc>
      </w:tr>
      <w:tr w:rsidR="006567BB" w:rsidRPr="00E03EBE" w:rsidTr="000241C1">
        <w:trPr>
          <w:trHeight w:val="185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521 06 12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71,0</w:t>
            </w:r>
          </w:p>
        </w:tc>
      </w:tr>
      <w:tr w:rsidR="006567BB" w:rsidRPr="00E03EBE" w:rsidTr="000241C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23,0</w:t>
            </w:r>
          </w:p>
        </w:tc>
      </w:tr>
      <w:tr w:rsidR="006567BB" w:rsidRPr="00E03EBE" w:rsidTr="000241C1">
        <w:trPr>
          <w:trHeight w:val="19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23,0</w:t>
            </w:r>
          </w:p>
        </w:tc>
      </w:tr>
      <w:tr w:rsidR="006567BB" w:rsidRPr="00E03EBE" w:rsidTr="000241C1">
        <w:trPr>
          <w:trHeight w:val="22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Капитальный ремонт котельной «Центральная» с. Бабстово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521 06 16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933,0</w:t>
            </w:r>
          </w:p>
        </w:tc>
      </w:tr>
      <w:tr w:rsidR="006567BB" w:rsidRPr="00E03EBE" w:rsidTr="000241C1">
        <w:trPr>
          <w:trHeight w:val="22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521 06 16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933,0</w:t>
            </w:r>
          </w:p>
        </w:tc>
      </w:tr>
      <w:tr w:rsidR="006567BB" w:rsidRPr="00E03EBE" w:rsidTr="000241C1">
        <w:trPr>
          <w:trHeight w:val="22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Осуществление внешнего муниципального финансового контроля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521 06 17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15,0</w:t>
            </w:r>
          </w:p>
        </w:tc>
      </w:tr>
      <w:tr w:rsidR="006567BB" w:rsidRPr="00E03EBE" w:rsidTr="000241C1">
        <w:trPr>
          <w:trHeight w:val="22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521 06 17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BB" w:rsidRPr="00E03EBE" w:rsidRDefault="006567BB" w:rsidP="000241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EBE">
              <w:rPr>
                <w:rFonts w:ascii="Times New Roman" w:hAnsi="Times New Roman" w:cs="Times New Roman"/>
              </w:rPr>
              <w:t>15,0</w:t>
            </w:r>
          </w:p>
        </w:tc>
      </w:tr>
    </w:tbl>
    <w:p w:rsidR="006567BB" w:rsidRPr="000241C1" w:rsidRDefault="006567BB" w:rsidP="000241C1">
      <w:pPr>
        <w:spacing w:after="0" w:line="240" w:lineRule="auto"/>
        <w:rPr>
          <w:rFonts w:ascii="Times New Roman" w:hAnsi="Times New Roman" w:cs="Times New Roman"/>
          <w:color w:val="FF0000"/>
        </w:rPr>
      </w:pPr>
    </w:p>
    <w:p w:rsidR="006567BB" w:rsidRPr="000241C1" w:rsidRDefault="006567BB" w:rsidP="000241C1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0241C1">
        <w:rPr>
          <w:rFonts w:ascii="Times New Roman" w:hAnsi="Times New Roman" w:cs="Times New Roman"/>
          <w:color w:val="FF0000"/>
        </w:rPr>
        <w:t xml:space="preserve"> </w:t>
      </w:r>
    </w:p>
    <w:sectPr w:rsidR="006567BB" w:rsidRPr="000241C1" w:rsidSect="008310B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265D" w:rsidRDefault="00A6265D" w:rsidP="00F97F90">
      <w:pPr>
        <w:spacing w:after="0" w:line="240" w:lineRule="auto"/>
      </w:pPr>
      <w:r>
        <w:separator/>
      </w:r>
    </w:p>
  </w:endnote>
  <w:endnote w:type="continuationSeparator" w:id="1">
    <w:p w:rsidR="00A6265D" w:rsidRDefault="00A6265D" w:rsidP="00F97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265D" w:rsidRDefault="00A6265D" w:rsidP="00F97F90">
      <w:pPr>
        <w:spacing w:after="0" w:line="240" w:lineRule="auto"/>
      </w:pPr>
      <w:r>
        <w:separator/>
      </w:r>
    </w:p>
  </w:footnote>
  <w:footnote w:type="continuationSeparator" w:id="1">
    <w:p w:rsidR="00A6265D" w:rsidRDefault="00A6265D" w:rsidP="00F97F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1C1" w:rsidRDefault="000241C1" w:rsidP="000241C1">
    <w:pPr>
      <w:pStyle w:val="ad"/>
      <w:framePr w:wrap="auto" w:vAnchor="text" w:hAnchor="margin" w:xAlign="center" w:y="1"/>
      <w:rPr>
        <w:rStyle w:val="af"/>
      </w:rPr>
    </w:pPr>
  </w:p>
  <w:p w:rsidR="000241C1" w:rsidRDefault="000241C1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A7C86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B7325E"/>
    <w:multiLevelType w:val="hybridMultilevel"/>
    <w:tmpl w:val="0764D5BC"/>
    <w:lvl w:ilvl="0" w:tplc="5F5233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6C15762"/>
    <w:multiLevelType w:val="multilevel"/>
    <w:tmpl w:val="CA70D7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09B46773"/>
    <w:multiLevelType w:val="singleLevel"/>
    <w:tmpl w:val="D6C24F6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5">
    <w:nsid w:val="0FD76573"/>
    <w:multiLevelType w:val="multilevel"/>
    <w:tmpl w:val="FEFC9A18"/>
    <w:lvl w:ilvl="0">
      <w:start w:val="1"/>
      <w:numFmt w:val="decimal"/>
      <w:lvlText w:val="%1."/>
      <w:lvlJc w:val="left"/>
      <w:pPr>
        <w:ind w:left="1233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40" w:hanging="2160"/>
      </w:pPr>
      <w:rPr>
        <w:rFonts w:hint="default"/>
      </w:rPr>
    </w:lvl>
  </w:abstractNum>
  <w:abstractNum w:abstractNumId="6">
    <w:nsid w:val="100702B6"/>
    <w:multiLevelType w:val="hybridMultilevel"/>
    <w:tmpl w:val="C070FD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FC4128"/>
    <w:multiLevelType w:val="hybridMultilevel"/>
    <w:tmpl w:val="B92EBBCC"/>
    <w:lvl w:ilvl="0" w:tplc="8F74BB58">
      <w:start w:val="1"/>
      <w:numFmt w:val="decimal"/>
      <w:lvlText w:val="%1."/>
      <w:lvlJc w:val="left"/>
      <w:pPr>
        <w:tabs>
          <w:tab w:val="num" w:pos="1662"/>
        </w:tabs>
        <w:ind w:left="1662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1ACB1FC1"/>
    <w:multiLevelType w:val="hybridMultilevel"/>
    <w:tmpl w:val="10F0422E"/>
    <w:lvl w:ilvl="0" w:tplc="0E22B14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BC34C70"/>
    <w:multiLevelType w:val="hybridMultilevel"/>
    <w:tmpl w:val="78E6B484"/>
    <w:lvl w:ilvl="0" w:tplc="24A074C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1BCF139B"/>
    <w:multiLevelType w:val="hybridMultilevel"/>
    <w:tmpl w:val="1B9465A4"/>
    <w:lvl w:ilvl="0" w:tplc="1E76069E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>
    <w:nsid w:val="20952579"/>
    <w:multiLevelType w:val="hybridMultilevel"/>
    <w:tmpl w:val="A1E8B3A0"/>
    <w:lvl w:ilvl="0" w:tplc="24A074C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ED718E"/>
    <w:multiLevelType w:val="hybridMultilevel"/>
    <w:tmpl w:val="235CF874"/>
    <w:lvl w:ilvl="0" w:tplc="9980489E">
      <w:start w:val="1"/>
      <w:numFmt w:val="decimal"/>
      <w:lvlText w:val="%1)"/>
      <w:lvlJc w:val="left"/>
      <w:pPr>
        <w:ind w:left="2043" w:hanging="13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>
    <w:nsid w:val="30376CB3"/>
    <w:multiLevelType w:val="hybridMultilevel"/>
    <w:tmpl w:val="E9FCF9F4"/>
    <w:lvl w:ilvl="0" w:tplc="6EB6CDD4">
      <w:start w:val="1"/>
      <w:numFmt w:val="decimal"/>
      <w:lvlText w:val="%1."/>
      <w:lvlJc w:val="left"/>
      <w:pPr>
        <w:tabs>
          <w:tab w:val="num" w:pos="1890"/>
        </w:tabs>
        <w:ind w:left="18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32FC2E8D"/>
    <w:multiLevelType w:val="singleLevel"/>
    <w:tmpl w:val="402EA05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6">
    <w:nsid w:val="334F1FD9"/>
    <w:multiLevelType w:val="singleLevel"/>
    <w:tmpl w:val="FC92F13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7">
    <w:nsid w:val="39DC7B58"/>
    <w:multiLevelType w:val="hybridMultilevel"/>
    <w:tmpl w:val="DE723AAC"/>
    <w:lvl w:ilvl="0" w:tplc="24F2BA26">
      <w:start w:val="3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D631D1C"/>
    <w:multiLevelType w:val="multilevel"/>
    <w:tmpl w:val="FEFC9A1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>
    <w:nsid w:val="52EF72C3"/>
    <w:multiLevelType w:val="hybridMultilevel"/>
    <w:tmpl w:val="FE9A0A60"/>
    <w:lvl w:ilvl="0" w:tplc="08889FD4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1">
    <w:nsid w:val="569F577E"/>
    <w:multiLevelType w:val="singleLevel"/>
    <w:tmpl w:val="981279EE"/>
    <w:lvl w:ilvl="0">
      <w:numFmt w:val="bullet"/>
      <w:lvlText w:val="-"/>
      <w:lvlJc w:val="left"/>
      <w:pPr>
        <w:tabs>
          <w:tab w:val="num" w:pos="535"/>
        </w:tabs>
        <w:ind w:left="535" w:hanging="360"/>
      </w:pPr>
      <w:rPr>
        <w:rFonts w:hint="default"/>
      </w:rPr>
    </w:lvl>
  </w:abstractNum>
  <w:abstractNum w:abstractNumId="22">
    <w:nsid w:val="56B17E23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57B1623A"/>
    <w:multiLevelType w:val="hybridMultilevel"/>
    <w:tmpl w:val="252ED83E"/>
    <w:lvl w:ilvl="0" w:tplc="FFFFFFFF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4">
    <w:nsid w:val="598B7C97"/>
    <w:multiLevelType w:val="singleLevel"/>
    <w:tmpl w:val="E6C490C6"/>
    <w:lvl w:ilvl="0">
      <w:start w:val="2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25">
    <w:nsid w:val="5A3A1F45"/>
    <w:multiLevelType w:val="singleLevel"/>
    <w:tmpl w:val="BFDCCBB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5FCA0B68"/>
    <w:multiLevelType w:val="hybridMultilevel"/>
    <w:tmpl w:val="293A1772"/>
    <w:lvl w:ilvl="0" w:tplc="392E23C2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928A8"/>
    <w:multiLevelType w:val="multilevel"/>
    <w:tmpl w:val="94C23FA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19F6B49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319735D"/>
    <w:multiLevelType w:val="multilevel"/>
    <w:tmpl w:val="F9A4D0F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0">
    <w:nsid w:val="63586FDD"/>
    <w:multiLevelType w:val="hybridMultilevel"/>
    <w:tmpl w:val="BA66802E"/>
    <w:lvl w:ilvl="0" w:tplc="D81C42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6342B34"/>
    <w:multiLevelType w:val="hybridMultilevel"/>
    <w:tmpl w:val="CA70D726"/>
    <w:lvl w:ilvl="0" w:tplc="4B1E51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779620E"/>
    <w:multiLevelType w:val="multilevel"/>
    <w:tmpl w:val="FE9A0A60"/>
    <w:lvl w:ilvl="0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7DB1A81"/>
    <w:multiLevelType w:val="hybridMultilevel"/>
    <w:tmpl w:val="EA06A5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D260BD8"/>
    <w:multiLevelType w:val="hybridMultilevel"/>
    <w:tmpl w:val="BF2230D0"/>
    <w:lvl w:ilvl="0" w:tplc="01883682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</w:lvl>
    <w:lvl w:ilvl="1" w:tplc="A22A980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F72DA3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16CA0B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DAEB0E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46711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0305CF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006881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20A87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5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F633B1"/>
    <w:multiLevelType w:val="hybridMultilevel"/>
    <w:tmpl w:val="14EAC5BA"/>
    <w:lvl w:ilvl="0" w:tplc="24A074C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6EBB4BF3"/>
    <w:multiLevelType w:val="hybridMultilevel"/>
    <w:tmpl w:val="8E7EDDF4"/>
    <w:lvl w:ilvl="0" w:tplc="D2409410">
      <w:start w:val="1"/>
      <w:numFmt w:val="upperRoman"/>
      <w:lvlText w:val="%1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8">
    <w:nsid w:val="6FC23CC2"/>
    <w:multiLevelType w:val="multilevel"/>
    <w:tmpl w:val="D3E0CD0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7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7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8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52" w:hanging="2160"/>
      </w:pPr>
      <w:rPr>
        <w:rFonts w:hint="default"/>
      </w:rPr>
    </w:lvl>
  </w:abstractNum>
  <w:abstractNum w:abstractNumId="39">
    <w:nsid w:val="70567062"/>
    <w:multiLevelType w:val="singleLevel"/>
    <w:tmpl w:val="85244D0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0">
    <w:nsid w:val="721D2359"/>
    <w:multiLevelType w:val="multilevel"/>
    <w:tmpl w:val="AF8E8D96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1">
    <w:nsid w:val="78651C2F"/>
    <w:multiLevelType w:val="singleLevel"/>
    <w:tmpl w:val="E06AEC8E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2">
    <w:nsid w:val="79C37DC6"/>
    <w:multiLevelType w:val="hybridMultilevel"/>
    <w:tmpl w:val="D1B476DE"/>
    <w:lvl w:ilvl="0" w:tplc="FFFFFFFF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3">
    <w:nsid w:val="7E4E3B5D"/>
    <w:multiLevelType w:val="hybridMultilevel"/>
    <w:tmpl w:val="21425054"/>
    <w:lvl w:ilvl="0" w:tplc="24A074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3"/>
  </w:num>
  <w:num w:numId="2">
    <w:abstractNumId w:val="26"/>
  </w:num>
  <w:num w:numId="3">
    <w:abstractNumId w:val="1"/>
  </w:num>
  <w:num w:numId="4">
    <w:abstractNumId w:val="37"/>
  </w:num>
  <w:num w:numId="5">
    <w:abstractNumId w:val="33"/>
  </w:num>
  <w:num w:numId="6">
    <w:abstractNumId w:val="7"/>
  </w:num>
  <w:num w:numId="7">
    <w:abstractNumId w:val="43"/>
  </w:num>
  <w:num w:numId="8">
    <w:abstractNumId w:val="11"/>
  </w:num>
  <w:num w:numId="9">
    <w:abstractNumId w:val="9"/>
  </w:num>
  <w:num w:numId="10">
    <w:abstractNumId w:val="19"/>
  </w:num>
  <w:num w:numId="11">
    <w:abstractNumId w:val="28"/>
  </w:num>
  <w:num w:numId="12">
    <w:abstractNumId w:val="22"/>
  </w:num>
  <w:num w:numId="13">
    <w:abstractNumId w:val="0"/>
  </w:num>
  <w:num w:numId="14">
    <w:abstractNumId w:val="17"/>
  </w:num>
  <w:num w:numId="15">
    <w:abstractNumId w:val="8"/>
  </w:num>
  <w:num w:numId="16">
    <w:abstractNumId w:val="32"/>
  </w:num>
  <w:num w:numId="17">
    <w:abstractNumId w:val="36"/>
  </w:num>
  <w:num w:numId="18">
    <w:abstractNumId w:val="16"/>
  </w:num>
  <w:num w:numId="19">
    <w:abstractNumId w:val="39"/>
  </w:num>
  <w:num w:numId="20">
    <w:abstractNumId w:val="15"/>
  </w:num>
  <w:num w:numId="21">
    <w:abstractNumId w:val="4"/>
  </w:num>
  <w:num w:numId="22">
    <w:abstractNumId w:val="41"/>
  </w:num>
  <w:num w:numId="23">
    <w:abstractNumId w:val="23"/>
  </w:num>
  <w:num w:numId="24">
    <w:abstractNumId w:val="6"/>
  </w:num>
  <w:num w:numId="25">
    <w:abstractNumId w:val="24"/>
  </w:num>
  <w:num w:numId="26">
    <w:abstractNumId w:val="21"/>
  </w:num>
  <w:num w:numId="27">
    <w:abstractNumId w:val="25"/>
  </w:num>
  <w:num w:numId="28">
    <w:abstractNumId w:val="42"/>
  </w:num>
  <w:num w:numId="29">
    <w:abstractNumId w:val="27"/>
  </w:num>
  <w:num w:numId="30">
    <w:abstractNumId w:val="14"/>
  </w:num>
  <w:num w:numId="31">
    <w:abstractNumId w:val="31"/>
  </w:num>
  <w:num w:numId="32">
    <w:abstractNumId w:val="35"/>
  </w:num>
  <w:num w:numId="33">
    <w:abstractNumId w:val="3"/>
  </w:num>
  <w:num w:numId="34">
    <w:abstractNumId w:val="12"/>
  </w:num>
  <w:num w:numId="35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8"/>
  </w:num>
  <w:num w:numId="37">
    <w:abstractNumId w:val="34"/>
  </w:num>
  <w:num w:numId="38">
    <w:abstractNumId w:val="20"/>
  </w:num>
  <w:num w:numId="39">
    <w:abstractNumId w:val="2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40">
    <w:abstractNumId w:val="30"/>
  </w:num>
  <w:num w:numId="41">
    <w:abstractNumId w:val="29"/>
  </w:num>
  <w:num w:numId="42">
    <w:abstractNumId w:val="5"/>
  </w:num>
  <w:num w:numId="43">
    <w:abstractNumId w:val="38"/>
  </w:num>
  <w:num w:numId="44">
    <w:abstractNumId w:val="2"/>
  </w:num>
  <w:num w:numId="45">
    <w:abstractNumId w:val="40"/>
  </w:num>
  <w:num w:numId="4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14C75"/>
    <w:rsid w:val="00001B52"/>
    <w:rsid w:val="00014C75"/>
    <w:rsid w:val="0002344A"/>
    <w:rsid w:val="000241C1"/>
    <w:rsid w:val="00104F09"/>
    <w:rsid w:val="00176928"/>
    <w:rsid w:val="001B5BC1"/>
    <w:rsid w:val="001B71B9"/>
    <w:rsid w:val="001D5F29"/>
    <w:rsid w:val="001E0C50"/>
    <w:rsid w:val="001F2416"/>
    <w:rsid w:val="00246EB9"/>
    <w:rsid w:val="00301060"/>
    <w:rsid w:val="00311349"/>
    <w:rsid w:val="0036106C"/>
    <w:rsid w:val="00373F45"/>
    <w:rsid w:val="003E34C9"/>
    <w:rsid w:val="0050709D"/>
    <w:rsid w:val="00637B86"/>
    <w:rsid w:val="00651B93"/>
    <w:rsid w:val="006567BB"/>
    <w:rsid w:val="006B5137"/>
    <w:rsid w:val="006E28D5"/>
    <w:rsid w:val="007D6753"/>
    <w:rsid w:val="0082108E"/>
    <w:rsid w:val="008310B3"/>
    <w:rsid w:val="00863EE7"/>
    <w:rsid w:val="00885986"/>
    <w:rsid w:val="008C0364"/>
    <w:rsid w:val="008C25EC"/>
    <w:rsid w:val="00936EFB"/>
    <w:rsid w:val="00952C74"/>
    <w:rsid w:val="0095307F"/>
    <w:rsid w:val="00985286"/>
    <w:rsid w:val="009B2BC1"/>
    <w:rsid w:val="00A54BDF"/>
    <w:rsid w:val="00A6265D"/>
    <w:rsid w:val="00A64F4E"/>
    <w:rsid w:val="00AD71A4"/>
    <w:rsid w:val="00AF7E14"/>
    <w:rsid w:val="00B07087"/>
    <w:rsid w:val="00B62911"/>
    <w:rsid w:val="00BC6926"/>
    <w:rsid w:val="00BC7722"/>
    <w:rsid w:val="00BD7AEC"/>
    <w:rsid w:val="00C078D8"/>
    <w:rsid w:val="00C15204"/>
    <w:rsid w:val="00C216D9"/>
    <w:rsid w:val="00C356CF"/>
    <w:rsid w:val="00C9620D"/>
    <w:rsid w:val="00D24E21"/>
    <w:rsid w:val="00DA643D"/>
    <w:rsid w:val="00DE741A"/>
    <w:rsid w:val="00E03EBE"/>
    <w:rsid w:val="00E50626"/>
    <w:rsid w:val="00EA0215"/>
    <w:rsid w:val="00EB6095"/>
    <w:rsid w:val="00F97F90"/>
    <w:rsid w:val="00FC2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753"/>
  </w:style>
  <w:style w:type="paragraph" w:styleId="1">
    <w:name w:val="heading 1"/>
    <w:basedOn w:val="a"/>
    <w:next w:val="a"/>
    <w:link w:val="10"/>
    <w:qFormat/>
    <w:rsid w:val="00014C7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4C75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014C75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14C75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14C75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14C75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4C75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4C75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rsid w:val="00014C75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014C75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014C75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014C75"/>
    <w:rPr>
      <w:rFonts w:ascii="Times New Roman" w:eastAsia="Times New Roman" w:hAnsi="Times New Roman" w:cs="Times New Roman"/>
      <w:b/>
      <w:bCs/>
    </w:rPr>
  </w:style>
  <w:style w:type="paragraph" w:customStyle="1" w:styleId="a3">
    <w:name w:val="Знак Знак Знак Знак Знак Знак Знак"/>
    <w:basedOn w:val="a"/>
    <w:rsid w:val="00014C7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4">
    <w:name w:val="Body Text"/>
    <w:basedOn w:val="a"/>
    <w:link w:val="a5"/>
    <w:rsid w:val="00014C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014C75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014C7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14C75"/>
    <w:rPr>
      <w:rFonts w:ascii="Times New Roman" w:eastAsia="Times New Roman" w:hAnsi="Times New Roman" w:cs="Times New Roman"/>
      <w:sz w:val="16"/>
      <w:szCs w:val="16"/>
    </w:rPr>
  </w:style>
  <w:style w:type="character" w:customStyle="1" w:styleId="a6">
    <w:name w:val="Название Знак"/>
    <w:basedOn w:val="a0"/>
    <w:link w:val="a7"/>
    <w:locked/>
    <w:rsid w:val="00014C75"/>
    <w:rPr>
      <w:b/>
      <w:sz w:val="28"/>
    </w:rPr>
  </w:style>
  <w:style w:type="paragraph" w:styleId="a7">
    <w:name w:val="Title"/>
    <w:basedOn w:val="a"/>
    <w:link w:val="a6"/>
    <w:qFormat/>
    <w:rsid w:val="00014C75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rsid w:val="00014C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21">
    <w:name w:val="Body Text Indent 2"/>
    <w:basedOn w:val="a"/>
    <w:link w:val="22"/>
    <w:rsid w:val="00014C7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014C75"/>
    <w:rPr>
      <w:rFonts w:ascii="Times New Roman" w:eastAsia="Times New Roman" w:hAnsi="Times New Roman" w:cs="Times New Roman"/>
      <w:sz w:val="24"/>
      <w:szCs w:val="24"/>
    </w:rPr>
  </w:style>
  <w:style w:type="paragraph" w:styleId="33">
    <w:name w:val="Body Text Indent 3"/>
    <w:basedOn w:val="a"/>
    <w:link w:val="34"/>
    <w:rsid w:val="00014C7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014C75"/>
    <w:rPr>
      <w:rFonts w:ascii="Times New Roman" w:eastAsia="Times New Roman" w:hAnsi="Times New Roman" w:cs="Times New Roman"/>
      <w:sz w:val="16"/>
      <w:szCs w:val="16"/>
    </w:rPr>
  </w:style>
  <w:style w:type="table" w:styleId="a8">
    <w:name w:val="Table Grid"/>
    <w:basedOn w:val="a1"/>
    <w:rsid w:val="00014C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rsid w:val="00014C7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014C75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014C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b">
    <w:name w:val="Знак Знак"/>
    <w:basedOn w:val="a0"/>
    <w:rsid w:val="00014C75"/>
    <w:rPr>
      <w:b/>
      <w:sz w:val="28"/>
      <w:lang w:val="ru-RU" w:eastAsia="ru-RU" w:bidi="ar-SA"/>
    </w:rPr>
  </w:style>
  <w:style w:type="paragraph" w:customStyle="1" w:styleId="12">
    <w:name w:val="Знак Знак Знак Знак Знак Знак Знак1"/>
    <w:basedOn w:val="a"/>
    <w:rsid w:val="00014C7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nformat">
    <w:name w:val="ConsPlusNonformat"/>
    <w:rsid w:val="00014C7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c">
    <w:name w:val="Hyperlink"/>
    <w:basedOn w:val="a0"/>
    <w:rsid w:val="00014C75"/>
    <w:rPr>
      <w:color w:val="0000FF"/>
      <w:u w:val="single"/>
    </w:rPr>
  </w:style>
  <w:style w:type="paragraph" w:styleId="ad">
    <w:name w:val="header"/>
    <w:basedOn w:val="a"/>
    <w:link w:val="ae"/>
    <w:rsid w:val="00014C75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Верхний колонтитул Знак"/>
    <w:basedOn w:val="a0"/>
    <w:link w:val="ad"/>
    <w:rsid w:val="00014C75"/>
    <w:rPr>
      <w:rFonts w:ascii="Times New Roman" w:eastAsia="Times New Roman" w:hAnsi="Times New Roman" w:cs="Times New Roman"/>
      <w:sz w:val="20"/>
      <w:szCs w:val="20"/>
    </w:rPr>
  </w:style>
  <w:style w:type="character" w:styleId="af">
    <w:name w:val="page number"/>
    <w:basedOn w:val="a0"/>
    <w:rsid w:val="00014C75"/>
  </w:style>
  <w:style w:type="paragraph" w:styleId="af0">
    <w:name w:val="footer"/>
    <w:basedOn w:val="a"/>
    <w:link w:val="af1"/>
    <w:rsid w:val="00014C75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Нижний колонтитул Знак"/>
    <w:basedOn w:val="a0"/>
    <w:link w:val="af0"/>
    <w:rsid w:val="00014C75"/>
    <w:rPr>
      <w:rFonts w:ascii="Times New Roman" w:eastAsia="Times New Roman" w:hAnsi="Times New Roman" w:cs="Times New Roman"/>
      <w:sz w:val="20"/>
      <w:szCs w:val="20"/>
    </w:rPr>
  </w:style>
  <w:style w:type="paragraph" w:styleId="23">
    <w:name w:val="Body Text 2"/>
    <w:basedOn w:val="a"/>
    <w:link w:val="24"/>
    <w:rsid w:val="00014C75"/>
    <w:pPr>
      <w:spacing w:after="120" w:line="48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014C75"/>
    <w:rPr>
      <w:rFonts w:ascii="Times New Roman" w:eastAsia="Times New Roman" w:hAnsi="Times New Roman" w:cs="Times New Roman"/>
      <w:sz w:val="28"/>
      <w:szCs w:val="20"/>
    </w:rPr>
  </w:style>
  <w:style w:type="paragraph" w:customStyle="1" w:styleId="af2">
    <w:name w:val="Знак"/>
    <w:basedOn w:val="a"/>
    <w:rsid w:val="00014C75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3">
    <w:name w:val="Balloon Text"/>
    <w:basedOn w:val="a"/>
    <w:link w:val="af4"/>
    <w:rsid w:val="00014C75"/>
    <w:pPr>
      <w:spacing w:after="0" w:line="240" w:lineRule="auto"/>
      <w:jc w:val="right"/>
    </w:pPr>
    <w:rPr>
      <w:rFonts w:ascii="Tahoma" w:eastAsia="Times New Roman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014C75"/>
    <w:rPr>
      <w:rFonts w:ascii="Tahoma" w:eastAsia="Times New Roman" w:hAnsi="Tahoma" w:cs="Tahoma"/>
      <w:sz w:val="16"/>
      <w:szCs w:val="16"/>
    </w:rPr>
  </w:style>
  <w:style w:type="paragraph" w:customStyle="1" w:styleId="ConsPlusCell">
    <w:name w:val="ConsPlusCell"/>
    <w:uiPriority w:val="99"/>
    <w:rsid w:val="00014C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014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5">
    <w:name w:val="Normal (Web)"/>
    <w:basedOn w:val="a"/>
    <w:rsid w:val="00014C75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</w:rPr>
  </w:style>
  <w:style w:type="paragraph" w:customStyle="1" w:styleId="13">
    <w:name w:val="Знак1"/>
    <w:basedOn w:val="a"/>
    <w:rsid w:val="00014C75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4">
    <w:name w:val="Знак Знак1"/>
    <w:basedOn w:val="a0"/>
    <w:rsid w:val="00014C75"/>
    <w:rPr>
      <w:sz w:val="28"/>
      <w:szCs w:val="24"/>
    </w:rPr>
  </w:style>
  <w:style w:type="paragraph" w:customStyle="1" w:styleId="ConsNonformat">
    <w:name w:val="ConsNonformat"/>
    <w:rsid w:val="00014C7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styleId="af6">
    <w:name w:val="No Spacing"/>
    <w:qFormat/>
    <w:rsid w:val="00014C75"/>
    <w:pPr>
      <w:spacing w:after="0" w:line="240" w:lineRule="auto"/>
      <w:jc w:val="both"/>
    </w:pPr>
    <w:rPr>
      <w:rFonts w:ascii="Calibri" w:eastAsia="Times New Roman" w:hAnsi="Calibri" w:cs="Times New Roman"/>
    </w:rPr>
  </w:style>
  <w:style w:type="paragraph" w:styleId="af7">
    <w:name w:val="List Paragraph"/>
    <w:basedOn w:val="a"/>
    <w:qFormat/>
    <w:rsid w:val="00014C75"/>
    <w:pPr>
      <w:spacing w:after="0"/>
      <w:ind w:left="720"/>
      <w:contextualSpacing/>
      <w:jc w:val="both"/>
    </w:pPr>
    <w:rPr>
      <w:rFonts w:ascii="Calibri" w:eastAsia="Times New Roman" w:hAnsi="Calibri" w:cs="Times New Roman"/>
    </w:rPr>
  </w:style>
  <w:style w:type="paragraph" w:customStyle="1" w:styleId="af8">
    <w:name w:val="Таблицы (моноширинный)"/>
    <w:basedOn w:val="a"/>
    <w:next w:val="a"/>
    <w:rsid w:val="00014C7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61">
    <w:name w:val="Знак Знак6"/>
    <w:basedOn w:val="a0"/>
    <w:locked/>
    <w:rsid w:val="00014C75"/>
    <w:rPr>
      <w:lang w:val="ru-RU" w:eastAsia="ru-RU" w:bidi="ar-SA"/>
    </w:rPr>
  </w:style>
  <w:style w:type="character" w:customStyle="1" w:styleId="15">
    <w:name w:val="Текст выноски Знак1"/>
    <w:basedOn w:val="a0"/>
    <w:rsid w:val="00014C75"/>
    <w:rPr>
      <w:rFonts w:ascii="Tahoma" w:hAnsi="Tahoma" w:cs="Tahoma"/>
      <w:sz w:val="16"/>
      <w:szCs w:val="16"/>
    </w:rPr>
  </w:style>
  <w:style w:type="character" w:customStyle="1" w:styleId="25">
    <w:name w:val="Знак Знак2"/>
    <w:basedOn w:val="a0"/>
    <w:rsid w:val="00014C75"/>
    <w:rPr>
      <w:b/>
      <w:bCs w:val="0"/>
      <w:sz w:val="28"/>
    </w:rPr>
  </w:style>
  <w:style w:type="paragraph" w:customStyle="1" w:styleId="ConsNormal">
    <w:name w:val="ConsNormal"/>
    <w:rsid w:val="006567B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35">
    <w:name w:val="Знак Знак Знак Знак Знак Знак Знак3"/>
    <w:basedOn w:val="a"/>
    <w:rsid w:val="006567B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26">
    <w:name w:val="Знак Знак Знак Знак Знак Знак Знак2"/>
    <w:basedOn w:val="a"/>
    <w:rsid w:val="006567B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0">
    <w:name w:val="Знак Знак61"/>
    <w:basedOn w:val="a0"/>
    <w:locked/>
    <w:rsid w:val="006567BB"/>
    <w:rPr>
      <w:lang w:val="ru-RU" w:eastAsia="ru-RU" w:bidi="ar-SA"/>
    </w:rPr>
  </w:style>
  <w:style w:type="paragraph" w:styleId="af9">
    <w:name w:val="Document Map"/>
    <w:basedOn w:val="a"/>
    <w:link w:val="afa"/>
    <w:semiHidden/>
    <w:rsid w:val="006567BB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4"/>
    </w:rPr>
  </w:style>
  <w:style w:type="character" w:customStyle="1" w:styleId="afa">
    <w:name w:val="Схема документа Знак"/>
    <w:basedOn w:val="a0"/>
    <w:link w:val="af9"/>
    <w:semiHidden/>
    <w:rsid w:val="006567BB"/>
    <w:rPr>
      <w:rFonts w:ascii="Tahoma" w:eastAsia="Times New Roman" w:hAnsi="Tahoma" w:cs="Tahoma"/>
      <w:sz w:val="28"/>
      <w:szCs w:val="24"/>
      <w:shd w:val="clear" w:color="auto" w:fill="000080"/>
    </w:rPr>
  </w:style>
  <w:style w:type="paragraph" w:customStyle="1" w:styleId="ConsTitle">
    <w:name w:val="ConsTitle"/>
    <w:rsid w:val="006567B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Heading">
    <w:name w:val="Heading"/>
    <w:uiPriority w:val="99"/>
    <w:rsid w:val="006567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Preformat">
    <w:name w:val="Preformat"/>
    <w:uiPriority w:val="99"/>
    <w:rsid w:val="006567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text">
    <w:name w:val="Context"/>
    <w:uiPriority w:val="99"/>
    <w:rsid w:val="006567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14C7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4C75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014C75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14C75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14C75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14C75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4C75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4C75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rsid w:val="00014C75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014C75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014C75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014C75"/>
    <w:rPr>
      <w:rFonts w:ascii="Times New Roman" w:eastAsia="Times New Roman" w:hAnsi="Times New Roman" w:cs="Times New Roman"/>
      <w:b/>
      <w:bCs/>
    </w:rPr>
  </w:style>
  <w:style w:type="paragraph" w:customStyle="1" w:styleId="a3">
    <w:name w:val="Знак Знак Знак Знак Знак Знак Знак"/>
    <w:basedOn w:val="a"/>
    <w:rsid w:val="00014C7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4">
    <w:name w:val="Body Text"/>
    <w:basedOn w:val="a"/>
    <w:link w:val="a5"/>
    <w:rsid w:val="00014C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014C75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014C7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14C75"/>
    <w:rPr>
      <w:rFonts w:ascii="Times New Roman" w:eastAsia="Times New Roman" w:hAnsi="Times New Roman" w:cs="Times New Roman"/>
      <w:sz w:val="16"/>
      <w:szCs w:val="16"/>
    </w:rPr>
  </w:style>
  <w:style w:type="character" w:customStyle="1" w:styleId="a6">
    <w:name w:val="Название Знак"/>
    <w:basedOn w:val="a0"/>
    <w:link w:val="a7"/>
    <w:locked/>
    <w:rsid w:val="00014C75"/>
    <w:rPr>
      <w:b/>
      <w:sz w:val="28"/>
    </w:rPr>
  </w:style>
  <w:style w:type="paragraph" w:styleId="a7">
    <w:name w:val="Title"/>
    <w:basedOn w:val="a"/>
    <w:link w:val="a6"/>
    <w:qFormat/>
    <w:rsid w:val="00014C75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rsid w:val="00014C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21">
    <w:name w:val="Body Text Indent 2"/>
    <w:basedOn w:val="a"/>
    <w:link w:val="22"/>
    <w:rsid w:val="00014C7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014C75"/>
    <w:rPr>
      <w:rFonts w:ascii="Times New Roman" w:eastAsia="Times New Roman" w:hAnsi="Times New Roman" w:cs="Times New Roman"/>
      <w:sz w:val="24"/>
      <w:szCs w:val="24"/>
    </w:rPr>
  </w:style>
  <w:style w:type="paragraph" w:styleId="33">
    <w:name w:val="Body Text Indent 3"/>
    <w:basedOn w:val="a"/>
    <w:link w:val="34"/>
    <w:rsid w:val="00014C7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014C75"/>
    <w:rPr>
      <w:rFonts w:ascii="Times New Roman" w:eastAsia="Times New Roman" w:hAnsi="Times New Roman" w:cs="Times New Roman"/>
      <w:sz w:val="16"/>
      <w:szCs w:val="16"/>
    </w:rPr>
  </w:style>
  <w:style w:type="table" w:styleId="a8">
    <w:name w:val="Table Grid"/>
    <w:basedOn w:val="a1"/>
    <w:rsid w:val="00014C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rsid w:val="00014C7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014C75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014C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b">
    <w:name w:val="Знак Знак"/>
    <w:basedOn w:val="a0"/>
    <w:rsid w:val="00014C75"/>
    <w:rPr>
      <w:b/>
      <w:sz w:val="28"/>
      <w:lang w:val="ru-RU" w:eastAsia="ru-RU" w:bidi="ar-SA"/>
    </w:rPr>
  </w:style>
  <w:style w:type="paragraph" w:customStyle="1" w:styleId="12">
    <w:name w:val="Знак Знак Знак Знак Знак Знак Знак1"/>
    <w:basedOn w:val="a"/>
    <w:rsid w:val="00014C7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nformat">
    <w:name w:val="ConsPlusNonformat"/>
    <w:rsid w:val="00014C7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c">
    <w:name w:val="Hyperlink"/>
    <w:basedOn w:val="a0"/>
    <w:rsid w:val="00014C75"/>
    <w:rPr>
      <w:color w:val="0000FF"/>
      <w:u w:val="single"/>
    </w:rPr>
  </w:style>
  <w:style w:type="paragraph" w:styleId="ad">
    <w:name w:val="header"/>
    <w:basedOn w:val="a"/>
    <w:link w:val="ae"/>
    <w:rsid w:val="00014C75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Верхний колонтитул Знак"/>
    <w:basedOn w:val="a0"/>
    <w:link w:val="ad"/>
    <w:rsid w:val="00014C75"/>
    <w:rPr>
      <w:rFonts w:ascii="Times New Roman" w:eastAsia="Times New Roman" w:hAnsi="Times New Roman" w:cs="Times New Roman"/>
      <w:sz w:val="20"/>
      <w:szCs w:val="20"/>
    </w:rPr>
  </w:style>
  <w:style w:type="character" w:styleId="af">
    <w:name w:val="page number"/>
    <w:basedOn w:val="a0"/>
    <w:rsid w:val="00014C75"/>
  </w:style>
  <w:style w:type="paragraph" w:styleId="af0">
    <w:name w:val="footer"/>
    <w:basedOn w:val="a"/>
    <w:link w:val="af1"/>
    <w:rsid w:val="00014C75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Нижний колонтитул Знак"/>
    <w:basedOn w:val="a0"/>
    <w:link w:val="af0"/>
    <w:rsid w:val="00014C75"/>
    <w:rPr>
      <w:rFonts w:ascii="Times New Roman" w:eastAsia="Times New Roman" w:hAnsi="Times New Roman" w:cs="Times New Roman"/>
      <w:sz w:val="20"/>
      <w:szCs w:val="20"/>
    </w:rPr>
  </w:style>
  <w:style w:type="paragraph" w:styleId="23">
    <w:name w:val="Body Text 2"/>
    <w:basedOn w:val="a"/>
    <w:link w:val="24"/>
    <w:rsid w:val="00014C75"/>
    <w:pPr>
      <w:spacing w:after="120" w:line="48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014C75"/>
    <w:rPr>
      <w:rFonts w:ascii="Times New Roman" w:eastAsia="Times New Roman" w:hAnsi="Times New Roman" w:cs="Times New Roman"/>
      <w:sz w:val="28"/>
      <w:szCs w:val="20"/>
    </w:rPr>
  </w:style>
  <w:style w:type="paragraph" w:customStyle="1" w:styleId="af2">
    <w:name w:val="Знак"/>
    <w:basedOn w:val="a"/>
    <w:rsid w:val="00014C75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3">
    <w:name w:val="Balloon Text"/>
    <w:basedOn w:val="a"/>
    <w:link w:val="af4"/>
    <w:rsid w:val="00014C75"/>
    <w:pPr>
      <w:spacing w:after="0" w:line="240" w:lineRule="auto"/>
      <w:jc w:val="right"/>
    </w:pPr>
    <w:rPr>
      <w:rFonts w:ascii="Tahoma" w:eastAsia="Times New Roman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014C75"/>
    <w:rPr>
      <w:rFonts w:ascii="Tahoma" w:eastAsia="Times New Roman" w:hAnsi="Tahoma" w:cs="Tahoma"/>
      <w:sz w:val="16"/>
      <w:szCs w:val="16"/>
    </w:rPr>
  </w:style>
  <w:style w:type="paragraph" w:customStyle="1" w:styleId="ConsPlusCell">
    <w:name w:val="ConsPlusCell"/>
    <w:rsid w:val="00014C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014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5">
    <w:name w:val="Normal (Web)"/>
    <w:basedOn w:val="a"/>
    <w:rsid w:val="00014C75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</w:rPr>
  </w:style>
  <w:style w:type="paragraph" w:customStyle="1" w:styleId="13">
    <w:name w:val="Знак1"/>
    <w:basedOn w:val="a"/>
    <w:rsid w:val="00014C75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4">
    <w:name w:val="Знак Знак1"/>
    <w:basedOn w:val="a0"/>
    <w:rsid w:val="00014C75"/>
    <w:rPr>
      <w:sz w:val="28"/>
      <w:szCs w:val="24"/>
    </w:rPr>
  </w:style>
  <w:style w:type="paragraph" w:customStyle="1" w:styleId="ConsNonformat">
    <w:name w:val="ConsNonformat"/>
    <w:rsid w:val="00014C7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styleId="af6">
    <w:name w:val="No Spacing"/>
    <w:qFormat/>
    <w:rsid w:val="00014C75"/>
    <w:pPr>
      <w:spacing w:after="0" w:line="240" w:lineRule="auto"/>
      <w:jc w:val="both"/>
    </w:pPr>
    <w:rPr>
      <w:rFonts w:ascii="Calibri" w:eastAsia="Times New Roman" w:hAnsi="Calibri" w:cs="Times New Roman"/>
    </w:rPr>
  </w:style>
  <w:style w:type="paragraph" w:styleId="af7">
    <w:name w:val="List Paragraph"/>
    <w:basedOn w:val="a"/>
    <w:qFormat/>
    <w:rsid w:val="00014C75"/>
    <w:pPr>
      <w:spacing w:after="0"/>
      <w:ind w:left="720"/>
      <w:contextualSpacing/>
      <w:jc w:val="both"/>
    </w:pPr>
    <w:rPr>
      <w:rFonts w:ascii="Calibri" w:eastAsia="Times New Roman" w:hAnsi="Calibri" w:cs="Times New Roman"/>
    </w:rPr>
  </w:style>
  <w:style w:type="paragraph" w:customStyle="1" w:styleId="af8">
    <w:name w:val="Таблицы (моноширинный)"/>
    <w:basedOn w:val="a"/>
    <w:next w:val="a"/>
    <w:rsid w:val="00014C7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61">
    <w:name w:val="Знак Знак6"/>
    <w:basedOn w:val="a0"/>
    <w:locked/>
    <w:rsid w:val="00014C75"/>
    <w:rPr>
      <w:lang w:val="ru-RU" w:eastAsia="ru-RU" w:bidi="ar-SA"/>
    </w:rPr>
  </w:style>
  <w:style w:type="character" w:customStyle="1" w:styleId="15">
    <w:name w:val="Текст выноски Знак1"/>
    <w:basedOn w:val="a0"/>
    <w:rsid w:val="00014C75"/>
    <w:rPr>
      <w:rFonts w:ascii="Tahoma" w:hAnsi="Tahoma" w:cs="Tahoma"/>
      <w:sz w:val="16"/>
      <w:szCs w:val="16"/>
    </w:rPr>
  </w:style>
  <w:style w:type="character" w:customStyle="1" w:styleId="25">
    <w:name w:val="Знак Знак2"/>
    <w:basedOn w:val="a0"/>
    <w:rsid w:val="00014C75"/>
    <w:rPr>
      <w:b/>
      <w:bCs w:val="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747</TotalTime>
  <Pages>1</Pages>
  <Words>4451</Words>
  <Characters>25371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15</cp:revision>
  <cp:lastPrinted>2013-04-24T00:18:00Z</cp:lastPrinted>
  <dcterms:created xsi:type="dcterms:W3CDTF">2013-03-26T04:41:00Z</dcterms:created>
  <dcterms:modified xsi:type="dcterms:W3CDTF">2013-04-24T00:42:00Z</dcterms:modified>
</cp:coreProperties>
</file>