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9F" w:rsidRPr="00F23778" w:rsidRDefault="00CC4D9F" w:rsidP="00F23778">
      <w:pPr>
        <w:jc w:val="center"/>
        <w:rPr>
          <w:sz w:val="28"/>
          <w:szCs w:val="28"/>
        </w:rPr>
      </w:pPr>
      <w:r w:rsidRPr="00F23778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align>top</wp:align>
            </wp:positionV>
            <wp:extent cx="554990" cy="6375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778">
        <w:rPr>
          <w:sz w:val="28"/>
          <w:szCs w:val="28"/>
        </w:rPr>
        <w:br w:type="textWrapping" w:clear="all"/>
        <w:t>Муниципальное образование "Бабстовское сельское поселение"</w:t>
      </w:r>
    </w:p>
    <w:p w:rsidR="00CC4D9F" w:rsidRPr="00F23778" w:rsidRDefault="00CC4D9F" w:rsidP="00F23778">
      <w:pPr>
        <w:jc w:val="center"/>
        <w:rPr>
          <w:sz w:val="28"/>
          <w:szCs w:val="28"/>
        </w:rPr>
      </w:pPr>
      <w:r w:rsidRPr="00F23778">
        <w:rPr>
          <w:sz w:val="28"/>
          <w:szCs w:val="28"/>
        </w:rPr>
        <w:t>Ленинского муниципального района</w:t>
      </w:r>
    </w:p>
    <w:p w:rsidR="00CC4D9F" w:rsidRPr="00F23778" w:rsidRDefault="00CC4D9F" w:rsidP="00F23778">
      <w:pPr>
        <w:jc w:val="center"/>
        <w:rPr>
          <w:sz w:val="28"/>
          <w:szCs w:val="28"/>
        </w:rPr>
      </w:pPr>
      <w:r w:rsidRPr="00F23778">
        <w:rPr>
          <w:sz w:val="28"/>
          <w:szCs w:val="28"/>
        </w:rPr>
        <w:t>Еврейской автономной области</w:t>
      </w:r>
    </w:p>
    <w:p w:rsidR="00CC4D9F" w:rsidRPr="00F23778" w:rsidRDefault="00CC4D9F" w:rsidP="00F23778">
      <w:pPr>
        <w:jc w:val="center"/>
        <w:rPr>
          <w:sz w:val="28"/>
          <w:szCs w:val="28"/>
        </w:rPr>
      </w:pPr>
    </w:p>
    <w:p w:rsidR="00CC4D9F" w:rsidRPr="00F23778" w:rsidRDefault="00CC4D9F" w:rsidP="00F23778">
      <w:pPr>
        <w:pStyle w:val="1"/>
      </w:pPr>
      <w:r w:rsidRPr="00F23778">
        <w:t xml:space="preserve"> АДМИНИСТРАЦИЯ СЕЛЬСКОГО ПОСЕЛЕНИЯ</w:t>
      </w:r>
    </w:p>
    <w:p w:rsidR="00CC4D9F" w:rsidRPr="00F23778" w:rsidRDefault="00CC4D9F" w:rsidP="00F23778">
      <w:pPr>
        <w:rPr>
          <w:sz w:val="28"/>
          <w:szCs w:val="28"/>
        </w:rPr>
      </w:pPr>
    </w:p>
    <w:p w:rsidR="00CC4D9F" w:rsidRPr="00F23778" w:rsidRDefault="00CC4D9F" w:rsidP="00F23778">
      <w:pPr>
        <w:jc w:val="center"/>
        <w:rPr>
          <w:sz w:val="28"/>
          <w:szCs w:val="28"/>
        </w:rPr>
      </w:pPr>
      <w:r w:rsidRPr="00F23778">
        <w:rPr>
          <w:sz w:val="28"/>
          <w:szCs w:val="28"/>
        </w:rPr>
        <w:t>ПОСТАНОВЛЕНИЕ</w:t>
      </w:r>
    </w:p>
    <w:p w:rsidR="00CC4D9F" w:rsidRPr="00F23778" w:rsidRDefault="00EA4DDA" w:rsidP="00F23778">
      <w:pPr>
        <w:jc w:val="both"/>
        <w:rPr>
          <w:sz w:val="28"/>
          <w:szCs w:val="28"/>
        </w:rPr>
      </w:pPr>
      <w:r>
        <w:rPr>
          <w:sz w:val="28"/>
          <w:szCs w:val="28"/>
        </w:rPr>
        <w:t>21.03</w:t>
      </w:r>
      <w:r w:rsidR="00163C18" w:rsidRPr="00F23778">
        <w:rPr>
          <w:sz w:val="28"/>
          <w:szCs w:val="28"/>
        </w:rPr>
        <w:t>.2019</w:t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C4D9F" w:rsidRPr="00F23778">
        <w:rPr>
          <w:sz w:val="28"/>
          <w:szCs w:val="28"/>
        </w:rPr>
        <w:tab/>
      </w:r>
      <w:r w:rsidR="00C912BB" w:rsidRPr="00F23778">
        <w:rPr>
          <w:sz w:val="28"/>
          <w:szCs w:val="28"/>
        </w:rPr>
        <w:t xml:space="preserve">         </w:t>
      </w:r>
      <w:r w:rsidR="00CC4D9F" w:rsidRPr="00F23778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CC4D9F" w:rsidRPr="00F23778" w:rsidRDefault="00CC4D9F" w:rsidP="00F23778">
      <w:pPr>
        <w:jc w:val="center"/>
        <w:rPr>
          <w:sz w:val="28"/>
          <w:szCs w:val="28"/>
        </w:rPr>
      </w:pPr>
      <w:r w:rsidRPr="00F23778">
        <w:rPr>
          <w:sz w:val="28"/>
          <w:szCs w:val="28"/>
        </w:rPr>
        <w:t>с. Бабстово</w:t>
      </w:r>
    </w:p>
    <w:p w:rsidR="00CC4D9F" w:rsidRPr="00F23778" w:rsidRDefault="00CC4D9F" w:rsidP="00F237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63C18" w:rsidRPr="00F23778" w:rsidRDefault="00163C18" w:rsidP="00F237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34371" w:rsidRPr="00F23778" w:rsidRDefault="00234371" w:rsidP="00F23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778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Бабстовского сельского поселения</w:t>
      </w:r>
    </w:p>
    <w:p w:rsidR="00234371" w:rsidRPr="00F23778" w:rsidRDefault="00234371" w:rsidP="00F23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371" w:rsidRPr="00F23778" w:rsidRDefault="00234371" w:rsidP="00F23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F2377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 и </w:t>
      </w:r>
      <w:hyperlink r:id="rId6" w:history="1">
        <w:r w:rsidRPr="00F2377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губернатора Еврейской автономной области от 31.01.2019 N 34-рг "О внедрении системы внутреннего обеспечения соответствия требованиям антимонопольного законодательства (антимонопольного комплаенса) на территории Еврейской автономной области", администрация сельского поселения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371" w:rsidRPr="00F23778" w:rsidRDefault="00234371" w:rsidP="00F237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778">
        <w:rPr>
          <w:sz w:val="28"/>
          <w:szCs w:val="28"/>
        </w:rPr>
        <w:t xml:space="preserve">1. Утвердить прилагаемое </w:t>
      </w:r>
      <w:hyperlink w:anchor="Par34" w:tooltip="ПОЛОЖЕНИЕ" w:history="1">
        <w:r w:rsidRPr="00F23778">
          <w:rPr>
            <w:sz w:val="28"/>
            <w:szCs w:val="28"/>
          </w:rPr>
          <w:t>Положение</w:t>
        </w:r>
      </w:hyperlink>
      <w:r w:rsidRPr="00F23778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Бабстовского сельского поселения.</w:t>
      </w:r>
    </w:p>
    <w:p w:rsidR="004A53A9" w:rsidRPr="00F23778" w:rsidRDefault="00234371" w:rsidP="00F237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778">
        <w:rPr>
          <w:sz w:val="28"/>
          <w:szCs w:val="28"/>
        </w:rPr>
        <w:t xml:space="preserve">2. </w:t>
      </w:r>
      <w:r w:rsidR="00055716" w:rsidRPr="00F23778">
        <w:rPr>
          <w:sz w:val="28"/>
          <w:szCs w:val="28"/>
        </w:rPr>
        <w:t>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="00055716" w:rsidRPr="00F23778">
        <w:rPr>
          <w:sz w:val="28"/>
          <w:szCs w:val="28"/>
          <w:lang w:val="en-US"/>
        </w:rPr>
        <w:t>babstovo</w:t>
      </w:r>
      <w:proofErr w:type="spellEnd"/>
      <w:r w:rsidR="00055716" w:rsidRPr="00F23778">
        <w:rPr>
          <w:sz w:val="28"/>
          <w:szCs w:val="28"/>
        </w:rPr>
        <w:t>.</w:t>
      </w:r>
      <w:proofErr w:type="spellStart"/>
      <w:r w:rsidR="00055716" w:rsidRPr="00F23778">
        <w:rPr>
          <w:sz w:val="28"/>
          <w:szCs w:val="28"/>
          <w:lang w:val="en-US"/>
        </w:rPr>
        <w:t>ru</w:t>
      </w:r>
      <w:proofErr w:type="spellEnd"/>
      <w:r w:rsidR="00055716" w:rsidRPr="00F23778">
        <w:rPr>
          <w:sz w:val="28"/>
          <w:szCs w:val="28"/>
        </w:rPr>
        <w:t>).</w:t>
      </w:r>
    </w:p>
    <w:p w:rsidR="004A53A9" w:rsidRPr="00F23778" w:rsidRDefault="00F23778" w:rsidP="00F23778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F23778">
        <w:rPr>
          <w:sz w:val="27"/>
          <w:szCs w:val="27"/>
        </w:rPr>
        <w:t>3</w:t>
      </w:r>
      <w:r w:rsidR="00055716" w:rsidRPr="00F23778">
        <w:rPr>
          <w:sz w:val="27"/>
          <w:szCs w:val="27"/>
        </w:rPr>
        <w:t>.</w:t>
      </w:r>
      <w:r w:rsidR="004A53A9" w:rsidRPr="00F23778">
        <w:rPr>
          <w:sz w:val="27"/>
          <w:szCs w:val="27"/>
        </w:rPr>
        <w:t xml:space="preserve"> </w:t>
      </w:r>
      <w:r w:rsidR="004A53A9" w:rsidRPr="00F23778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  <w:r w:rsidR="004A53A9" w:rsidRPr="00F23778">
        <w:rPr>
          <w:spacing w:val="-9"/>
          <w:sz w:val="28"/>
          <w:szCs w:val="28"/>
        </w:rPr>
        <w:t xml:space="preserve"> </w:t>
      </w:r>
    </w:p>
    <w:p w:rsidR="004A53A9" w:rsidRPr="00F23778" w:rsidRDefault="004A53A9" w:rsidP="00F23778">
      <w:pPr>
        <w:ind w:firstLine="709"/>
        <w:jc w:val="both"/>
      </w:pPr>
    </w:p>
    <w:p w:rsidR="004A53A9" w:rsidRPr="00F23778" w:rsidRDefault="004A53A9" w:rsidP="00F23778">
      <w:pPr>
        <w:ind w:firstLine="709"/>
        <w:jc w:val="both"/>
      </w:pPr>
    </w:p>
    <w:p w:rsidR="00055716" w:rsidRPr="00F23778" w:rsidRDefault="00055716" w:rsidP="00F23778">
      <w:pPr>
        <w:ind w:firstLine="709"/>
        <w:jc w:val="both"/>
      </w:pPr>
    </w:p>
    <w:p w:rsidR="004A53A9" w:rsidRPr="00F23778" w:rsidRDefault="004A53A9" w:rsidP="00F23778">
      <w:pPr>
        <w:tabs>
          <w:tab w:val="left" w:pos="7920"/>
        </w:tabs>
        <w:jc w:val="both"/>
        <w:rPr>
          <w:sz w:val="28"/>
          <w:szCs w:val="28"/>
        </w:rPr>
      </w:pPr>
      <w:r w:rsidRPr="00F23778">
        <w:rPr>
          <w:sz w:val="28"/>
          <w:szCs w:val="28"/>
        </w:rPr>
        <w:t>Глава администрации</w:t>
      </w:r>
    </w:p>
    <w:p w:rsidR="00CC4D9F" w:rsidRPr="00F23778" w:rsidRDefault="004A53A9" w:rsidP="00F23778">
      <w:pPr>
        <w:rPr>
          <w:sz w:val="28"/>
          <w:szCs w:val="28"/>
        </w:rPr>
      </w:pPr>
      <w:r w:rsidRPr="00F23778">
        <w:rPr>
          <w:sz w:val="28"/>
          <w:szCs w:val="28"/>
        </w:rPr>
        <w:t>сельского поселения                                                                В.В. Фарафонтов</w:t>
      </w:r>
    </w:p>
    <w:p w:rsidR="00234371" w:rsidRPr="00F23778" w:rsidRDefault="00234371" w:rsidP="00F23778">
      <w:pPr>
        <w:rPr>
          <w:sz w:val="28"/>
          <w:szCs w:val="28"/>
        </w:rPr>
      </w:pPr>
    </w:p>
    <w:p w:rsidR="00234371" w:rsidRPr="00F23778" w:rsidRDefault="00234371" w:rsidP="00F23778">
      <w:pPr>
        <w:rPr>
          <w:sz w:val="28"/>
          <w:szCs w:val="28"/>
        </w:rPr>
      </w:pP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34371" w:rsidRPr="00F23778" w:rsidSect="00F237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34371" w:rsidRPr="00F23778" w:rsidRDefault="00234371" w:rsidP="00F23778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34371" w:rsidRPr="00F23778" w:rsidRDefault="00234371" w:rsidP="00F23778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</w:p>
    <w:p w:rsidR="00234371" w:rsidRPr="00F23778" w:rsidRDefault="00234371" w:rsidP="00F2377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от </w:t>
      </w:r>
      <w:r w:rsidR="00EA4DDA">
        <w:rPr>
          <w:rFonts w:ascii="Times New Roman" w:hAnsi="Times New Roman" w:cs="Times New Roman"/>
          <w:sz w:val="28"/>
          <w:szCs w:val="28"/>
        </w:rPr>
        <w:t>21.03</w:t>
      </w:r>
      <w:r w:rsidRPr="00F2377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A4DDA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234371" w:rsidRPr="00F23778" w:rsidRDefault="00234371" w:rsidP="00F237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34371" w:rsidRPr="00F23778" w:rsidRDefault="00234371" w:rsidP="00F237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23778">
        <w:rPr>
          <w:sz w:val="28"/>
          <w:szCs w:val="28"/>
        </w:rPr>
        <w:t>Положение</w:t>
      </w:r>
    </w:p>
    <w:p w:rsidR="00234371" w:rsidRPr="00F23778" w:rsidRDefault="00234371" w:rsidP="00F237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23778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Бабстовского сельского поселения</w:t>
      </w:r>
    </w:p>
    <w:p w:rsidR="00234371" w:rsidRPr="00F23778" w:rsidRDefault="00234371" w:rsidP="00F2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Бабстовского сельского поселения (далее - администрация)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антимонопольное законодательство - законодательство, основывающееся на </w:t>
      </w:r>
      <w:hyperlink r:id="rId7" w:history="1">
        <w:r w:rsidRPr="00F2377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8" w:history="1">
        <w:r w:rsidRPr="00F23778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F237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антимонопольный орган - федеральный антимонопольный орган и его территориальные органы;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доклад об антимонопольном комплаенсе - документ, содержащий информацию об организации в органе исполнительной власти антимонопольного комплаенса и о его функционировании;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- недопущение, ограничение, устранение конкуренции органом исполнительной власти;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</w:t>
      </w:r>
      <w:r w:rsidRPr="00F23778">
        <w:rPr>
          <w:rFonts w:ascii="Times New Roman" w:hAnsi="Times New Roman" w:cs="Times New Roman"/>
          <w:sz w:val="28"/>
          <w:szCs w:val="28"/>
        </w:rPr>
        <w:lastRenderedPageBreak/>
        <w:t>ничения, устранения или недопущения конкуренции;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уполномоченное должностное лицо - должностное лицо администрации, осуществляющее внедрение антимонопольного комплаенса и контроль за его исполнением в администрации.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2. Цели, задачи и принципы антимонопольного комплаенса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1. Цели антимонопольного комплаенса: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2. Задачи антимонопольного комплаенса: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а) выявление рисков нарушений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управление рисками нарушений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в) контроль соответствия деятельности администрации требованиям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г) оценка эффективности организации в администрации антимонопольного комплаенса.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3. Принципы антимонопольного комплаенса: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а) законность;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в) информационная открытость действующего в администрации антимонопольного комплаенса;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д) совершенствование антимонопольного комплаенса.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3. Уполномоченное должностное лицо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1. К компетенции уполномоченного должностного лица администрации должны относиться следующие функции: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а) подготовка и представление главе администрации сельского поселения, постановления администрации сельского поселения об антимонопольном комплаенсе (внесении изменений в антимонопольный комплаенс), а также иных нормативных актов администрации, регламентирующих процедуры антимонопольного комплаенса;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в) выявление конфликтов интересов в деятельности сотрудников администрации, разработка предложений по их исключению;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г) разработка процедуры внутреннего расследования, связанного с функционированием антимонопольного комплаенса;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д) консультирование сотрудников администрации по вопросам, связан</w:t>
      </w:r>
      <w:r w:rsidRPr="00F23778">
        <w:rPr>
          <w:rFonts w:ascii="Times New Roman" w:hAnsi="Times New Roman" w:cs="Times New Roman"/>
          <w:sz w:val="28"/>
          <w:szCs w:val="28"/>
        </w:rPr>
        <w:lastRenderedPageBreak/>
        <w:t>ным с соблюдением антимонопольного законодательства и антимонопольным комплаенсом;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и) информирование главы администрации сельского поселения о документах администрации, которые могут повлечь нарушение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к) иные функции, связанные с функционированием антимонопольного комплаенса.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4. Выявление и оценка рисков нарушения</w:t>
      </w:r>
    </w:p>
    <w:p w:rsidR="00234371" w:rsidRPr="00F23778" w:rsidRDefault="00234371" w:rsidP="00F2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F23778">
        <w:rPr>
          <w:rFonts w:ascii="Times New Roman" w:hAnsi="Times New Roman" w:cs="Times New Roman"/>
          <w:sz w:val="28"/>
          <w:szCs w:val="28"/>
        </w:rPr>
        <w:t>1. В целях выявления рисков нарушения антимонопольного законодательства уполномоченным должностным лицом до 1 февраля года, следующего за отчетным, проводятся: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жалоб, возбужденных дел);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анализ нормативно правовых и правовых актов администрации;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в) анализ проектов нормативно правовых и правовых актов администрации;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д) проведение систематической оценки эффективности разработанных и реализуемых администрацией мероприятий по снижению рисков нарушения антимонопольного законодательства.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2. В целях осуществления мероприятий, предусмотренных </w:t>
      </w:r>
      <w:hyperlink w:anchor="Par85" w:tooltip="1. В целях выявления рисков нарушения антимонопольного законодательства уполномоченным должностным лицом до 1 февраля года, следующего за отчетным, проводятся:" w:history="1">
        <w:r w:rsidRPr="00F2377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настоящего Положения ответственный специалист администрации в срок до 1 января года, следующего за отчетным, представляют уполномоченному должностному лицу </w:t>
      </w:r>
      <w:hyperlink w:anchor="Par163" w:tooltip="Сведения о нарушении антимонопольного законодательства в деятельности управления ЗАГС правительства Еврейской автономной области за предыдущие 3 года (наличие предостережений, предупреждений, штрафов, жалоб, возбужденных дел)" w:history="1">
        <w:r w:rsidRPr="00F2377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Положению.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3. При проведении уполномоченным должностным лицом анализа выявленных нарушений антимонопольного законодательства реализовываться следующие мероприятия: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а) осуществление сбора в администрации сведений о наличии нарушений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администрации,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</w:t>
      </w:r>
      <w:r w:rsidRPr="00F23778">
        <w:rPr>
          <w:rFonts w:ascii="Times New Roman" w:hAnsi="Times New Roman" w:cs="Times New Roman"/>
          <w:sz w:val="28"/>
          <w:szCs w:val="28"/>
        </w:rPr>
        <w:lastRenderedPageBreak/>
        <w:t xml:space="preserve">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23778">
        <w:rPr>
          <w:rFonts w:ascii="Times New Roman" w:hAnsi="Times New Roman" w:cs="Times New Roman"/>
          <w:sz w:val="28"/>
          <w:szCs w:val="28"/>
        </w:rPr>
        <w:t>на недопущение повторения нарушения.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4. При проведении уполномоченным должностным лицом анализа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нормативно правовых или правовых актов администрации, </w:t>
      </w:r>
      <w:r w:rsidRPr="00F23778">
        <w:rPr>
          <w:rFonts w:ascii="Times New Roman" w:hAnsi="Times New Roman" w:cs="Times New Roman"/>
          <w:sz w:val="28"/>
          <w:szCs w:val="28"/>
        </w:rPr>
        <w:t>должны реализовываться следующие мероприятия: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 xml:space="preserve">исчерпывающего перечня </w:t>
      </w:r>
      <w:r w:rsidR="0079185F" w:rsidRPr="00F23778">
        <w:rPr>
          <w:rFonts w:ascii="Times New Roman" w:hAnsi="Times New Roman" w:cs="Times New Roman"/>
          <w:sz w:val="28"/>
          <w:szCs w:val="28"/>
        </w:rPr>
        <w:t>нормативно правовых или правовых актов 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79185F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 xml:space="preserve"> уведомления о начале сбора замечаний и предложений организаций и граждан по перечню </w:t>
      </w:r>
      <w:r w:rsidR="0079185F" w:rsidRPr="00F23778">
        <w:rPr>
          <w:rFonts w:ascii="Times New Roman" w:hAnsi="Times New Roman" w:cs="Times New Roman"/>
          <w:sz w:val="28"/>
          <w:szCs w:val="28"/>
        </w:rPr>
        <w:t>нормативно правовых или правовых актов 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в) осуществление сбора и </w:t>
      </w:r>
      <w:r w:rsidR="0079185F" w:rsidRPr="00F23778">
        <w:rPr>
          <w:rFonts w:ascii="Times New Roman" w:hAnsi="Times New Roman" w:cs="Times New Roman"/>
          <w:sz w:val="28"/>
          <w:szCs w:val="28"/>
        </w:rPr>
        <w:t>проведение анализа представленных замечаний и предложений организаций,</w:t>
      </w:r>
      <w:r w:rsidRPr="00F23778">
        <w:rPr>
          <w:rFonts w:ascii="Times New Roman" w:hAnsi="Times New Roman" w:cs="Times New Roman"/>
          <w:sz w:val="28"/>
          <w:szCs w:val="28"/>
        </w:rPr>
        <w:t xml:space="preserve"> и граждан по перечню </w:t>
      </w:r>
      <w:r w:rsidR="0079185F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79185F" w:rsidRPr="00F23778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Pr="00F23778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</w:t>
      </w:r>
      <w:r w:rsidR="0079185F" w:rsidRPr="00F23778">
        <w:rPr>
          <w:rFonts w:ascii="Times New Roman" w:hAnsi="Times New Roman" w:cs="Times New Roman"/>
          <w:sz w:val="28"/>
          <w:szCs w:val="28"/>
        </w:rPr>
        <w:t>нормативно правовые или правовые акты 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5. При проведении анализа проектов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нормативно правовых и правовых актов </w:t>
      </w:r>
      <w:r w:rsidRPr="00F23778">
        <w:rPr>
          <w:rFonts w:ascii="Times New Roman" w:hAnsi="Times New Roman" w:cs="Times New Roman"/>
          <w:sz w:val="28"/>
          <w:szCs w:val="28"/>
        </w:rPr>
        <w:t>должны реализовываться следующие мероприятия: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нормативно правового или правового акта </w:t>
      </w:r>
      <w:r w:rsidRPr="00F23778">
        <w:rPr>
          <w:rFonts w:ascii="Times New Roman" w:hAnsi="Times New Roman" w:cs="Times New Roman"/>
          <w:sz w:val="28"/>
          <w:szCs w:val="28"/>
        </w:rPr>
        <w:t>с необходимым обоснованием реализации предлагаемых в нем решений, в том числе их влияния на конкуренцию;</w:t>
      </w:r>
    </w:p>
    <w:p w:rsidR="0079185F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проекту нормативно правового или правового акта 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6. При проведении мониторинга и анализа практики применения антимонопольного законодательства в </w:t>
      </w:r>
      <w:r w:rsidR="0079185F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должны реализовываться следующие мероприятия: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F23778">
        <w:rPr>
          <w:rFonts w:ascii="Times New Roman" w:hAnsi="Times New Roman" w:cs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79185F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104" w:tooltip="а) осуществление на постоянной основе сбора сведений о правоприменительной практике в управлении ЗАГС;" w:history="1">
        <w:r w:rsidRPr="00F23778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="0079185F" w:rsidRPr="00F23778">
        <w:rPr>
          <w:rFonts w:ascii="Times New Roman" w:hAnsi="Times New Roman" w:cs="Times New Roman"/>
          <w:sz w:val="28"/>
          <w:szCs w:val="28"/>
        </w:rPr>
        <w:t>в 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, а также о проблемах правоприменения;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</w:t>
      </w:r>
      <w:r w:rsidR="0079185F" w:rsidRPr="00F23778">
        <w:rPr>
          <w:rFonts w:ascii="Times New Roman" w:hAnsi="Times New Roman" w:cs="Times New Roman"/>
          <w:sz w:val="28"/>
          <w:szCs w:val="28"/>
        </w:rPr>
        <w:t>в 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7. При выявлении рисков нарушения антимонопольного законодательства уполномоченным должностным лицом </w:t>
      </w:r>
      <w:r w:rsidR="0079185F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должна проводиться оценка таких рисков с учетом следующих показателей: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</w:t>
      </w:r>
      <w:r w:rsidR="003941F2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г) привлечение к административной ответственности в виде наложения </w:t>
      </w:r>
      <w:r w:rsidRPr="00F23778">
        <w:rPr>
          <w:rFonts w:ascii="Times New Roman" w:hAnsi="Times New Roman" w:cs="Times New Roman"/>
          <w:sz w:val="28"/>
          <w:szCs w:val="28"/>
        </w:rPr>
        <w:lastRenderedPageBreak/>
        <w:t>штрафов на должностных лиц или в виде их дисквалификации.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8. Выявляемые риски нарушения антимонопольного законодательства распределяются должностным лицом по уровням: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F23778" w:rsidRPr="00F23778" w:rsidTr="000605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F23778" w:rsidRPr="00F23778" w:rsidTr="000605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1B270A" w:rsidRPr="00F2377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. Вероятность выдачи </w:t>
            </w:r>
            <w:r w:rsidR="001B270A" w:rsidRPr="00F2377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законодательства, наложения на него штрафа отсутствует</w:t>
            </w:r>
          </w:p>
        </w:tc>
      </w:tr>
      <w:tr w:rsidR="00F23778" w:rsidRPr="00F23778" w:rsidTr="000605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1B270A"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</w:p>
        </w:tc>
      </w:tr>
      <w:tr w:rsidR="00F23778" w:rsidRPr="00F23778" w:rsidTr="000605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1B270A"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F23778" w:rsidRPr="00F23778" w:rsidTr="000605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1B270A"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9. По результатам проведения оценки рисков, выявленных по результатам проведенных мероприятий антимонопольного комплаенса, уполномоченным должностным лицом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hyperlink w:anchor="Par183" w:tooltip="Карта" w:history="1">
        <w:r w:rsidRPr="00F23778">
          <w:rPr>
            <w:rFonts w:ascii="Times New Roman" w:hAnsi="Times New Roman" w:cs="Times New Roman"/>
            <w:sz w:val="28"/>
            <w:szCs w:val="28"/>
          </w:rPr>
          <w:t>карты</w:t>
        </w:r>
      </w:hyperlink>
      <w:r w:rsidRPr="00F23778">
        <w:rPr>
          <w:rFonts w:ascii="Times New Roman" w:hAnsi="Times New Roman" w:cs="Times New Roman"/>
          <w:sz w:val="28"/>
          <w:szCs w:val="28"/>
        </w:rPr>
        <w:t xml:space="preserve"> рисков по форме согласно приложению 2 к настоящему Положению.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10. Карты рисков составляются не реже одного раза в год, утверждаются </w:t>
      </w:r>
      <w:r w:rsidR="001B270A" w:rsidRPr="00F23778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Pr="00F23778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размещаются на официальном сайте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11. Информация о проведенных мероприятиях по выявлению и оценке рисков нарушения антимонопольного законодательства включается в доклад об антимонопольном комплаенсе.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1B270A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5</w:t>
      </w:r>
      <w:r w:rsidR="00234371" w:rsidRPr="00F23778">
        <w:rPr>
          <w:rFonts w:ascii="Times New Roman" w:hAnsi="Times New Roman" w:cs="Times New Roman"/>
          <w:sz w:val="28"/>
          <w:szCs w:val="28"/>
        </w:rPr>
        <w:t>. Мероприятия по снижению рисков нарушения</w:t>
      </w:r>
    </w:p>
    <w:p w:rsidR="00234371" w:rsidRPr="00F23778" w:rsidRDefault="00234371" w:rsidP="00F2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1. В целях снижения рисков нарушения антимонопольного законодательства уполномоченным должностным лицом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2. Уполномоченное должностное лицо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должно осуществлять мониторинг исполнения мероприятий по снижению рисков нару</w:t>
      </w:r>
      <w:r w:rsidRPr="00F23778">
        <w:rPr>
          <w:rFonts w:ascii="Times New Roman" w:hAnsi="Times New Roman" w:cs="Times New Roman"/>
          <w:sz w:val="28"/>
          <w:szCs w:val="28"/>
        </w:rPr>
        <w:lastRenderedPageBreak/>
        <w:t>шения антимонопольного законодательства.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3.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1B270A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6</w:t>
      </w:r>
      <w:r w:rsidR="00234371" w:rsidRPr="00F23778">
        <w:rPr>
          <w:rFonts w:ascii="Times New Roman" w:hAnsi="Times New Roman" w:cs="Times New Roman"/>
          <w:sz w:val="28"/>
          <w:szCs w:val="28"/>
        </w:rPr>
        <w:t xml:space="preserve">. Оценка эффективности функционирования в </w:t>
      </w:r>
      <w:r w:rsidRPr="00F237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4371" w:rsidRPr="00F23778" w:rsidRDefault="00234371" w:rsidP="00F2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1. В целях оценки эффективности функционирования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должны устанавливаться ключевые показатели в соответствии с методикой расчета ключевых показателей эффективности функционирования в </w:t>
      </w:r>
      <w:r w:rsidR="001B270A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2.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3. Ключевые показатели эффективности антимонопольного комплаенса разрабатываются и утверждаются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23778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ключевых показателей эффективности функционирования в </w:t>
      </w:r>
      <w:r w:rsidR="001B270A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утвержденной </w:t>
      </w:r>
      <w:r w:rsidR="001B270A" w:rsidRPr="00F237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F23778">
        <w:rPr>
          <w:rFonts w:ascii="Times New Roman" w:hAnsi="Times New Roman" w:cs="Times New Roman"/>
          <w:sz w:val="28"/>
          <w:szCs w:val="28"/>
        </w:rPr>
        <w:t>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4. Уполномоченное должностное лицо должно проводить (не реже одного раза в год) оценку достижения ключевых показателей эффективности антимонопольного комплаенса в </w:t>
      </w:r>
      <w:r w:rsidR="001B270A" w:rsidRPr="00F23778">
        <w:rPr>
          <w:rFonts w:ascii="Times New Roman" w:hAnsi="Times New Roman" w:cs="Times New Roman"/>
          <w:sz w:val="28"/>
          <w:szCs w:val="28"/>
        </w:rPr>
        <w:t>администрации</w:t>
      </w:r>
      <w:r w:rsidRPr="00F23778">
        <w:rPr>
          <w:rFonts w:ascii="Times New Roman" w:hAnsi="Times New Roman" w:cs="Times New Roman"/>
          <w:sz w:val="28"/>
          <w:szCs w:val="28"/>
        </w:rPr>
        <w:t>.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5. Информация о достижении ключевых показателей эффективности функционирования в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антимонопольного комплаенса должна включаться в доклад об антимонопольном комплаенсе.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1B270A" w:rsidP="00F237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7</w:t>
      </w:r>
      <w:r w:rsidR="00234371" w:rsidRPr="00F23778">
        <w:rPr>
          <w:rFonts w:ascii="Times New Roman" w:hAnsi="Times New Roman" w:cs="Times New Roman"/>
          <w:sz w:val="28"/>
          <w:szCs w:val="28"/>
        </w:rPr>
        <w:t xml:space="preserve"> Доклад об антимонопольном комплаенсе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1. Доклад об антимонопольном комплаенсе должен содержать информацию: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оценки рисков нарушения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 xml:space="preserve">б) об исполнении мероприятий по снижению рисков нарушения </w:t>
      </w:r>
      <w:r w:rsidR="001B270A" w:rsidRPr="00F23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778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234371" w:rsidRPr="00F23778" w:rsidRDefault="00234371" w:rsidP="00F2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70A" w:rsidRPr="00F23778" w:rsidRDefault="001B270A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270A" w:rsidRPr="00F23778" w:rsidSect="00F237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34371" w:rsidRPr="00F23778" w:rsidRDefault="00234371" w:rsidP="00F2377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23778" w:rsidRPr="00F23778" w:rsidRDefault="00234371" w:rsidP="00F23778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3778">
        <w:rPr>
          <w:sz w:val="28"/>
          <w:szCs w:val="28"/>
        </w:rPr>
        <w:t xml:space="preserve">к Положению </w:t>
      </w:r>
      <w:r w:rsidR="00F23778" w:rsidRPr="00F23778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Бабстовского сельского поселения</w:t>
      </w:r>
    </w:p>
    <w:p w:rsidR="00F23778" w:rsidRPr="00F23778" w:rsidRDefault="00F23778" w:rsidP="00F23778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F23778" w:rsidRPr="00F23778" w:rsidRDefault="00F23778" w:rsidP="00F23778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234371" w:rsidRPr="00F23778" w:rsidRDefault="00234371" w:rsidP="00F237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23778" w:rsidRPr="00F23778" w:rsidTr="0006050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63"/>
            <w:bookmarkEnd w:id="4"/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нарушении антимонопольного законодательства в деятельности </w:t>
            </w:r>
            <w:r w:rsidR="00F23778" w:rsidRPr="00F23778">
              <w:rPr>
                <w:rFonts w:ascii="Times New Roman" w:hAnsi="Times New Roman" w:cs="Times New Roman"/>
                <w:sz w:val="28"/>
                <w:szCs w:val="28"/>
              </w:rPr>
              <w:t>администрации Бабстовского сельского поселения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актов, разработанных </w:t>
            </w:r>
            <w:r w:rsidR="00F23778" w:rsidRPr="00F23778">
              <w:rPr>
                <w:rFonts w:ascii="Times New Roman" w:hAnsi="Times New Roman" w:cs="Times New Roman"/>
                <w:sz w:val="28"/>
                <w:szCs w:val="28"/>
              </w:rPr>
              <w:t>администрации Бабстовского сельского поселения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, с указанием ссылки на размещение каждого нормативного правового акта на официальном </w:t>
            </w:r>
            <w:r w:rsidR="00F23778" w:rsidRPr="00F23778">
              <w:rPr>
                <w:rFonts w:ascii="Times New Roman" w:hAnsi="Times New Roman" w:cs="Times New Roman"/>
                <w:sz w:val="28"/>
                <w:szCs w:val="28"/>
              </w:rPr>
              <w:t>сайте администрации Бабстовского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</w:t>
            </w:r>
            <w:r w:rsidR="00F23778" w:rsidRPr="00F23778">
              <w:rPr>
                <w:rFonts w:ascii="Times New Roman" w:hAnsi="Times New Roman" w:cs="Times New Roman"/>
                <w:sz w:val="28"/>
                <w:szCs w:val="28"/>
              </w:rPr>
              <w:t>нормативно правовых и правовых актов администрации Бабстовского сельского поселения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с указанием информации о проведенной оценке поступивших от организаций и граждан замечаний по разработанным </w:t>
            </w:r>
            <w:r w:rsidR="00F23778" w:rsidRPr="00F23778">
              <w:rPr>
                <w:rFonts w:ascii="Times New Roman" w:hAnsi="Times New Roman" w:cs="Times New Roman"/>
                <w:sz w:val="28"/>
                <w:szCs w:val="28"/>
              </w:rPr>
              <w:t>администрацией Бабстовского сельского поселения</w:t>
            </w: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 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7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правоприменительной практике антимонопольного законодательства по направлениям деятельности </w:t>
            </w:r>
            <w:r w:rsidR="00F23778" w:rsidRPr="00F23778">
              <w:rPr>
                <w:rFonts w:ascii="Times New Roman" w:hAnsi="Times New Roman" w:cs="Times New Roman"/>
                <w:sz w:val="28"/>
                <w:szCs w:val="28"/>
              </w:rPr>
              <w:t>администрации Бабстовского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778" w:rsidRPr="00F23778" w:rsidRDefault="00F23778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23778" w:rsidRPr="00F23778" w:rsidSect="00F237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34371" w:rsidRPr="00F23778" w:rsidRDefault="00234371" w:rsidP="00F23778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23778" w:rsidRPr="00F23778" w:rsidRDefault="00234371" w:rsidP="00F23778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3778">
        <w:rPr>
          <w:sz w:val="28"/>
          <w:szCs w:val="28"/>
        </w:rPr>
        <w:t xml:space="preserve">к Положению </w:t>
      </w:r>
      <w:r w:rsidR="00F23778" w:rsidRPr="00F23778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Бабстовского сельского поселения</w:t>
      </w:r>
    </w:p>
    <w:p w:rsidR="00234371" w:rsidRPr="00F23778" w:rsidRDefault="00234371" w:rsidP="00F237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778" w:rsidRPr="00F23778" w:rsidRDefault="00F23778" w:rsidP="00F23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83"/>
      <w:bookmarkEnd w:id="5"/>
    </w:p>
    <w:p w:rsidR="00234371" w:rsidRPr="00F23778" w:rsidRDefault="00234371" w:rsidP="00F23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Карта</w:t>
      </w:r>
    </w:p>
    <w:p w:rsidR="00234371" w:rsidRPr="00F23778" w:rsidRDefault="00234371" w:rsidP="00F23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3778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</w:p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29"/>
        <w:gridCol w:w="1159"/>
        <w:gridCol w:w="1684"/>
        <w:gridCol w:w="1564"/>
        <w:gridCol w:w="1384"/>
        <w:gridCol w:w="1684"/>
      </w:tblGrid>
      <w:tr w:rsidR="00F23778" w:rsidRPr="00F23778" w:rsidTr="0006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8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23778" w:rsidRPr="00F23778" w:rsidTr="0006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1" w:rsidRPr="00F23778" w:rsidRDefault="00234371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8" w:rsidRPr="00F23778" w:rsidTr="0006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Pr="00F23778" w:rsidRDefault="00F23778" w:rsidP="00F23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371" w:rsidRPr="00F23778" w:rsidRDefault="00234371" w:rsidP="00F23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34371" w:rsidRPr="00F23778" w:rsidSect="00F237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891"/>
    <w:rsid w:val="00021629"/>
    <w:rsid w:val="00055716"/>
    <w:rsid w:val="00070AB9"/>
    <w:rsid w:val="00084BDB"/>
    <w:rsid w:val="000C1AB1"/>
    <w:rsid w:val="00163C18"/>
    <w:rsid w:val="00193424"/>
    <w:rsid w:val="001B270A"/>
    <w:rsid w:val="001D7AE0"/>
    <w:rsid w:val="00223A2E"/>
    <w:rsid w:val="00234371"/>
    <w:rsid w:val="0028374F"/>
    <w:rsid w:val="00292B70"/>
    <w:rsid w:val="002B1C23"/>
    <w:rsid w:val="003941F2"/>
    <w:rsid w:val="00471891"/>
    <w:rsid w:val="004A53A9"/>
    <w:rsid w:val="00501B02"/>
    <w:rsid w:val="0050408C"/>
    <w:rsid w:val="00505564"/>
    <w:rsid w:val="005D572A"/>
    <w:rsid w:val="00645016"/>
    <w:rsid w:val="00667301"/>
    <w:rsid w:val="006A2600"/>
    <w:rsid w:val="006B67E4"/>
    <w:rsid w:val="006E3179"/>
    <w:rsid w:val="006F0F3C"/>
    <w:rsid w:val="0079185F"/>
    <w:rsid w:val="008857C1"/>
    <w:rsid w:val="008F3A45"/>
    <w:rsid w:val="0091527C"/>
    <w:rsid w:val="009279D3"/>
    <w:rsid w:val="009A78E1"/>
    <w:rsid w:val="009C37E0"/>
    <w:rsid w:val="009E0C3C"/>
    <w:rsid w:val="009E370C"/>
    <w:rsid w:val="00A5344A"/>
    <w:rsid w:val="00A62A00"/>
    <w:rsid w:val="00A85E9A"/>
    <w:rsid w:val="00AF4D68"/>
    <w:rsid w:val="00B73EC6"/>
    <w:rsid w:val="00C912BB"/>
    <w:rsid w:val="00C92A5B"/>
    <w:rsid w:val="00CA7E68"/>
    <w:rsid w:val="00CC4D9F"/>
    <w:rsid w:val="00D30592"/>
    <w:rsid w:val="00D6159D"/>
    <w:rsid w:val="00D864BF"/>
    <w:rsid w:val="00D95DF7"/>
    <w:rsid w:val="00DE305F"/>
    <w:rsid w:val="00EA4DDA"/>
    <w:rsid w:val="00EB7CB1"/>
    <w:rsid w:val="00F118A7"/>
    <w:rsid w:val="00F23778"/>
    <w:rsid w:val="00F725B5"/>
    <w:rsid w:val="00FD6FE3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4FEE"/>
  <w15:docId w15:val="{51D2B677-324A-46FF-BFBD-BD8AC2C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D9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71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4D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4D9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C4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C4D9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D7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22&amp;date=19.03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875&amp;date=19.03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26&amp;n=58600&amp;date=19.03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285796&amp;date=19.03.20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ZB&amp;n=315087&amp;date=19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11</cp:revision>
  <cp:lastPrinted>2019-03-20T23:02:00Z</cp:lastPrinted>
  <dcterms:created xsi:type="dcterms:W3CDTF">2017-02-07T00:43:00Z</dcterms:created>
  <dcterms:modified xsi:type="dcterms:W3CDTF">2019-03-20T23:02:00Z</dcterms:modified>
</cp:coreProperties>
</file>