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46" w:rsidRPr="00E60C89" w:rsidRDefault="009A3F46" w:rsidP="004F4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0C89">
        <w:rPr>
          <w:noProof/>
          <w:sz w:val="28"/>
          <w:szCs w:val="28"/>
        </w:rPr>
        <w:drawing>
          <wp:inline distT="0" distB="0" distL="0" distR="0" wp14:anchorId="4ED47AD6" wp14:editId="487935CA">
            <wp:extent cx="563880" cy="63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A3F46" w:rsidRPr="009A3F46" w:rsidRDefault="009A3F46" w:rsidP="009A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«Бабстовское сельское поселение»</w:t>
      </w:r>
    </w:p>
    <w:p w:rsidR="009A3F46" w:rsidRPr="009A3F46" w:rsidRDefault="009A3F46" w:rsidP="009A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Ленинского муниципального района</w:t>
      </w:r>
    </w:p>
    <w:p w:rsidR="009A3F46" w:rsidRPr="009A3F46" w:rsidRDefault="009A3F46" w:rsidP="009A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:rsidR="009A3F46" w:rsidRPr="009A3F46" w:rsidRDefault="009A3F46" w:rsidP="009A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9A3F46" w:rsidP="009A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АДМИНИСТРАЦИИЯ СЕЛЬСКОГО ПОСЕЛЕНИЯ</w:t>
      </w:r>
    </w:p>
    <w:p w:rsidR="009A3F46" w:rsidRPr="009A3F46" w:rsidRDefault="009A3F46" w:rsidP="009A3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9A3F46" w:rsidP="009A3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ПОСТАНОВЛЕНИЕ</w:t>
      </w: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435361" w:rsidP="009A3F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A3F46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A3F46"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A3F46"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Бабстово</w:t>
      </w: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086" w:rsidRPr="00905086" w:rsidRDefault="009A3F46" w:rsidP="009050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05086" w:rsidRPr="00E60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="001B5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9A3F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орядк</w:t>
      </w:r>
      <w:r w:rsidR="00905086" w:rsidRPr="00E60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A3F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Hlk82426940"/>
      <w:r w:rsidR="00905086" w:rsidRPr="00E60C89"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</w:t>
      </w:r>
      <w:r w:rsidR="00905086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средств бюджета муниципального образования «Бабстовское сельское поселение» Ленинского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«Бабстовское сельское поселение» Ленинского муниципального района Еврейской автономной области</w:t>
      </w:r>
    </w:p>
    <w:bookmarkEnd w:id="0"/>
    <w:p w:rsidR="009A3F46" w:rsidRPr="009A3F46" w:rsidRDefault="009A3F46" w:rsidP="009A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3F46" w:rsidRPr="009A3F46" w:rsidRDefault="009A3F46" w:rsidP="009A3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05086" w:rsidRPr="00E60C8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Бюджетным кодексом Российской Федерации, Налоговым кодексом Российской Федерации</w:t>
      </w:r>
      <w:r w:rsidR="003474E5" w:rsidRPr="00E60C8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,</w:t>
      </w:r>
      <w:r w:rsidR="00905086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4E5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г. № 131-ФЗ «Об общих принципах организации местного самоуправления в Российской Федерации», </w:t>
      </w:r>
      <w:r w:rsidR="00905086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</w:t>
      </w: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9A3F46" w:rsidRPr="009A3F46" w:rsidRDefault="009A3F46" w:rsidP="009A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05086" w:rsidRPr="00905086" w:rsidRDefault="009A3F46" w:rsidP="00905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r w:rsidR="00905086" w:rsidRPr="00E60C8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санкционирования оплаты денежных обязательств получателей средств бюджета муниципального образования «Бабстовское сельское поселение» Ленинского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«Бабстовское сельское поселение» Ленинского муниципального района Еврейской автономной области.</w:t>
      </w:r>
    </w:p>
    <w:p w:rsidR="00E60C89" w:rsidRDefault="009A3F46" w:rsidP="00E60C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C89" w:rsidRPr="00E60C8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BF374E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835DE2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BF374E">
        <w:rPr>
          <w:rFonts w:ascii="Times New Roman" w:hAnsi="Times New Roman" w:cs="Times New Roman"/>
          <w:sz w:val="26"/>
          <w:szCs w:val="26"/>
        </w:rPr>
        <w:t>специалиста-эксперта Бабстовского сельского поселения Демченко Г.В</w:t>
      </w:r>
      <w:r w:rsidR="00E60C89" w:rsidRPr="00E60C89">
        <w:rPr>
          <w:rFonts w:ascii="Times New Roman" w:hAnsi="Times New Roman" w:cs="Times New Roman"/>
          <w:sz w:val="26"/>
          <w:szCs w:val="26"/>
        </w:rPr>
        <w:t>.</w:t>
      </w:r>
    </w:p>
    <w:p w:rsidR="00835DE2" w:rsidRPr="00E60C89" w:rsidRDefault="00835DE2" w:rsidP="00E60C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5DE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«Информационном бюллетене» Бабстовского сельского поселения.</w:t>
      </w:r>
    </w:p>
    <w:p w:rsidR="009A3F46" w:rsidRPr="009A3F46" w:rsidRDefault="00835DE2" w:rsidP="00835D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F46"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дня его официального опубликования.</w:t>
      </w:r>
    </w:p>
    <w:p w:rsidR="009A3F46" w:rsidRPr="009A3F46" w:rsidRDefault="009A3F46" w:rsidP="009A3F4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46" w:rsidRPr="009A3F46" w:rsidRDefault="009A3F46" w:rsidP="009A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A3F46" w:rsidRPr="009A3F46" w:rsidRDefault="009A3F46" w:rsidP="009A3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В.В. Фарафонтов</w:t>
      </w:r>
    </w:p>
    <w:p w:rsidR="00E60C89" w:rsidRDefault="00E60C89" w:rsidP="004F4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C89" w:rsidRPr="00E60C89" w:rsidRDefault="00E60C89" w:rsidP="00E60C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2423161"/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E60C89" w:rsidRPr="00E60C89" w:rsidRDefault="00E60C89" w:rsidP="00E60C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60C89" w:rsidRPr="00E60C89" w:rsidRDefault="00E60C89" w:rsidP="00E60C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60C89" w:rsidRPr="00E60C89" w:rsidRDefault="00E60C89" w:rsidP="00E60C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2" w:name="_GoBack"/>
      <w:bookmarkEnd w:id="2"/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E60C89" w:rsidRDefault="00E60C89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4A47" w:rsidRPr="00E60C89" w:rsidRDefault="00E60C89" w:rsidP="004F4A4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санкционирования оплаты денежных обязательств</w:t>
      </w:r>
    </w:p>
    <w:p w:rsidR="004F4A47" w:rsidRPr="00E60C89" w:rsidRDefault="00E60C89" w:rsidP="004F4A4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получателей средств бюджета муниципального образования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 xml:space="preserve">абстовское сельское поселение»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 xml:space="preserve">енинского 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врейской автономной области и оплаты денежных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 xml:space="preserve">абстовское сельское поселение»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 xml:space="preserve">енинского 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E60C89">
        <w:rPr>
          <w:rFonts w:ascii="Times New Roman" w:hAnsi="Times New Roman" w:cs="Times New Roman"/>
          <w:b w:val="0"/>
          <w:bCs/>
          <w:sz w:val="28"/>
          <w:szCs w:val="28"/>
        </w:rPr>
        <w:t>врейской автономной области</w:t>
      </w:r>
    </w:p>
    <w:bookmarkEnd w:id="1"/>
    <w:p w:rsidR="004F4A47" w:rsidRPr="00E60C89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A47" w:rsidRPr="00E60C89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5202BF" w:rsidRPr="00E60C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852AC" w:rsidRPr="00E60C89">
        <w:rPr>
          <w:rFonts w:ascii="Times New Roman" w:hAnsi="Times New Roman" w:cs="Times New Roman"/>
          <w:sz w:val="28"/>
          <w:szCs w:val="28"/>
        </w:rPr>
        <w:t xml:space="preserve"> «</w:t>
      </w:r>
      <w:r w:rsidR="00745FDE" w:rsidRPr="00E60C89">
        <w:rPr>
          <w:rFonts w:ascii="Times New Roman" w:hAnsi="Times New Roman" w:cs="Times New Roman"/>
          <w:sz w:val="28"/>
          <w:szCs w:val="28"/>
        </w:rPr>
        <w:t>Бабстовское</w:t>
      </w:r>
      <w:r w:rsidR="00203519" w:rsidRPr="00E60C8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852AC" w:rsidRPr="00E60C89">
        <w:rPr>
          <w:rFonts w:ascii="Times New Roman" w:hAnsi="Times New Roman" w:cs="Times New Roman"/>
          <w:sz w:val="28"/>
          <w:szCs w:val="28"/>
        </w:rPr>
        <w:t xml:space="preserve">» </w:t>
      </w:r>
      <w:r w:rsidR="00203519" w:rsidRPr="00E60C89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="00C852AC" w:rsidRPr="00E60C8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E60C89">
        <w:rPr>
          <w:rFonts w:ascii="Times New Roman" w:hAnsi="Times New Roman" w:cs="Times New Roman"/>
          <w:sz w:val="28"/>
          <w:szCs w:val="28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4F4A47" w:rsidRPr="00E60C89" w:rsidRDefault="004F4A47" w:rsidP="00E1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E60C89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E60C8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E60C89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E60C8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E60C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0242F2" w:rsidRPr="00E60C8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60C89">
          <w:rPr>
            <w:rFonts w:ascii="Times New Roman" w:hAnsi="Times New Roman" w:cs="Times New Roman"/>
            <w:sz w:val="28"/>
            <w:szCs w:val="28"/>
          </w:rPr>
          <w:t>1</w:t>
        </w:r>
        <w:r w:rsidR="000242F2" w:rsidRPr="00E60C8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E60C89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0242F2" w:rsidRPr="00E60C89">
        <w:rPr>
          <w:rFonts w:ascii="Times New Roman" w:hAnsi="Times New Roman" w:cs="Times New Roman"/>
          <w:sz w:val="28"/>
          <w:szCs w:val="28"/>
        </w:rPr>
        <w:t>, 8</w:t>
      </w:r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852AC" w:rsidRPr="00E60C89">
        <w:rPr>
          <w:rFonts w:ascii="Times New Roman" w:hAnsi="Times New Roman" w:cs="Times New Roman"/>
          <w:sz w:val="28"/>
          <w:szCs w:val="28"/>
        </w:rPr>
        <w:t xml:space="preserve"> </w:t>
      </w:r>
      <w:r w:rsidRPr="00E60C8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 (администратором источников финансирования дефицита бюджета) Распоряжения в орган Федерального казначейства.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E60C89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Pr="00E60C8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</w:t>
      </w:r>
      <w:r w:rsidR="003474E5" w:rsidRPr="00E60C89">
        <w:rPr>
          <w:rFonts w:ascii="Times New Roman" w:hAnsi="Times New Roman" w:cs="Times New Roman"/>
          <w:sz w:val="28"/>
          <w:szCs w:val="28"/>
        </w:rPr>
        <w:t>казначейством;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4F4A47" w:rsidRPr="00E60C89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4F4A47" w:rsidRPr="00E60C89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6" w:history="1">
        <w:r w:rsidRPr="00E60C8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6) вида средств (средства бюджета);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</w:t>
      </w:r>
      <w:r w:rsidR="003474E5" w:rsidRPr="00E60C89">
        <w:rPr>
          <w:rFonts w:ascii="Times New Roman" w:hAnsi="Times New Roman" w:cs="Times New Roman"/>
          <w:sz w:val="28"/>
          <w:szCs w:val="28"/>
        </w:rPr>
        <w:t>Федерации;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E60C89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E60C89">
        <w:rPr>
          <w:rFonts w:ascii="Times New Roman" w:hAnsi="Times New Roman" w:cs="Times New Roman"/>
          <w:sz w:val="28"/>
          <w:szCs w:val="28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 (далее - порядок учета обязательств);</w:t>
      </w:r>
    </w:p>
    <w:p w:rsidR="004F4A47" w:rsidRPr="00E60C89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</w:t>
      </w:r>
      <w:r w:rsidRPr="00E60C89">
        <w:rPr>
          <w:rFonts w:ascii="Times New Roman" w:hAnsi="Times New Roman" w:cs="Times New Roman"/>
          <w:sz w:val="28"/>
          <w:szCs w:val="28"/>
        </w:rPr>
        <w:lastRenderedPageBreak/>
        <w:t>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E60C89">
        <w:rPr>
          <w:rFonts w:ascii="Times New Roman" w:hAnsi="Times New Roman" w:cs="Times New Roman"/>
          <w:sz w:val="28"/>
          <w:szCs w:val="28"/>
        </w:rPr>
        <w:t>), внесения арендной платы по договору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E60C89">
        <w:rPr>
          <w:rFonts w:ascii="Times New Roman" w:hAnsi="Times New Roman" w:cs="Times New Roman"/>
          <w:sz w:val="28"/>
          <w:szCs w:val="28"/>
        </w:rPr>
        <w:t>), если условиями таких договоров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муниципальных</w:t>
      </w:r>
      <w:r w:rsidRPr="00E60C89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82"/>
      <w:bookmarkEnd w:id="6"/>
      <w:bookmarkEnd w:id="7"/>
      <w:r w:rsidRPr="00E60C89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E60C89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E60C89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для 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муниципальных</w:t>
      </w:r>
      <w:r w:rsidRPr="00E60C89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E60C89">
        <w:rPr>
          <w:rFonts w:ascii="Times New Roman" w:hAnsi="Times New Roman" w:cs="Times New Roman"/>
          <w:sz w:val="28"/>
          <w:szCs w:val="28"/>
        </w:rPr>
        <w:t>) законодательством Российской Федерации не предусмотрено.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E60C89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E60C89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F4A47" w:rsidRPr="00E60C89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4) </w:t>
      </w:r>
      <w:r w:rsidR="003474E5" w:rsidRPr="00E60C89">
        <w:rPr>
          <w:rFonts w:ascii="Times New Roman" w:hAnsi="Times New Roman" w:cs="Times New Roman"/>
          <w:sz w:val="28"/>
          <w:szCs w:val="28"/>
        </w:rPr>
        <w:t>не превышение</w:t>
      </w:r>
      <w:r w:rsidRPr="00E60C89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E60C89">
        <w:rPr>
          <w:rFonts w:ascii="Times New Roman" w:hAnsi="Times New Roman" w:cs="Times New Roman"/>
          <w:sz w:val="28"/>
          <w:szCs w:val="28"/>
        </w:rPr>
        <w:t>аналитическим кодам</w:t>
      </w:r>
      <w:r w:rsidRPr="00E60C89">
        <w:rPr>
          <w:rFonts w:ascii="Times New Roman" w:hAnsi="Times New Roman" w:cs="Times New Roman"/>
          <w:sz w:val="28"/>
          <w:szCs w:val="28"/>
        </w:rPr>
        <w:t>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</w:t>
      </w:r>
      <w:r w:rsidRPr="00E60C89">
        <w:rPr>
          <w:rFonts w:ascii="Times New Roman" w:hAnsi="Times New Roman" w:cs="Times New Roman"/>
          <w:sz w:val="28"/>
          <w:szCs w:val="28"/>
        </w:rPr>
        <w:lastRenderedPageBreak/>
        <w:t>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F4A47" w:rsidRPr="00E60C89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10) </w:t>
      </w:r>
      <w:r w:rsidR="003474E5" w:rsidRPr="00E60C89">
        <w:rPr>
          <w:rFonts w:ascii="Times New Roman" w:hAnsi="Times New Roman" w:cs="Times New Roman"/>
          <w:sz w:val="28"/>
          <w:szCs w:val="28"/>
        </w:rPr>
        <w:t>не превышение</w:t>
      </w:r>
      <w:r w:rsidRPr="00E60C89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4F4A47" w:rsidRPr="00E60C89" w:rsidRDefault="005730DE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11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) </w:t>
      </w:r>
      <w:r w:rsidR="003474E5" w:rsidRPr="00E60C89">
        <w:rPr>
          <w:rFonts w:ascii="Times New Roman" w:hAnsi="Times New Roman" w:cs="Times New Roman"/>
          <w:sz w:val="28"/>
          <w:szCs w:val="28"/>
        </w:rPr>
        <w:t>не превышение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F4A47" w:rsidRPr="00E60C89" w:rsidRDefault="00AC7668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Start w:id="11" w:name="P108"/>
      <w:bookmarkStart w:id="12" w:name="P109"/>
      <w:bookmarkEnd w:id="10"/>
      <w:bookmarkEnd w:id="11"/>
      <w:bookmarkEnd w:id="12"/>
      <w:r w:rsidRPr="00E60C89">
        <w:rPr>
          <w:rFonts w:ascii="Times New Roman" w:hAnsi="Times New Roman" w:cs="Times New Roman"/>
          <w:sz w:val="28"/>
          <w:szCs w:val="28"/>
        </w:rPr>
        <w:t>12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) </w:t>
      </w:r>
      <w:r w:rsidR="003474E5" w:rsidRPr="00E60C89">
        <w:rPr>
          <w:rFonts w:ascii="Times New Roman" w:hAnsi="Times New Roman" w:cs="Times New Roman"/>
          <w:sz w:val="28"/>
          <w:szCs w:val="28"/>
        </w:rPr>
        <w:t>не опережение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0"/>
      <w:bookmarkStart w:id="14" w:name="P114"/>
      <w:bookmarkStart w:id="15" w:name="P115"/>
      <w:bookmarkEnd w:id="13"/>
      <w:bookmarkEnd w:id="14"/>
      <w:bookmarkEnd w:id="15"/>
      <w:r w:rsidRPr="00E60C89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E60C89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E60C89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и иную охраняемую законом тайну.</w:t>
      </w:r>
    </w:p>
    <w:p w:rsidR="004F4A47" w:rsidRPr="00E60C89" w:rsidRDefault="004F4A47" w:rsidP="0034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E60C8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F4A47" w:rsidRPr="00E60C89" w:rsidRDefault="005730DE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7"/>
      <w:bookmarkStart w:id="17" w:name="P118"/>
      <w:bookmarkEnd w:id="16"/>
      <w:bookmarkEnd w:id="17"/>
      <w:r w:rsidRPr="00E60C89">
        <w:rPr>
          <w:rFonts w:ascii="Times New Roman" w:hAnsi="Times New Roman" w:cs="Times New Roman"/>
          <w:sz w:val="28"/>
          <w:szCs w:val="28"/>
        </w:rPr>
        <w:t>8</w:t>
      </w:r>
      <w:r w:rsidR="004F4A47" w:rsidRPr="00E60C89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муниципальным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</w:t>
      </w:r>
      <w:r w:rsidR="00C852AC" w:rsidRPr="00E60C89">
        <w:rPr>
          <w:rFonts w:ascii="Times New Roman" w:hAnsi="Times New Roman" w:cs="Times New Roman"/>
          <w:sz w:val="28"/>
          <w:szCs w:val="28"/>
        </w:rPr>
        <w:t>муниципального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</w:t>
      </w:r>
      <w:r w:rsidR="004F4A47" w:rsidRPr="00E60C89">
        <w:rPr>
          <w:rFonts w:ascii="Times New Roman" w:hAnsi="Times New Roman" w:cs="Times New Roman"/>
          <w:sz w:val="28"/>
          <w:szCs w:val="28"/>
        </w:rPr>
        <w:lastRenderedPageBreak/>
        <w:t>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E60C89">
        <w:rPr>
          <w:rFonts w:ascii="Times New Roman" w:hAnsi="Times New Roman" w:cs="Times New Roman"/>
          <w:sz w:val="28"/>
          <w:szCs w:val="28"/>
        </w:rPr>
        <w:t>) Распоряжение на перечисление в доход бюджета суммы неустойки (штрафа, пеней) по данному договору (</w:t>
      </w:r>
      <w:r w:rsidR="001B335C" w:rsidRPr="00E60C89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E60C89">
        <w:rPr>
          <w:rFonts w:ascii="Times New Roman" w:hAnsi="Times New Roman" w:cs="Times New Roman"/>
          <w:sz w:val="28"/>
          <w:szCs w:val="28"/>
        </w:rPr>
        <w:t>).</w:t>
      </w:r>
    </w:p>
    <w:p w:rsidR="004F4A47" w:rsidRPr="00E60C89" w:rsidRDefault="00D126A1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9"/>
      <w:bookmarkEnd w:id="18"/>
      <w:r w:rsidRPr="00E60C89">
        <w:rPr>
          <w:rFonts w:ascii="Times New Roman" w:hAnsi="Times New Roman" w:cs="Times New Roman"/>
          <w:sz w:val="28"/>
          <w:szCs w:val="28"/>
        </w:rPr>
        <w:t>9</w:t>
      </w:r>
      <w:r w:rsidR="004F4A47" w:rsidRPr="00E60C89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3) </w:t>
      </w:r>
      <w:r w:rsidR="000C1998" w:rsidRPr="00E60C89">
        <w:rPr>
          <w:rFonts w:ascii="Times New Roman" w:hAnsi="Times New Roman" w:cs="Times New Roman"/>
          <w:sz w:val="28"/>
          <w:szCs w:val="28"/>
        </w:rPr>
        <w:t>не превышение</w:t>
      </w:r>
      <w:r w:rsidRPr="00E60C89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</w:t>
      </w:r>
      <w:r w:rsidR="00A42417" w:rsidRPr="00E60C89">
        <w:rPr>
          <w:rFonts w:ascii="Times New Roman" w:hAnsi="Times New Roman" w:cs="Times New Roman"/>
          <w:sz w:val="28"/>
          <w:szCs w:val="28"/>
        </w:rPr>
        <w:t>лимитов бюджетных обязательств, предельных объемов финансирования</w:t>
      </w:r>
      <w:r w:rsidRPr="00E60C89">
        <w:rPr>
          <w:rFonts w:ascii="Times New Roman" w:hAnsi="Times New Roman" w:cs="Times New Roman"/>
          <w:sz w:val="28"/>
          <w:szCs w:val="28"/>
        </w:rPr>
        <w:t>, учтенных на лицевом счете получателя бюджетных средств.</w:t>
      </w:r>
    </w:p>
    <w:p w:rsidR="004F4A47" w:rsidRPr="00E60C89" w:rsidRDefault="00D126A1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3"/>
      <w:bookmarkEnd w:id="19"/>
      <w:r w:rsidRPr="00E60C89">
        <w:rPr>
          <w:rFonts w:ascii="Times New Roman" w:hAnsi="Times New Roman" w:cs="Times New Roman"/>
          <w:sz w:val="28"/>
          <w:szCs w:val="28"/>
        </w:rPr>
        <w:t>10</w:t>
      </w:r>
      <w:r w:rsidR="004F4A47" w:rsidRPr="00E60C89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 xml:space="preserve">3) </w:t>
      </w:r>
      <w:r w:rsidR="000C1998" w:rsidRPr="00E60C89">
        <w:rPr>
          <w:rFonts w:ascii="Times New Roman" w:hAnsi="Times New Roman" w:cs="Times New Roman"/>
          <w:sz w:val="28"/>
          <w:szCs w:val="28"/>
        </w:rPr>
        <w:t>не превышение</w:t>
      </w:r>
      <w:r w:rsidRPr="00E60C89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F4A47" w:rsidRPr="00E60C89" w:rsidRDefault="00D126A1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11</w:t>
      </w:r>
      <w:r w:rsidR="004F4A47" w:rsidRPr="00E60C89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1</w:t>
        </w:r>
        <w:r w:rsidR="00A42417" w:rsidRPr="00E60C89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w:anchor="P110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E60C8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60C8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E60C8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F4A47" w:rsidRPr="00E60C8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</w:t>
      </w:r>
      <w:r w:rsidR="00C852AC" w:rsidRPr="00E60C89">
        <w:rPr>
          <w:rFonts w:ascii="Times New Roman" w:hAnsi="Times New Roman" w:cs="Times New Roman"/>
          <w:sz w:val="28"/>
          <w:szCs w:val="28"/>
        </w:rPr>
        <w:t xml:space="preserve"> </w:t>
      </w:r>
      <w:r w:rsidR="004F4A47" w:rsidRPr="00E60C89">
        <w:rPr>
          <w:rFonts w:ascii="Times New Roman" w:hAnsi="Times New Roman" w:cs="Times New Roman"/>
          <w:sz w:val="28"/>
          <w:szCs w:val="28"/>
        </w:rPr>
        <w:lastRenderedPageBreak/>
        <w:t>содержащее дату и причину отказа, согласно правилам организации и функционирования системы казначейских платежей &lt;</w:t>
      </w:r>
      <w:r w:rsidRPr="00E60C89">
        <w:rPr>
          <w:rFonts w:ascii="Times New Roman" w:hAnsi="Times New Roman" w:cs="Times New Roman"/>
          <w:sz w:val="28"/>
          <w:szCs w:val="28"/>
        </w:rPr>
        <w:t>7</w:t>
      </w:r>
      <w:r w:rsidR="004F4A47" w:rsidRPr="00E60C89">
        <w:rPr>
          <w:rFonts w:ascii="Times New Roman" w:hAnsi="Times New Roman" w:cs="Times New Roman"/>
          <w:sz w:val="28"/>
          <w:szCs w:val="28"/>
        </w:rPr>
        <w:t>&gt;.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4F4A47" w:rsidRPr="00E60C89" w:rsidRDefault="004F4A47" w:rsidP="00BF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89">
        <w:rPr>
          <w:rFonts w:ascii="Times New Roman" w:hAnsi="Times New Roman" w:cs="Times New Roman"/>
          <w:sz w:val="28"/>
          <w:szCs w:val="28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F4A47" w:rsidRPr="00E60C89" w:rsidRDefault="004F4A47" w:rsidP="00BF3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E60C89" w:rsidRDefault="004F4A47" w:rsidP="00BF3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E60C89" w:rsidRDefault="004F4A47" w:rsidP="00BF3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A47" w:rsidRPr="00E60C89" w:rsidSect="00D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47"/>
    <w:rsid w:val="000242F2"/>
    <w:rsid w:val="000C1998"/>
    <w:rsid w:val="000F45FC"/>
    <w:rsid w:val="000F45FD"/>
    <w:rsid w:val="00112980"/>
    <w:rsid w:val="001B335C"/>
    <w:rsid w:val="001B5C9E"/>
    <w:rsid w:val="00203519"/>
    <w:rsid w:val="00206B2C"/>
    <w:rsid w:val="003474E5"/>
    <w:rsid w:val="003B6FBC"/>
    <w:rsid w:val="00435361"/>
    <w:rsid w:val="004A354C"/>
    <w:rsid w:val="004C639A"/>
    <w:rsid w:val="004F4A47"/>
    <w:rsid w:val="005202BF"/>
    <w:rsid w:val="005730DE"/>
    <w:rsid w:val="00583B22"/>
    <w:rsid w:val="00604FF1"/>
    <w:rsid w:val="006218B4"/>
    <w:rsid w:val="00745FDE"/>
    <w:rsid w:val="007D7CCA"/>
    <w:rsid w:val="00835DE2"/>
    <w:rsid w:val="00905086"/>
    <w:rsid w:val="0093276B"/>
    <w:rsid w:val="009A3F46"/>
    <w:rsid w:val="00A42417"/>
    <w:rsid w:val="00AC5274"/>
    <w:rsid w:val="00AC7668"/>
    <w:rsid w:val="00B839E4"/>
    <w:rsid w:val="00BF374E"/>
    <w:rsid w:val="00C4539E"/>
    <w:rsid w:val="00C852AC"/>
    <w:rsid w:val="00D126A1"/>
    <w:rsid w:val="00DD1B29"/>
    <w:rsid w:val="00DE34EE"/>
    <w:rsid w:val="00E14108"/>
    <w:rsid w:val="00E6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8A9"/>
  <w15:docId w15:val="{5B526F5A-0312-4F4B-8DA8-17FE0CA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73BA1C56C387FAA012392D08C514FF1EEF857AED87D915CB27260DDBD5A7B29F434B392D24FA5C38600EF0C3v8P0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00E8-1CE4-401D-AD91-965DD68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ППППППП ППППППППППППП</dc:creator>
  <cp:lastModifiedBy>Шапиро</cp:lastModifiedBy>
  <cp:revision>18</cp:revision>
  <cp:lastPrinted>2021-09-20T02:10:00Z</cp:lastPrinted>
  <dcterms:created xsi:type="dcterms:W3CDTF">2021-09-09T05:00:00Z</dcterms:created>
  <dcterms:modified xsi:type="dcterms:W3CDTF">2021-09-20T02:12:00Z</dcterms:modified>
</cp:coreProperties>
</file>