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D86B9C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22.12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.2020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80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67B3" w:rsidRDefault="001067B3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59628531"/>
      <w:bookmarkStart w:id="2" w:name="_GoBack"/>
      <w:r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мерах 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реализации Указа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</w:t>
      </w:r>
      <w:bookmarkEnd w:id="1"/>
      <w:bookmarkEnd w:id="2"/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</w:t>
      </w:r>
      <w:bookmarkStart w:id="3" w:name="_Hlk55904028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</w:t>
      </w:r>
      <w:bookmarkEnd w:id="3"/>
      <w:r w:rsidR="001067B3">
        <w:rPr>
          <w:rFonts w:ascii="Times New Roman" w:eastAsia="Times New Roman" w:hAnsi="Times New Roman" w:cs="Times New Roman"/>
          <w:sz w:val="28"/>
          <w:szCs w:val="28"/>
        </w:rPr>
        <w:t>, постановлением губернатора Еврейской автономной области от 01.04.2020 № 75 «Об установлении обязательных для исполнения гражданами и организациями правил поведения при введении режима повышенной готовности на территории Еврейской автономной области»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D86B9C">
        <w:rPr>
          <w:rFonts w:ascii="Times New Roman" w:eastAsia="Times New Roman" w:hAnsi="Times New Roman" w:cs="Times New Roman"/>
          <w:sz w:val="28"/>
          <w:szCs w:val="28"/>
        </w:rPr>
        <w:t>22 декабря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D86B9C">
        <w:rPr>
          <w:rFonts w:ascii="Times New Roman" w:eastAsia="Times New Roman" w:hAnsi="Times New Roman" w:cs="Times New Roman"/>
          <w:sz w:val="28"/>
          <w:szCs w:val="28"/>
        </w:rPr>
        <w:t>18 января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D86B9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года включительно функционирование администрации Бабстовского сельского поселения Ленинского муниципального района Еврейской автономной области в количестве 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3. Разместить настоящее распоряжение на официальном сайте администрации муниципального образования «Бабстовско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4DC5" w:rsidRPr="001067B3" w:rsidRDefault="000F4DC5" w:rsidP="001067B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53272A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еститель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0F4DC5" w:rsidRPr="000F4DC5">
        <w:rPr>
          <w:rFonts w:ascii="Times New Roman" w:eastAsia="Times New Roman" w:hAnsi="Times New Roman" w:cs="Times New Roman"/>
          <w:sz w:val="28"/>
          <w:szCs w:val="28"/>
        </w:rPr>
        <w:t>лав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0F4DC5" w:rsidRPr="000F4D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53272A">
        <w:rPr>
          <w:rFonts w:ascii="Times New Roman" w:eastAsia="Times New Roman" w:hAnsi="Times New Roman" w:cs="Times New Roman"/>
          <w:sz w:val="28"/>
          <w:szCs w:val="28"/>
        </w:rPr>
        <w:t>Ю.Н. Кочергин</w:t>
      </w:r>
    </w:p>
    <w:sectPr w:rsidR="000F4DC5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717D0"/>
    <w:rsid w:val="000B6527"/>
    <w:rsid w:val="000C0BB7"/>
    <w:rsid w:val="000E0175"/>
    <w:rsid w:val="000E62A5"/>
    <w:rsid w:val="000E6DF8"/>
    <w:rsid w:val="000F2162"/>
    <w:rsid w:val="000F4DC5"/>
    <w:rsid w:val="00104D47"/>
    <w:rsid w:val="001067B3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B77F6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412E"/>
    <w:rsid w:val="004F5BCF"/>
    <w:rsid w:val="00500C33"/>
    <w:rsid w:val="00520EAA"/>
    <w:rsid w:val="00521B71"/>
    <w:rsid w:val="0053272A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B5599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70E9C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61201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86B9C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CED5F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9D1C8-49D9-4C98-9882-91E33FE27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17</cp:revision>
  <cp:lastPrinted>2020-12-23T04:59:00Z</cp:lastPrinted>
  <dcterms:created xsi:type="dcterms:W3CDTF">2019-10-17T23:55:00Z</dcterms:created>
  <dcterms:modified xsi:type="dcterms:W3CDTF">2020-12-23T05:18:00Z</dcterms:modified>
</cp:coreProperties>
</file>