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2751" w:rsidRPr="000F2751" w:rsidRDefault="000F2751" w:rsidP="008D4FE6">
      <w:pPr>
        <w:jc w:val="center"/>
        <w:rPr>
          <w:rFonts w:ascii="Times New Roman" w:hAnsi="Times New Roman" w:cs="Times New Roman"/>
          <w:sz w:val="28"/>
          <w:szCs w:val="28"/>
        </w:rPr>
      </w:pPr>
      <w:r w:rsidRPr="000F2751">
        <w:rPr>
          <w:rFonts w:ascii="Times New Roman" w:hAnsi="Times New Roman" w:cs="Times New Roman"/>
          <w:noProof/>
          <w:sz w:val="28"/>
          <w:szCs w:val="28"/>
          <w:lang w:eastAsia="ru-RU"/>
        </w:rPr>
        <w:drawing>
          <wp:inline distT="0" distB="0" distL="0" distR="0">
            <wp:extent cx="562610" cy="641985"/>
            <wp:effectExtent l="19050" t="0" r="889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562610" cy="641985"/>
                    </a:xfrm>
                    <a:prstGeom prst="rect">
                      <a:avLst/>
                    </a:prstGeom>
                    <a:noFill/>
                    <a:ln w="9525">
                      <a:noFill/>
                      <a:miter lim="800000"/>
                      <a:headEnd/>
                      <a:tailEnd/>
                    </a:ln>
                  </pic:spPr>
                </pic:pic>
              </a:graphicData>
            </a:graphic>
          </wp:inline>
        </w:drawing>
      </w:r>
    </w:p>
    <w:p w:rsidR="000F2751" w:rsidRPr="000F2751" w:rsidRDefault="000F2751" w:rsidP="000F2751">
      <w:pPr>
        <w:pStyle w:val="aff8"/>
        <w:rPr>
          <w:szCs w:val="28"/>
        </w:rPr>
      </w:pPr>
      <w:r w:rsidRPr="000F2751">
        <w:rPr>
          <w:szCs w:val="28"/>
        </w:rPr>
        <w:t>Муниципальное образование «Бабстовское сельское поселение»</w:t>
      </w:r>
    </w:p>
    <w:p w:rsidR="000F2751" w:rsidRPr="000F2751" w:rsidRDefault="000F2751" w:rsidP="000F2751">
      <w:pPr>
        <w:pStyle w:val="aff8"/>
        <w:rPr>
          <w:szCs w:val="28"/>
        </w:rPr>
      </w:pPr>
      <w:r w:rsidRPr="000F2751">
        <w:rPr>
          <w:szCs w:val="28"/>
        </w:rPr>
        <w:t>Ленинского муниципального района</w:t>
      </w:r>
    </w:p>
    <w:p w:rsidR="000F2751" w:rsidRPr="000F2751" w:rsidRDefault="000F2751" w:rsidP="00C37125">
      <w:pPr>
        <w:jc w:val="center"/>
        <w:outlineLvl w:val="0"/>
        <w:rPr>
          <w:rFonts w:ascii="Times New Roman" w:hAnsi="Times New Roman" w:cs="Times New Roman"/>
          <w:sz w:val="28"/>
          <w:szCs w:val="28"/>
        </w:rPr>
      </w:pPr>
      <w:r w:rsidRPr="000F2751">
        <w:rPr>
          <w:rFonts w:ascii="Times New Roman" w:hAnsi="Times New Roman" w:cs="Times New Roman"/>
          <w:sz w:val="28"/>
          <w:szCs w:val="28"/>
        </w:rPr>
        <w:t>Еврейской автономной области</w:t>
      </w:r>
    </w:p>
    <w:p w:rsidR="000F2751" w:rsidRPr="000F2751" w:rsidRDefault="000F2751" w:rsidP="00C37125">
      <w:pPr>
        <w:jc w:val="center"/>
        <w:outlineLvl w:val="0"/>
        <w:rPr>
          <w:rFonts w:ascii="Times New Roman" w:hAnsi="Times New Roman" w:cs="Times New Roman"/>
          <w:sz w:val="28"/>
          <w:szCs w:val="28"/>
        </w:rPr>
      </w:pPr>
      <w:r w:rsidRPr="000F2751">
        <w:rPr>
          <w:rFonts w:ascii="Times New Roman" w:hAnsi="Times New Roman" w:cs="Times New Roman"/>
          <w:sz w:val="28"/>
          <w:szCs w:val="28"/>
        </w:rPr>
        <w:t>АДМИНИСТРАЦИЯ СЕЛЬСКОГО ПОСЕЛЕНИЯ</w:t>
      </w:r>
    </w:p>
    <w:p w:rsidR="000F2751" w:rsidRDefault="000F2751" w:rsidP="000F2751">
      <w:pPr>
        <w:jc w:val="center"/>
        <w:outlineLvl w:val="0"/>
        <w:rPr>
          <w:rFonts w:ascii="Times New Roman" w:hAnsi="Times New Roman" w:cs="Times New Roman"/>
          <w:sz w:val="28"/>
          <w:szCs w:val="28"/>
        </w:rPr>
      </w:pPr>
      <w:r w:rsidRPr="000F2751">
        <w:rPr>
          <w:rFonts w:ascii="Times New Roman" w:hAnsi="Times New Roman" w:cs="Times New Roman"/>
          <w:sz w:val="28"/>
          <w:szCs w:val="28"/>
        </w:rPr>
        <w:t>ПОСТАНОВЛЕНИЕ</w:t>
      </w:r>
    </w:p>
    <w:p w:rsidR="000F2751" w:rsidRPr="000F2751" w:rsidRDefault="005430E8" w:rsidP="000F2751">
      <w:pPr>
        <w:outlineLvl w:val="0"/>
        <w:rPr>
          <w:rFonts w:ascii="Times New Roman" w:hAnsi="Times New Roman" w:cs="Times New Roman"/>
          <w:sz w:val="28"/>
          <w:szCs w:val="28"/>
        </w:rPr>
      </w:pPr>
      <w:r>
        <w:rPr>
          <w:rFonts w:ascii="Times New Roman" w:hAnsi="Times New Roman" w:cs="Times New Roman"/>
          <w:sz w:val="28"/>
          <w:szCs w:val="28"/>
        </w:rPr>
        <w:t>25.08</w:t>
      </w:r>
      <w:r w:rsidR="000F2751" w:rsidRPr="000F2751">
        <w:rPr>
          <w:rFonts w:ascii="Times New Roman" w:hAnsi="Times New Roman" w:cs="Times New Roman"/>
          <w:sz w:val="28"/>
          <w:szCs w:val="28"/>
        </w:rPr>
        <w:t xml:space="preserve">.2020                                                                                               </w:t>
      </w:r>
      <w:r>
        <w:rPr>
          <w:rFonts w:ascii="Times New Roman" w:hAnsi="Times New Roman" w:cs="Times New Roman"/>
          <w:sz w:val="28"/>
          <w:szCs w:val="28"/>
        </w:rPr>
        <w:t xml:space="preserve">               №64</w:t>
      </w:r>
    </w:p>
    <w:p w:rsidR="000F2751" w:rsidRPr="000F2751" w:rsidRDefault="000F2751" w:rsidP="000F2751">
      <w:pPr>
        <w:jc w:val="center"/>
        <w:rPr>
          <w:rFonts w:ascii="Times New Roman" w:hAnsi="Times New Roman" w:cs="Times New Roman"/>
          <w:sz w:val="28"/>
          <w:szCs w:val="28"/>
        </w:rPr>
      </w:pPr>
      <w:r w:rsidRPr="000F2751">
        <w:rPr>
          <w:rFonts w:ascii="Times New Roman" w:hAnsi="Times New Roman" w:cs="Times New Roman"/>
          <w:sz w:val="28"/>
          <w:szCs w:val="28"/>
        </w:rPr>
        <w:t>с. Бабстово</w:t>
      </w:r>
    </w:p>
    <w:p w:rsidR="000F2751" w:rsidRPr="000F2751" w:rsidRDefault="000F2751" w:rsidP="000F2751">
      <w:pPr>
        <w:jc w:val="both"/>
        <w:rPr>
          <w:rFonts w:ascii="Times New Roman" w:hAnsi="Times New Roman" w:cs="Times New Roman"/>
          <w:sz w:val="28"/>
          <w:szCs w:val="28"/>
        </w:rPr>
      </w:pPr>
      <w:r w:rsidRPr="000F2751">
        <w:rPr>
          <w:rFonts w:ascii="Times New Roman" w:hAnsi="Times New Roman" w:cs="Times New Roman"/>
          <w:sz w:val="28"/>
          <w:szCs w:val="28"/>
        </w:rPr>
        <w:t>Об утверждении документации для проведения электронного аукциона на проведение работ по «</w:t>
      </w:r>
      <w:r w:rsidR="00D63576">
        <w:rPr>
          <w:rFonts w:ascii="Times New Roman" w:hAnsi="Times New Roman" w:cs="Times New Roman"/>
          <w:sz w:val="28"/>
          <w:szCs w:val="28"/>
        </w:rPr>
        <w:t>Капитальному ремонту двухквартирного жилого дома</w:t>
      </w:r>
      <w:r w:rsidRPr="000F2751">
        <w:rPr>
          <w:rFonts w:ascii="Times New Roman" w:hAnsi="Times New Roman" w:cs="Times New Roman"/>
          <w:sz w:val="28"/>
          <w:szCs w:val="28"/>
        </w:rPr>
        <w:t xml:space="preserve">» </w:t>
      </w:r>
      <w:r w:rsidR="008D4FE6">
        <w:rPr>
          <w:rFonts w:ascii="Times New Roman" w:hAnsi="Times New Roman" w:cs="Times New Roman"/>
          <w:sz w:val="28"/>
          <w:szCs w:val="28"/>
        </w:rPr>
        <w:t>в</w:t>
      </w:r>
      <w:r w:rsidR="00D63576">
        <w:rPr>
          <w:rFonts w:ascii="Times New Roman" w:hAnsi="Times New Roman" w:cs="Times New Roman"/>
          <w:sz w:val="28"/>
          <w:szCs w:val="28"/>
        </w:rPr>
        <w:t xml:space="preserve"> с. Октябрьское</w:t>
      </w:r>
      <w:r w:rsidRPr="000F2751">
        <w:rPr>
          <w:rFonts w:ascii="Times New Roman" w:hAnsi="Times New Roman" w:cs="Times New Roman"/>
          <w:sz w:val="28"/>
          <w:szCs w:val="28"/>
        </w:rPr>
        <w:t xml:space="preserve"> Ленинского муниципального района Еврейской автономной области.</w:t>
      </w:r>
    </w:p>
    <w:p w:rsidR="000F2751" w:rsidRPr="000F2751" w:rsidRDefault="000F2751" w:rsidP="000F2751">
      <w:pPr>
        <w:jc w:val="both"/>
        <w:rPr>
          <w:rFonts w:ascii="Times New Roman" w:hAnsi="Times New Roman" w:cs="Times New Roman"/>
          <w:sz w:val="28"/>
          <w:szCs w:val="28"/>
        </w:rPr>
      </w:pPr>
    </w:p>
    <w:p w:rsidR="000F2751" w:rsidRPr="000F2751" w:rsidRDefault="000F2751" w:rsidP="000F2751">
      <w:pPr>
        <w:jc w:val="both"/>
        <w:rPr>
          <w:rFonts w:ascii="Times New Roman" w:hAnsi="Times New Roman" w:cs="Times New Roman"/>
          <w:sz w:val="28"/>
          <w:szCs w:val="28"/>
        </w:rPr>
      </w:pPr>
    </w:p>
    <w:p w:rsidR="000F2751" w:rsidRPr="000F2751" w:rsidRDefault="000F2751" w:rsidP="000F2751">
      <w:pPr>
        <w:jc w:val="both"/>
        <w:rPr>
          <w:rFonts w:ascii="Times New Roman" w:hAnsi="Times New Roman" w:cs="Times New Roman"/>
          <w:sz w:val="28"/>
          <w:szCs w:val="28"/>
        </w:rPr>
      </w:pPr>
      <w:r w:rsidRPr="000F2751">
        <w:rPr>
          <w:rFonts w:ascii="Times New Roman" w:hAnsi="Times New Roman" w:cs="Times New Roman"/>
          <w:sz w:val="28"/>
          <w:szCs w:val="28"/>
        </w:rPr>
        <w:t>На основании Федерального закона от 05.04.2013 № 44-ФЗ «О контрактной системе в сфере закупок товаров, работ, услуг для обеспечения государственных и муниципальных нужд», Устава муниципального образования "Бабстовского сельского поселения" Ленинского муниципального района Еврейской автономной области.</w:t>
      </w:r>
    </w:p>
    <w:p w:rsidR="000F2751" w:rsidRPr="000F2751" w:rsidRDefault="000F2751" w:rsidP="000F2751">
      <w:pPr>
        <w:jc w:val="both"/>
        <w:outlineLvl w:val="0"/>
        <w:rPr>
          <w:rFonts w:ascii="Times New Roman" w:hAnsi="Times New Roman" w:cs="Times New Roman"/>
          <w:sz w:val="28"/>
          <w:szCs w:val="28"/>
        </w:rPr>
      </w:pPr>
      <w:r w:rsidRPr="000F2751">
        <w:rPr>
          <w:rFonts w:ascii="Times New Roman" w:hAnsi="Times New Roman" w:cs="Times New Roman"/>
          <w:sz w:val="28"/>
          <w:szCs w:val="28"/>
        </w:rPr>
        <w:t>ПОСТАНОВЛЯЮ:</w:t>
      </w:r>
    </w:p>
    <w:p w:rsidR="000F2751" w:rsidRPr="001A5A44" w:rsidRDefault="000F2751" w:rsidP="000F2751">
      <w:pPr>
        <w:jc w:val="both"/>
        <w:rPr>
          <w:rFonts w:ascii="Times New Roman" w:hAnsi="Times New Roman" w:cs="Times New Roman"/>
          <w:sz w:val="28"/>
          <w:szCs w:val="28"/>
        </w:rPr>
      </w:pPr>
      <w:r w:rsidRPr="000F2751">
        <w:rPr>
          <w:rFonts w:ascii="Times New Roman" w:hAnsi="Times New Roman" w:cs="Times New Roman"/>
          <w:sz w:val="28"/>
          <w:szCs w:val="28"/>
        </w:rPr>
        <w:t xml:space="preserve">1. Утвердить прилагаемую документацию для проведения электронного аукциона на проведение работ по </w:t>
      </w:r>
      <w:r w:rsidR="001A5A44" w:rsidRPr="000F2751">
        <w:rPr>
          <w:rFonts w:ascii="Times New Roman" w:hAnsi="Times New Roman" w:cs="Times New Roman"/>
          <w:sz w:val="28"/>
          <w:szCs w:val="28"/>
        </w:rPr>
        <w:t>«</w:t>
      </w:r>
      <w:r w:rsidR="001A5A44">
        <w:rPr>
          <w:rFonts w:ascii="Times New Roman" w:hAnsi="Times New Roman" w:cs="Times New Roman"/>
          <w:sz w:val="28"/>
          <w:szCs w:val="28"/>
        </w:rPr>
        <w:t>Капитальному ремонту двухквартирного жилого дома</w:t>
      </w:r>
      <w:r w:rsidR="001A5A44" w:rsidRPr="000F2751">
        <w:rPr>
          <w:rFonts w:ascii="Times New Roman" w:hAnsi="Times New Roman" w:cs="Times New Roman"/>
          <w:sz w:val="28"/>
          <w:szCs w:val="28"/>
        </w:rPr>
        <w:t xml:space="preserve">» </w:t>
      </w:r>
      <w:r w:rsidR="001A5A44">
        <w:rPr>
          <w:rFonts w:ascii="Times New Roman" w:hAnsi="Times New Roman" w:cs="Times New Roman"/>
          <w:sz w:val="28"/>
          <w:szCs w:val="28"/>
        </w:rPr>
        <w:t>в с. Октябрьское</w:t>
      </w:r>
      <w:r w:rsidR="001A5A44" w:rsidRPr="000F2751">
        <w:rPr>
          <w:rFonts w:ascii="Times New Roman" w:hAnsi="Times New Roman" w:cs="Times New Roman"/>
          <w:sz w:val="28"/>
          <w:szCs w:val="28"/>
        </w:rPr>
        <w:t xml:space="preserve"> Ленинского муниципального района Еврейской автономной области.</w:t>
      </w:r>
    </w:p>
    <w:p w:rsidR="000F2751" w:rsidRPr="000F2751" w:rsidRDefault="000F2751" w:rsidP="000F2751">
      <w:pPr>
        <w:jc w:val="both"/>
        <w:rPr>
          <w:rFonts w:ascii="Times New Roman" w:hAnsi="Times New Roman" w:cs="Times New Roman"/>
          <w:sz w:val="28"/>
          <w:szCs w:val="28"/>
        </w:rPr>
      </w:pPr>
      <w:r w:rsidRPr="000F2751">
        <w:rPr>
          <w:rFonts w:ascii="Times New Roman" w:hAnsi="Times New Roman" w:cs="Times New Roman"/>
          <w:sz w:val="28"/>
          <w:szCs w:val="28"/>
        </w:rPr>
        <w:t>2. Контроль за исполнением настоящего постановления оставляю за собой.</w:t>
      </w:r>
    </w:p>
    <w:p w:rsidR="000F2751" w:rsidRPr="000F2751" w:rsidRDefault="000F2751" w:rsidP="000F2751">
      <w:pPr>
        <w:pStyle w:val="ConsNormal"/>
        <w:ind w:firstLine="0"/>
        <w:jc w:val="both"/>
        <w:rPr>
          <w:rFonts w:ascii="Times New Roman" w:hAnsi="Times New Roman"/>
          <w:szCs w:val="28"/>
        </w:rPr>
      </w:pPr>
      <w:r w:rsidRPr="000F2751">
        <w:rPr>
          <w:rFonts w:ascii="Times New Roman" w:hAnsi="Times New Roman"/>
          <w:szCs w:val="28"/>
        </w:rPr>
        <w:t>3. Настоящее постановление вступает в силу со дня его подписания.</w:t>
      </w:r>
    </w:p>
    <w:p w:rsidR="000F2751" w:rsidRPr="000F2751" w:rsidRDefault="000F2751" w:rsidP="000F2751">
      <w:pPr>
        <w:pStyle w:val="ConsNonformat"/>
        <w:jc w:val="both"/>
        <w:rPr>
          <w:rFonts w:ascii="Times New Roman" w:hAnsi="Times New Roman"/>
          <w:sz w:val="28"/>
          <w:szCs w:val="28"/>
        </w:rPr>
      </w:pPr>
    </w:p>
    <w:p w:rsidR="000F2751" w:rsidRPr="000F2751" w:rsidRDefault="000F2751" w:rsidP="000F2751">
      <w:pPr>
        <w:pStyle w:val="ConsNonformat"/>
        <w:jc w:val="both"/>
        <w:rPr>
          <w:rFonts w:ascii="Times New Roman" w:hAnsi="Times New Roman"/>
          <w:sz w:val="28"/>
          <w:szCs w:val="28"/>
        </w:rPr>
      </w:pPr>
    </w:p>
    <w:p w:rsidR="000F2751" w:rsidRPr="000F2751" w:rsidRDefault="000F2751" w:rsidP="000F2751">
      <w:pPr>
        <w:pStyle w:val="ConsNonformat"/>
        <w:jc w:val="both"/>
        <w:rPr>
          <w:rFonts w:ascii="Times New Roman" w:hAnsi="Times New Roman"/>
          <w:sz w:val="28"/>
          <w:szCs w:val="28"/>
        </w:rPr>
      </w:pPr>
    </w:p>
    <w:p w:rsidR="000F2751" w:rsidRPr="000F2751" w:rsidRDefault="000F2751" w:rsidP="000F2751">
      <w:pPr>
        <w:pStyle w:val="ConsNonformat"/>
        <w:jc w:val="both"/>
        <w:rPr>
          <w:rFonts w:ascii="Times New Roman" w:hAnsi="Times New Roman"/>
          <w:sz w:val="28"/>
          <w:szCs w:val="28"/>
        </w:rPr>
      </w:pPr>
    </w:p>
    <w:p w:rsidR="000F2751" w:rsidRPr="000F2751" w:rsidRDefault="000F2751" w:rsidP="000F2751">
      <w:pPr>
        <w:rPr>
          <w:rFonts w:ascii="Times New Roman" w:hAnsi="Times New Roman" w:cs="Times New Roman"/>
          <w:sz w:val="28"/>
          <w:szCs w:val="28"/>
        </w:rPr>
      </w:pPr>
      <w:r w:rsidRPr="000F2751">
        <w:rPr>
          <w:rFonts w:ascii="Times New Roman" w:hAnsi="Times New Roman" w:cs="Times New Roman"/>
          <w:sz w:val="28"/>
          <w:szCs w:val="28"/>
        </w:rPr>
        <w:t xml:space="preserve">Глава администрации </w:t>
      </w:r>
    </w:p>
    <w:p w:rsidR="000F2751" w:rsidRPr="000F2751" w:rsidRDefault="000F2751" w:rsidP="000F2751">
      <w:pPr>
        <w:rPr>
          <w:rFonts w:ascii="Times New Roman" w:hAnsi="Times New Roman" w:cs="Times New Roman"/>
          <w:sz w:val="28"/>
          <w:szCs w:val="28"/>
        </w:rPr>
      </w:pPr>
      <w:r w:rsidRPr="000F2751">
        <w:rPr>
          <w:rFonts w:ascii="Times New Roman" w:hAnsi="Times New Roman" w:cs="Times New Roman"/>
          <w:sz w:val="28"/>
          <w:szCs w:val="28"/>
        </w:rPr>
        <w:t xml:space="preserve">сельского поселения                                     </w:t>
      </w:r>
      <w:r w:rsidR="00C37125">
        <w:rPr>
          <w:rFonts w:ascii="Times New Roman" w:hAnsi="Times New Roman" w:cs="Times New Roman"/>
          <w:sz w:val="28"/>
          <w:szCs w:val="28"/>
        </w:rPr>
        <w:t xml:space="preserve">                           </w:t>
      </w:r>
      <w:r w:rsidRPr="000F2751">
        <w:rPr>
          <w:rFonts w:ascii="Times New Roman" w:hAnsi="Times New Roman" w:cs="Times New Roman"/>
          <w:sz w:val="28"/>
          <w:szCs w:val="28"/>
        </w:rPr>
        <w:t xml:space="preserve">       В.В. Фарафонтов</w:t>
      </w:r>
    </w:p>
    <w:p w:rsidR="004869A1" w:rsidRDefault="004869A1" w:rsidP="00C109FF">
      <w:pPr>
        <w:rPr>
          <w:rFonts w:ascii="Times New Roman" w:hAnsi="Times New Roman" w:cs="Times New Roman"/>
          <w:b/>
          <w:caps/>
          <w:sz w:val="28"/>
          <w:szCs w:val="28"/>
        </w:rPr>
      </w:pPr>
    </w:p>
    <w:p w:rsidR="004869A1" w:rsidRDefault="004869A1" w:rsidP="00356564">
      <w:pPr>
        <w:jc w:val="center"/>
        <w:rPr>
          <w:rFonts w:ascii="Times New Roman" w:hAnsi="Times New Roman" w:cs="Times New Roman"/>
          <w:b/>
          <w:caps/>
          <w:sz w:val="28"/>
          <w:szCs w:val="28"/>
        </w:rPr>
      </w:pPr>
    </w:p>
    <w:p w:rsidR="00C109FF" w:rsidRPr="000A01FC" w:rsidRDefault="00C109FF" w:rsidP="00C109FF">
      <w:pPr>
        <w:widowControl w:val="0"/>
        <w:autoSpaceDE w:val="0"/>
        <w:autoSpaceDN w:val="0"/>
        <w:adjustRightInd w:val="0"/>
        <w:jc w:val="right"/>
        <w:rPr>
          <w:rFonts w:ascii="Times New Roman" w:hAnsi="Times New Roman" w:cs="Times New Roman"/>
          <w:sz w:val="28"/>
          <w:szCs w:val="28"/>
        </w:rPr>
      </w:pPr>
      <w:r w:rsidRPr="000A01FC">
        <w:rPr>
          <w:rFonts w:ascii="Times New Roman" w:hAnsi="Times New Roman" w:cs="Times New Roman"/>
          <w:sz w:val="28"/>
          <w:szCs w:val="28"/>
        </w:rPr>
        <w:t>УТВЕРЖДЕНА</w:t>
      </w:r>
    </w:p>
    <w:p w:rsidR="00C109FF" w:rsidRPr="000A01FC" w:rsidRDefault="00C109FF" w:rsidP="00C109FF">
      <w:pPr>
        <w:widowControl w:val="0"/>
        <w:autoSpaceDE w:val="0"/>
        <w:autoSpaceDN w:val="0"/>
        <w:adjustRightInd w:val="0"/>
        <w:jc w:val="right"/>
        <w:rPr>
          <w:rFonts w:ascii="Times New Roman" w:hAnsi="Times New Roman" w:cs="Times New Roman"/>
          <w:sz w:val="28"/>
          <w:szCs w:val="28"/>
        </w:rPr>
      </w:pPr>
      <w:r w:rsidRPr="000A01FC">
        <w:rPr>
          <w:rFonts w:ascii="Times New Roman" w:hAnsi="Times New Roman" w:cs="Times New Roman"/>
          <w:sz w:val="28"/>
          <w:szCs w:val="28"/>
        </w:rPr>
        <w:t xml:space="preserve">  постановлением администрации сельского</w:t>
      </w:r>
    </w:p>
    <w:p w:rsidR="00C109FF" w:rsidRPr="000A01FC" w:rsidRDefault="00C109FF" w:rsidP="00C109FF">
      <w:pPr>
        <w:widowControl w:val="0"/>
        <w:autoSpaceDE w:val="0"/>
        <w:autoSpaceDN w:val="0"/>
        <w:adjustRightInd w:val="0"/>
        <w:jc w:val="center"/>
        <w:rPr>
          <w:rFonts w:ascii="Times New Roman" w:hAnsi="Times New Roman" w:cs="Times New Roman"/>
          <w:sz w:val="28"/>
          <w:szCs w:val="28"/>
        </w:rPr>
      </w:pPr>
      <w:r w:rsidRPr="000A01FC">
        <w:rPr>
          <w:rFonts w:ascii="Times New Roman" w:hAnsi="Times New Roman" w:cs="Times New Roman"/>
          <w:sz w:val="28"/>
          <w:szCs w:val="28"/>
        </w:rPr>
        <w:t xml:space="preserve">                                                                           </w:t>
      </w:r>
      <w:r w:rsidR="006E03BE">
        <w:rPr>
          <w:rFonts w:ascii="Times New Roman" w:hAnsi="Times New Roman" w:cs="Times New Roman"/>
          <w:sz w:val="28"/>
          <w:szCs w:val="28"/>
        </w:rPr>
        <w:t xml:space="preserve">   поселения от </w:t>
      </w:r>
      <w:r w:rsidR="006E03BE" w:rsidRPr="006E03BE">
        <w:rPr>
          <w:rFonts w:ascii="Times New Roman" w:hAnsi="Times New Roman" w:cs="Times New Roman"/>
          <w:sz w:val="28"/>
          <w:szCs w:val="28"/>
        </w:rPr>
        <w:t>25</w:t>
      </w:r>
      <w:r w:rsidRPr="006E03BE">
        <w:rPr>
          <w:rFonts w:ascii="Times New Roman" w:hAnsi="Times New Roman" w:cs="Times New Roman"/>
          <w:sz w:val="28"/>
          <w:szCs w:val="28"/>
        </w:rPr>
        <w:t>.</w:t>
      </w:r>
      <w:r w:rsidR="005430E8">
        <w:rPr>
          <w:rFonts w:ascii="Times New Roman" w:hAnsi="Times New Roman" w:cs="Times New Roman"/>
          <w:sz w:val="28"/>
          <w:szCs w:val="28"/>
        </w:rPr>
        <w:t>08</w:t>
      </w:r>
      <w:r w:rsidR="006E03BE" w:rsidRPr="006E03BE">
        <w:rPr>
          <w:rFonts w:ascii="Times New Roman" w:hAnsi="Times New Roman" w:cs="Times New Roman"/>
          <w:sz w:val="28"/>
          <w:szCs w:val="28"/>
        </w:rPr>
        <w:t>.2020</w:t>
      </w:r>
      <w:r w:rsidRPr="006E03BE">
        <w:rPr>
          <w:rFonts w:ascii="Times New Roman" w:hAnsi="Times New Roman" w:cs="Times New Roman"/>
          <w:sz w:val="28"/>
          <w:szCs w:val="28"/>
        </w:rPr>
        <w:t xml:space="preserve"> №</w:t>
      </w:r>
      <w:r w:rsidR="005430E8">
        <w:rPr>
          <w:rFonts w:ascii="Times New Roman" w:hAnsi="Times New Roman" w:cs="Times New Roman"/>
          <w:sz w:val="28"/>
          <w:szCs w:val="28"/>
        </w:rPr>
        <w:t>64</w:t>
      </w:r>
    </w:p>
    <w:p w:rsidR="00C109FF" w:rsidRPr="000A01FC" w:rsidRDefault="00C109FF" w:rsidP="00C109FF">
      <w:pPr>
        <w:jc w:val="right"/>
        <w:rPr>
          <w:rFonts w:ascii="Times New Roman" w:hAnsi="Times New Roman" w:cs="Times New Roman"/>
          <w:b/>
          <w:caps/>
          <w:sz w:val="28"/>
          <w:szCs w:val="28"/>
        </w:rPr>
      </w:pPr>
    </w:p>
    <w:p w:rsidR="00C109FF" w:rsidRPr="000A01FC" w:rsidRDefault="00C109FF" w:rsidP="00C109FF">
      <w:pPr>
        <w:rPr>
          <w:rFonts w:ascii="Times New Roman" w:hAnsi="Times New Roman" w:cs="Times New Roman"/>
          <w:b/>
          <w:caps/>
          <w:sz w:val="28"/>
          <w:szCs w:val="28"/>
        </w:rPr>
      </w:pPr>
    </w:p>
    <w:p w:rsidR="00C109FF" w:rsidRPr="000A01FC" w:rsidRDefault="00C109FF" w:rsidP="00C109FF">
      <w:pPr>
        <w:jc w:val="center"/>
        <w:rPr>
          <w:rFonts w:ascii="Times New Roman" w:hAnsi="Times New Roman" w:cs="Times New Roman"/>
          <w:b/>
          <w:caps/>
          <w:sz w:val="28"/>
          <w:szCs w:val="28"/>
        </w:rPr>
      </w:pPr>
    </w:p>
    <w:p w:rsidR="00C109FF" w:rsidRPr="000A01FC" w:rsidRDefault="00C109FF" w:rsidP="00C109FF">
      <w:pPr>
        <w:widowControl w:val="0"/>
        <w:autoSpaceDE w:val="0"/>
        <w:ind w:left="284"/>
        <w:jc w:val="center"/>
        <w:rPr>
          <w:rFonts w:ascii="Times New Roman" w:hAnsi="Times New Roman" w:cs="Times New Roman"/>
          <w:b/>
          <w:sz w:val="28"/>
          <w:szCs w:val="28"/>
        </w:rPr>
      </w:pPr>
      <w:r w:rsidRPr="000A01FC">
        <w:rPr>
          <w:rFonts w:ascii="Times New Roman" w:hAnsi="Times New Roman" w:cs="Times New Roman"/>
          <w:b/>
          <w:bCs/>
          <w:sz w:val="28"/>
          <w:szCs w:val="28"/>
        </w:rPr>
        <w:t xml:space="preserve">ДОКУМЕНТАЦИЯ </w:t>
      </w:r>
    </w:p>
    <w:p w:rsidR="00C74068" w:rsidRPr="000F2751" w:rsidRDefault="00C109FF" w:rsidP="00C74068">
      <w:pPr>
        <w:jc w:val="both"/>
        <w:rPr>
          <w:rFonts w:ascii="Times New Roman" w:hAnsi="Times New Roman" w:cs="Times New Roman"/>
          <w:sz w:val="28"/>
          <w:szCs w:val="28"/>
        </w:rPr>
      </w:pPr>
      <w:r w:rsidRPr="000A01FC">
        <w:rPr>
          <w:rFonts w:ascii="Times New Roman" w:hAnsi="Times New Roman" w:cs="Times New Roman"/>
          <w:color w:val="000000"/>
          <w:sz w:val="28"/>
          <w:szCs w:val="28"/>
        </w:rPr>
        <w:t xml:space="preserve">о проведении электронного аукциона на право заключения муниципального контракта на выполнение работ </w:t>
      </w:r>
      <w:r w:rsidR="00C74068">
        <w:rPr>
          <w:rFonts w:ascii="Times New Roman" w:hAnsi="Times New Roman" w:cs="Times New Roman"/>
          <w:sz w:val="28"/>
          <w:szCs w:val="28"/>
        </w:rPr>
        <w:t xml:space="preserve">по </w:t>
      </w:r>
      <w:r w:rsidR="00C74068" w:rsidRPr="000F2751">
        <w:rPr>
          <w:rFonts w:ascii="Times New Roman" w:hAnsi="Times New Roman" w:cs="Times New Roman"/>
          <w:sz w:val="28"/>
          <w:szCs w:val="28"/>
        </w:rPr>
        <w:t>«</w:t>
      </w:r>
      <w:r w:rsidR="00C74068">
        <w:rPr>
          <w:rFonts w:ascii="Times New Roman" w:hAnsi="Times New Roman" w:cs="Times New Roman"/>
          <w:sz w:val="28"/>
          <w:szCs w:val="28"/>
        </w:rPr>
        <w:t>Капитальному ремонту двухквартирного жилого дома</w:t>
      </w:r>
      <w:r w:rsidR="00C74068" w:rsidRPr="000F2751">
        <w:rPr>
          <w:rFonts w:ascii="Times New Roman" w:hAnsi="Times New Roman" w:cs="Times New Roman"/>
          <w:sz w:val="28"/>
          <w:szCs w:val="28"/>
        </w:rPr>
        <w:t xml:space="preserve">» </w:t>
      </w:r>
      <w:r w:rsidR="00C74068">
        <w:rPr>
          <w:rFonts w:ascii="Times New Roman" w:hAnsi="Times New Roman" w:cs="Times New Roman"/>
          <w:sz w:val="28"/>
          <w:szCs w:val="28"/>
        </w:rPr>
        <w:t>в с. Октябрьское</w:t>
      </w:r>
      <w:r w:rsidR="00C74068" w:rsidRPr="000F2751">
        <w:rPr>
          <w:rFonts w:ascii="Times New Roman" w:hAnsi="Times New Roman" w:cs="Times New Roman"/>
          <w:sz w:val="28"/>
          <w:szCs w:val="28"/>
        </w:rPr>
        <w:t xml:space="preserve"> Ленинского муниципального района Еврейской автономной области.</w:t>
      </w:r>
    </w:p>
    <w:p w:rsidR="00C109FF" w:rsidRPr="000F2751" w:rsidRDefault="00C109FF" w:rsidP="00C74068">
      <w:pPr>
        <w:jc w:val="center"/>
        <w:rPr>
          <w:rFonts w:ascii="Times New Roman" w:hAnsi="Times New Roman" w:cs="Times New Roman"/>
          <w:sz w:val="28"/>
          <w:szCs w:val="28"/>
        </w:rPr>
      </w:pPr>
    </w:p>
    <w:p w:rsidR="00C109FF" w:rsidRPr="000A01FC" w:rsidRDefault="00C109FF" w:rsidP="00C109FF">
      <w:pPr>
        <w:jc w:val="center"/>
        <w:rPr>
          <w:rFonts w:ascii="Times New Roman" w:hAnsi="Times New Roman" w:cs="Times New Roman"/>
          <w:color w:val="000000"/>
          <w:sz w:val="28"/>
          <w:szCs w:val="28"/>
        </w:rPr>
      </w:pPr>
    </w:p>
    <w:p w:rsidR="00C109FF" w:rsidRPr="00504DA8" w:rsidRDefault="00736DAC" w:rsidP="00C109FF">
      <w:pPr>
        <w:ind w:right="32" w:firstLine="720"/>
        <w:jc w:val="center"/>
        <w:rPr>
          <w:rFonts w:ascii="Times New Roman" w:hAnsi="Times New Roman" w:cs="Times New Roman"/>
          <w:sz w:val="28"/>
          <w:szCs w:val="28"/>
        </w:rPr>
      </w:pPr>
      <w:r w:rsidRPr="00504DA8">
        <w:rPr>
          <w:rFonts w:ascii="Times New Roman" w:hAnsi="Times New Roman" w:cs="Times New Roman"/>
          <w:sz w:val="28"/>
          <w:szCs w:val="28"/>
        </w:rPr>
        <w:t>ИКЗ</w:t>
      </w:r>
      <w:r w:rsidR="00D00BA4" w:rsidRPr="00504DA8">
        <w:rPr>
          <w:rFonts w:ascii="Times New Roman" w:hAnsi="Times New Roman" w:cs="Times New Roman"/>
          <w:sz w:val="28"/>
          <w:szCs w:val="28"/>
        </w:rPr>
        <w:t>: 203 790 450 4195 790 401</w:t>
      </w:r>
      <w:r w:rsidR="00F92F37" w:rsidRPr="00504DA8">
        <w:rPr>
          <w:rFonts w:ascii="Times New Roman" w:hAnsi="Times New Roman" w:cs="Times New Roman"/>
          <w:sz w:val="28"/>
          <w:szCs w:val="28"/>
        </w:rPr>
        <w:t> </w:t>
      </w:r>
      <w:r w:rsidR="00D00BA4" w:rsidRPr="00504DA8">
        <w:rPr>
          <w:rFonts w:ascii="Times New Roman" w:hAnsi="Times New Roman" w:cs="Times New Roman"/>
          <w:sz w:val="28"/>
          <w:szCs w:val="28"/>
        </w:rPr>
        <w:t>001</w:t>
      </w:r>
      <w:r w:rsidR="00F92F37" w:rsidRPr="00504DA8">
        <w:rPr>
          <w:rFonts w:ascii="Times New Roman" w:hAnsi="Times New Roman" w:cs="Times New Roman"/>
          <w:sz w:val="28"/>
          <w:szCs w:val="28"/>
        </w:rPr>
        <w:t xml:space="preserve"> 0012</w:t>
      </w:r>
      <w:r w:rsidR="00FE34BE" w:rsidRPr="00504DA8">
        <w:rPr>
          <w:rFonts w:ascii="Times New Roman" w:hAnsi="Times New Roman" w:cs="Times New Roman"/>
          <w:sz w:val="28"/>
          <w:szCs w:val="28"/>
        </w:rPr>
        <w:t xml:space="preserve"> 00</w:t>
      </w:r>
      <w:r w:rsidR="00F92F37" w:rsidRPr="00504DA8">
        <w:rPr>
          <w:rFonts w:ascii="Times New Roman" w:hAnsi="Times New Roman" w:cs="Times New Roman"/>
          <w:sz w:val="28"/>
          <w:szCs w:val="28"/>
        </w:rPr>
        <w:t>0</w:t>
      </w:r>
      <w:r w:rsidR="00FE34BE" w:rsidRPr="00504DA8">
        <w:rPr>
          <w:rFonts w:ascii="Times New Roman" w:hAnsi="Times New Roman" w:cs="Times New Roman"/>
          <w:sz w:val="28"/>
          <w:szCs w:val="28"/>
        </w:rPr>
        <w:t xml:space="preserve"> </w:t>
      </w:r>
      <w:r w:rsidR="00F92F37" w:rsidRPr="00504DA8">
        <w:rPr>
          <w:rFonts w:ascii="Times New Roman" w:hAnsi="Times New Roman" w:cs="Times New Roman"/>
          <w:sz w:val="28"/>
          <w:szCs w:val="28"/>
        </w:rPr>
        <w:t>4399 243</w:t>
      </w:r>
    </w:p>
    <w:p w:rsidR="00C109FF" w:rsidRPr="000A01FC" w:rsidRDefault="00C109FF" w:rsidP="00C109FF">
      <w:pPr>
        <w:jc w:val="center"/>
        <w:rPr>
          <w:rFonts w:ascii="Times New Roman" w:hAnsi="Times New Roman" w:cs="Times New Roman"/>
          <w:b/>
          <w:sz w:val="28"/>
          <w:szCs w:val="28"/>
        </w:rPr>
      </w:pPr>
    </w:p>
    <w:p w:rsidR="00C109FF" w:rsidRPr="000A01FC" w:rsidRDefault="00C109FF" w:rsidP="00C109FF">
      <w:pPr>
        <w:pStyle w:val="a5"/>
        <w:widowControl w:val="0"/>
        <w:spacing w:after="0"/>
        <w:jc w:val="center"/>
        <w:rPr>
          <w:i/>
          <w:sz w:val="28"/>
          <w:szCs w:val="28"/>
        </w:rPr>
      </w:pPr>
    </w:p>
    <w:p w:rsidR="00C109FF" w:rsidRPr="000A01FC" w:rsidRDefault="00C109FF" w:rsidP="00C109FF">
      <w:pPr>
        <w:widowControl w:val="0"/>
        <w:spacing w:after="0" w:line="240" w:lineRule="auto"/>
        <w:jc w:val="center"/>
        <w:rPr>
          <w:rFonts w:ascii="Times New Roman" w:hAnsi="Times New Roman" w:cs="Times New Roman"/>
          <w:b/>
          <w:sz w:val="28"/>
          <w:szCs w:val="28"/>
        </w:rPr>
      </w:pPr>
    </w:p>
    <w:p w:rsidR="00C109FF" w:rsidRPr="000A01FC" w:rsidRDefault="00C109FF" w:rsidP="00C109FF">
      <w:pPr>
        <w:widowControl w:val="0"/>
        <w:spacing w:after="0" w:line="240" w:lineRule="auto"/>
        <w:jc w:val="center"/>
        <w:rPr>
          <w:rFonts w:ascii="Times New Roman" w:hAnsi="Times New Roman" w:cs="Times New Roman"/>
          <w:b/>
          <w:sz w:val="28"/>
          <w:szCs w:val="28"/>
        </w:rPr>
      </w:pPr>
    </w:p>
    <w:p w:rsidR="00C109FF" w:rsidRPr="000A01FC" w:rsidRDefault="00C109FF" w:rsidP="00C109FF">
      <w:pPr>
        <w:widowControl w:val="0"/>
        <w:spacing w:after="0" w:line="240" w:lineRule="auto"/>
        <w:jc w:val="center"/>
        <w:rPr>
          <w:rFonts w:ascii="Times New Roman" w:hAnsi="Times New Roman" w:cs="Times New Roman"/>
          <w:b/>
          <w:sz w:val="28"/>
          <w:szCs w:val="28"/>
        </w:rPr>
      </w:pPr>
    </w:p>
    <w:p w:rsidR="00C109FF" w:rsidRPr="000A01FC" w:rsidRDefault="00C109FF" w:rsidP="00C109FF">
      <w:pPr>
        <w:widowControl w:val="0"/>
        <w:spacing w:after="0" w:line="240" w:lineRule="auto"/>
        <w:jc w:val="center"/>
        <w:rPr>
          <w:rFonts w:ascii="Times New Roman" w:hAnsi="Times New Roman" w:cs="Times New Roman"/>
          <w:b/>
          <w:sz w:val="28"/>
          <w:szCs w:val="28"/>
        </w:rPr>
      </w:pPr>
    </w:p>
    <w:p w:rsidR="00C109FF" w:rsidRPr="000A01FC" w:rsidRDefault="00C109FF" w:rsidP="00C109FF">
      <w:pPr>
        <w:widowControl w:val="0"/>
        <w:spacing w:after="0" w:line="240" w:lineRule="auto"/>
        <w:jc w:val="center"/>
        <w:rPr>
          <w:rFonts w:ascii="Times New Roman" w:hAnsi="Times New Roman" w:cs="Times New Roman"/>
          <w:b/>
          <w:sz w:val="28"/>
          <w:szCs w:val="28"/>
        </w:rPr>
      </w:pPr>
    </w:p>
    <w:p w:rsidR="00C109FF" w:rsidRPr="000A01FC" w:rsidRDefault="00C109FF" w:rsidP="00C109FF">
      <w:pPr>
        <w:widowControl w:val="0"/>
        <w:spacing w:after="0" w:line="240" w:lineRule="auto"/>
        <w:jc w:val="center"/>
        <w:rPr>
          <w:rFonts w:ascii="Times New Roman" w:hAnsi="Times New Roman" w:cs="Times New Roman"/>
          <w:b/>
          <w:sz w:val="28"/>
          <w:szCs w:val="28"/>
        </w:rPr>
      </w:pPr>
    </w:p>
    <w:p w:rsidR="00C109FF" w:rsidRPr="000A01FC" w:rsidRDefault="00C109FF" w:rsidP="00C109FF">
      <w:pPr>
        <w:widowControl w:val="0"/>
        <w:spacing w:after="0" w:line="240" w:lineRule="auto"/>
        <w:jc w:val="center"/>
        <w:rPr>
          <w:rFonts w:ascii="Times New Roman" w:hAnsi="Times New Roman" w:cs="Times New Roman"/>
          <w:b/>
          <w:sz w:val="28"/>
          <w:szCs w:val="28"/>
        </w:rPr>
      </w:pPr>
    </w:p>
    <w:p w:rsidR="00C109FF" w:rsidRPr="000A01FC" w:rsidRDefault="00C109FF" w:rsidP="00C109FF">
      <w:pPr>
        <w:widowControl w:val="0"/>
        <w:spacing w:after="0" w:line="240" w:lineRule="auto"/>
        <w:jc w:val="center"/>
        <w:rPr>
          <w:rFonts w:ascii="Times New Roman" w:hAnsi="Times New Roman" w:cs="Times New Roman"/>
          <w:b/>
          <w:sz w:val="28"/>
          <w:szCs w:val="28"/>
        </w:rPr>
      </w:pPr>
    </w:p>
    <w:p w:rsidR="00C109FF" w:rsidRPr="000A01FC" w:rsidRDefault="00C109FF" w:rsidP="00C109FF">
      <w:pPr>
        <w:widowControl w:val="0"/>
        <w:spacing w:after="0" w:line="240" w:lineRule="auto"/>
        <w:jc w:val="center"/>
        <w:rPr>
          <w:rFonts w:ascii="Times New Roman" w:hAnsi="Times New Roman" w:cs="Times New Roman"/>
          <w:b/>
          <w:sz w:val="28"/>
          <w:szCs w:val="28"/>
        </w:rPr>
      </w:pPr>
    </w:p>
    <w:p w:rsidR="00C109FF" w:rsidRPr="000A01FC" w:rsidRDefault="00C109FF" w:rsidP="00C109FF">
      <w:pPr>
        <w:widowControl w:val="0"/>
        <w:spacing w:after="0" w:line="240" w:lineRule="auto"/>
        <w:jc w:val="center"/>
        <w:rPr>
          <w:rFonts w:ascii="Times New Roman" w:hAnsi="Times New Roman" w:cs="Times New Roman"/>
          <w:b/>
          <w:sz w:val="28"/>
          <w:szCs w:val="28"/>
        </w:rPr>
      </w:pPr>
    </w:p>
    <w:p w:rsidR="00C109FF" w:rsidRPr="000A01FC" w:rsidRDefault="00C109FF" w:rsidP="00C109FF">
      <w:pPr>
        <w:widowControl w:val="0"/>
        <w:spacing w:after="0" w:line="240" w:lineRule="auto"/>
        <w:jc w:val="center"/>
        <w:rPr>
          <w:rFonts w:ascii="Times New Roman" w:hAnsi="Times New Roman" w:cs="Times New Roman"/>
          <w:b/>
          <w:sz w:val="28"/>
          <w:szCs w:val="28"/>
        </w:rPr>
      </w:pPr>
    </w:p>
    <w:p w:rsidR="00C109FF" w:rsidRPr="000A01FC" w:rsidRDefault="00C109FF" w:rsidP="000C5E50">
      <w:pPr>
        <w:widowControl w:val="0"/>
        <w:spacing w:after="0" w:line="240" w:lineRule="auto"/>
        <w:rPr>
          <w:rFonts w:ascii="Times New Roman" w:hAnsi="Times New Roman" w:cs="Times New Roman"/>
          <w:b/>
          <w:sz w:val="28"/>
          <w:szCs w:val="28"/>
        </w:rPr>
      </w:pPr>
    </w:p>
    <w:p w:rsidR="00C109FF" w:rsidRPr="000A01FC" w:rsidRDefault="00C109FF" w:rsidP="00C109FF">
      <w:pPr>
        <w:widowControl w:val="0"/>
        <w:spacing w:after="0" w:line="240" w:lineRule="auto"/>
        <w:jc w:val="center"/>
        <w:rPr>
          <w:rFonts w:ascii="Times New Roman" w:hAnsi="Times New Roman" w:cs="Times New Roman"/>
          <w:b/>
          <w:sz w:val="28"/>
          <w:szCs w:val="28"/>
        </w:rPr>
      </w:pPr>
    </w:p>
    <w:p w:rsidR="00C109FF" w:rsidRPr="000A01FC" w:rsidRDefault="00C109FF" w:rsidP="00C109FF">
      <w:pPr>
        <w:widowControl w:val="0"/>
        <w:spacing w:after="0" w:line="240" w:lineRule="auto"/>
        <w:rPr>
          <w:rFonts w:ascii="Times New Roman" w:hAnsi="Times New Roman" w:cs="Times New Roman"/>
          <w:b/>
          <w:sz w:val="28"/>
          <w:szCs w:val="28"/>
        </w:rPr>
      </w:pPr>
    </w:p>
    <w:p w:rsidR="00C109FF" w:rsidRPr="000A01FC" w:rsidRDefault="00C109FF" w:rsidP="00C109FF">
      <w:pPr>
        <w:widowControl w:val="0"/>
        <w:spacing w:after="0" w:line="240" w:lineRule="auto"/>
        <w:rPr>
          <w:rFonts w:ascii="Times New Roman" w:hAnsi="Times New Roman" w:cs="Times New Roman"/>
          <w:b/>
          <w:sz w:val="28"/>
          <w:szCs w:val="28"/>
        </w:rPr>
      </w:pPr>
    </w:p>
    <w:p w:rsidR="00C109FF" w:rsidRPr="000A01FC" w:rsidRDefault="00C109FF" w:rsidP="00C109FF">
      <w:pPr>
        <w:spacing w:after="0" w:line="240" w:lineRule="auto"/>
        <w:jc w:val="center"/>
        <w:rPr>
          <w:rFonts w:ascii="Times New Roman" w:hAnsi="Times New Roman" w:cs="Times New Roman"/>
          <w:sz w:val="28"/>
          <w:szCs w:val="28"/>
        </w:rPr>
      </w:pPr>
      <w:r w:rsidRPr="000A01FC">
        <w:rPr>
          <w:rFonts w:ascii="Times New Roman" w:hAnsi="Times New Roman" w:cs="Times New Roman"/>
          <w:sz w:val="28"/>
          <w:szCs w:val="28"/>
        </w:rPr>
        <w:t>с. Бабстово</w:t>
      </w:r>
    </w:p>
    <w:p w:rsidR="00F400C7" w:rsidRPr="001D1B72" w:rsidRDefault="00C109FF" w:rsidP="000C5E50">
      <w:pPr>
        <w:widowControl w:val="0"/>
        <w:spacing w:after="0" w:line="240" w:lineRule="auto"/>
        <w:jc w:val="center"/>
        <w:rPr>
          <w:rFonts w:ascii="Times New Roman" w:hAnsi="Times New Roman" w:cs="Times New Roman"/>
          <w:b/>
          <w:sz w:val="20"/>
          <w:szCs w:val="20"/>
        </w:rPr>
      </w:pPr>
      <w:r w:rsidRPr="000A01FC">
        <w:rPr>
          <w:rFonts w:ascii="Times New Roman" w:hAnsi="Times New Roman" w:cs="Times New Roman"/>
          <w:sz w:val="28"/>
          <w:szCs w:val="28"/>
        </w:rPr>
        <w:t>2020 год</w:t>
      </w:r>
    </w:p>
    <w:p w:rsidR="00F400C7" w:rsidRPr="00885EE5" w:rsidRDefault="00F400C7" w:rsidP="001A1CCC">
      <w:pPr>
        <w:spacing w:after="0" w:line="240" w:lineRule="auto"/>
        <w:jc w:val="center"/>
        <w:rPr>
          <w:rFonts w:ascii="Times New Roman" w:hAnsi="Times New Roman" w:cs="Times New Roman"/>
          <w:b/>
          <w:sz w:val="24"/>
          <w:szCs w:val="24"/>
        </w:rPr>
      </w:pPr>
      <w:r w:rsidRPr="001A1CCC">
        <w:rPr>
          <w:rFonts w:ascii="Times New Roman" w:hAnsi="Times New Roman" w:cs="Times New Roman"/>
          <w:b/>
        </w:rPr>
        <w:br w:type="page"/>
      </w:r>
      <w:r w:rsidRPr="00885EE5">
        <w:rPr>
          <w:rFonts w:ascii="Times New Roman" w:hAnsi="Times New Roman" w:cs="Times New Roman"/>
          <w:b/>
          <w:sz w:val="24"/>
          <w:szCs w:val="24"/>
          <w:lang w:val="en-US"/>
        </w:rPr>
        <w:lastRenderedPageBreak/>
        <w:t>I</w:t>
      </w:r>
      <w:r w:rsidRPr="00885EE5">
        <w:rPr>
          <w:rFonts w:ascii="Times New Roman" w:hAnsi="Times New Roman" w:cs="Times New Roman"/>
          <w:b/>
          <w:sz w:val="24"/>
          <w:szCs w:val="24"/>
        </w:rPr>
        <w:t xml:space="preserve">. </w:t>
      </w:r>
      <w:r w:rsidRPr="00885EE5">
        <w:rPr>
          <w:rFonts w:ascii="Times New Roman" w:hAnsi="Times New Roman" w:cs="Times New Roman"/>
          <w:b/>
          <w:caps/>
          <w:kern w:val="28"/>
          <w:sz w:val="24"/>
          <w:szCs w:val="24"/>
        </w:rPr>
        <w:t>инструкция участникам АУКЦИОНА В электронной форме</w:t>
      </w:r>
    </w:p>
    <w:p w:rsidR="00F400C7" w:rsidRPr="00885EE5" w:rsidRDefault="00F400C7" w:rsidP="00885EE5">
      <w:pPr>
        <w:widowControl w:val="0"/>
        <w:tabs>
          <w:tab w:val="left" w:pos="708"/>
        </w:tabs>
        <w:autoSpaceDE w:val="0"/>
        <w:autoSpaceDN w:val="0"/>
        <w:spacing w:after="0" w:line="240" w:lineRule="auto"/>
        <w:ind w:firstLine="709"/>
        <w:jc w:val="both"/>
        <w:rPr>
          <w:rFonts w:ascii="Times New Roman" w:hAnsi="Times New Roman" w:cs="Times New Roman"/>
          <w:sz w:val="24"/>
          <w:szCs w:val="24"/>
        </w:rPr>
      </w:pPr>
    </w:p>
    <w:p w:rsidR="00F400C7" w:rsidRPr="00885EE5" w:rsidRDefault="00F400C7" w:rsidP="00885EE5">
      <w:pPr>
        <w:widowControl w:val="0"/>
        <w:spacing w:after="0" w:line="240" w:lineRule="auto"/>
        <w:ind w:firstLine="709"/>
        <w:jc w:val="both"/>
        <w:rPr>
          <w:rFonts w:ascii="Times New Roman" w:hAnsi="Times New Roman" w:cs="Times New Roman"/>
          <w:b/>
          <w:kern w:val="28"/>
          <w:sz w:val="24"/>
          <w:szCs w:val="24"/>
        </w:rPr>
      </w:pPr>
      <w:r w:rsidRPr="00885EE5">
        <w:rPr>
          <w:rFonts w:ascii="Times New Roman" w:hAnsi="Times New Roman" w:cs="Times New Roman"/>
          <w:b/>
          <w:kern w:val="28"/>
          <w:sz w:val="24"/>
          <w:szCs w:val="24"/>
        </w:rPr>
        <w:t>ТЕРМИНЫ И ОПРЕДЕЛЕНИЯ</w:t>
      </w:r>
    </w:p>
    <w:p w:rsidR="00F400C7" w:rsidRPr="00885EE5" w:rsidRDefault="00F400C7" w:rsidP="00885EE5">
      <w:pPr>
        <w:widowControl w:val="0"/>
        <w:spacing w:after="0" w:line="240" w:lineRule="auto"/>
        <w:ind w:firstLine="709"/>
        <w:jc w:val="both"/>
        <w:rPr>
          <w:rFonts w:ascii="Times New Roman" w:hAnsi="Times New Roman" w:cs="Times New Roman"/>
          <w:b/>
          <w:caps/>
          <w:kern w:val="28"/>
          <w:sz w:val="24"/>
          <w:szCs w:val="24"/>
        </w:rPr>
      </w:pPr>
    </w:p>
    <w:p w:rsidR="0045519D" w:rsidRDefault="0045519D" w:rsidP="00885EE5">
      <w:pPr>
        <w:pStyle w:val="ConsPlusNormal"/>
        <w:ind w:firstLine="709"/>
        <w:jc w:val="both"/>
        <w:rPr>
          <w:rFonts w:ascii="Times New Roman" w:hAnsi="Times New Roman" w:cs="Times New Roman"/>
          <w:color w:val="000000"/>
          <w:sz w:val="24"/>
          <w:szCs w:val="24"/>
          <w:shd w:val="clear" w:color="auto" w:fill="FFFFFF"/>
        </w:rPr>
      </w:pPr>
      <w:r>
        <w:rPr>
          <w:rFonts w:ascii="Times New Roman" w:hAnsi="Times New Roman" w:cs="Times New Roman"/>
          <w:b/>
          <w:bCs/>
          <w:color w:val="000000"/>
          <w:sz w:val="24"/>
          <w:szCs w:val="24"/>
          <w:shd w:val="clear" w:color="auto" w:fill="FFFFFF"/>
        </w:rPr>
        <w:t>М</w:t>
      </w:r>
      <w:r w:rsidRPr="0045519D">
        <w:rPr>
          <w:rFonts w:ascii="Times New Roman" w:hAnsi="Times New Roman" w:cs="Times New Roman"/>
          <w:b/>
          <w:bCs/>
          <w:color w:val="000000"/>
          <w:sz w:val="24"/>
          <w:szCs w:val="24"/>
          <w:shd w:val="clear" w:color="auto" w:fill="FFFFFF"/>
        </w:rPr>
        <w:t>униципальный заказчик</w:t>
      </w:r>
      <w:r w:rsidRPr="0045519D">
        <w:rPr>
          <w:rFonts w:ascii="Times New Roman" w:hAnsi="Times New Roman" w:cs="Times New Roman"/>
          <w:color w:val="000000"/>
          <w:sz w:val="24"/>
          <w:szCs w:val="24"/>
          <w:shd w:val="clear" w:color="auto" w:fill="FFFFFF"/>
        </w:rPr>
        <w:t xml:space="preserve"> - муниципальный орган или муниципальное казенное учреждение, действующие от имени муниципального образования,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w:t>
      </w:r>
      <w:r>
        <w:rPr>
          <w:rFonts w:ascii="Times New Roman" w:hAnsi="Times New Roman" w:cs="Times New Roman"/>
          <w:color w:val="000000"/>
          <w:sz w:val="24"/>
          <w:szCs w:val="24"/>
          <w:shd w:val="clear" w:color="auto" w:fill="FFFFFF"/>
        </w:rPr>
        <w:t>.</w:t>
      </w:r>
    </w:p>
    <w:p w:rsidR="00F400C7" w:rsidRPr="0045519D" w:rsidRDefault="00F400C7" w:rsidP="00885EE5">
      <w:pPr>
        <w:pStyle w:val="ConsPlusNormal"/>
        <w:ind w:firstLine="709"/>
        <w:jc w:val="both"/>
        <w:rPr>
          <w:rFonts w:ascii="Times New Roman" w:hAnsi="Times New Roman" w:cs="Times New Roman"/>
          <w:bCs/>
          <w:sz w:val="24"/>
          <w:szCs w:val="24"/>
        </w:rPr>
      </w:pPr>
      <w:r w:rsidRPr="0045519D">
        <w:rPr>
          <w:rFonts w:ascii="Times New Roman" w:hAnsi="Times New Roman" w:cs="Times New Roman"/>
          <w:b/>
          <w:bCs/>
          <w:sz w:val="24"/>
          <w:szCs w:val="24"/>
        </w:rPr>
        <w:t>Заказчик</w:t>
      </w:r>
      <w:r w:rsidRPr="0045519D">
        <w:rPr>
          <w:rFonts w:ascii="Times New Roman" w:hAnsi="Times New Roman" w:cs="Times New Roman"/>
          <w:bCs/>
          <w:sz w:val="24"/>
          <w:szCs w:val="24"/>
        </w:rPr>
        <w:t xml:space="preserve"> – государственный или муниципальный заказчик либо в соответствии с частями 1 и 2.1 статьи 15 Закона № 44-ФЗ бюджетное учреждение, государственное, муниципальное унитарные предприятия, осуществляющие закупки.</w:t>
      </w:r>
    </w:p>
    <w:p w:rsidR="00F400C7" w:rsidRPr="00885EE5" w:rsidRDefault="00F400C7" w:rsidP="00885EE5">
      <w:pPr>
        <w:pStyle w:val="ConsPlusNormal"/>
        <w:ind w:firstLine="709"/>
        <w:jc w:val="both"/>
        <w:rPr>
          <w:rFonts w:ascii="Times New Roman" w:eastAsia="Calibri" w:hAnsi="Times New Roman" w:cs="Times New Roman"/>
          <w:sz w:val="24"/>
          <w:szCs w:val="24"/>
        </w:rPr>
      </w:pPr>
      <w:r w:rsidRPr="0045519D">
        <w:rPr>
          <w:rFonts w:ascii="Times New Roman" w:hAnsi="Times New Roman" w:cs="Times New Roman"/>
          <w:b/>
          <w:sz w:val="24"/>
          <w:szCs w:val="24"/>
        </w:rPr>
        <w:t>Определение поставщика (подрядчика, исполнителя)</w:t>
      </w:r>
      <w:r w:rsidRPr="0045519D">
        <w:rPr>
          <w:rFonts w:ascii="Times New Roman" w:hAnsi="Times New Roman" w:cs="Times New Roman"/>
          <w:sz w:val="24"/>
          <w:szCs w:val="24"/>
        </w:rPr>
        <w:t xml:space="preserve"> – </w:t>
      </w:r>
      <w:r w:rsidRPr="0045519D">
        <w:rPr>
          <w:rFonts w:ascii="Times New Roman" w:eastAsia="Calibri" w:hAnsi="Times New Roman" w:cs="Times New Roman"/>
          <w:sz w:val="24"/>
          <w:szCs w:val="24"/>
        </w:rPr>
        <w:t>совокупность действий</w:t>
      </w:r>
      <w:r w:rsidRPr="00885EE5">
        <w:rPr>
          <w:rFonts w:ascii="Times New Roman" w:eastAsia="Calibri" w:hAnsi="Times New Roman" w:cs="Times New Roman"/>
          <w:sz w:val="24"/>
          <w:szCs w:val="24"/>
        </w:rPr>
        <w:t xml:space="preserve">, которые осуществляются </w:t>
      </w:r>
      <w:r w:rsidR="00F57054">
        <w:rPr>
          <w:rFonts w:ascii="Times New Roman" w:eastAsia="Calibri" w:hAnsi="Times New Roman" w:cs="Times New Roman"/>
          <w:sz w:val="24"/>
          <w:szCs w:val="24"/>
        </w:rPr>
        <w:t>заказчиком</w:t>
      </w:r>
      <w:r w:rsidRPr="00885EE5">
        <w:rPr>
          <w:rFonts w:ascii="Times New Roman" w:eastAsia="Calibri" w:hAnsi="Times New Roman" w:cs="Times New Roman"/>
          <w:sz w:val="24"/>
          <w:szCs w:val="24"/>
        </w:rPr>
        <w:t xml:space="preserve"> в порядке, установленном </w:t>
      </w:r>
      <w:r w:rsidRPr="00885EE5">
        <w:rPr>
          <w:rFonts w:ascii="Times New Roman" w:hAnsi="Times New Roman" w:cs="Times New Roman"/>
          <w:sz w:val="24"/>
          <w:szCs w:val="24"/>
        </w:rPr>
        <w:t>Законом № 44-ФЗ</w:t>
      </w:r>
      <w:r w:rsidRPr="00885EE5">
        <w:rPr>
          <w:rFonts w:ascii="Times New Roman" w:eastAsia="Calibri" w:hAnsi="Times New Roman" w:cs="Times New Roman"/>
          <w:sz w:val="24"/>
          <w:szCs w:val="24"/>
        </w:rPr>
        <w:t>, начиная с размещения извещения об осуществлении закупки товара, работы, услуги для обеспечения нужд субъекта Российской Федерации и завершаются заключением контракта.</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hAnsi="Times New Roman" w:cs="Times New Roman"/>
          <w:b/>
          <w:sz w:val="24"/>
          <w:szCs w:val="24"/>
        </w:rPr>
        <w:t>Закупка товара, работы, услуги</w:t>
      </w:r>
      <w:r w:rsidR="00DE5B27">
        <w:rPr>
          <w:rFonts w:ascii="Times New Roman" w:hAnsi="Times New Roman" w:cs="Times New Roman"/>
          <w:b/>
          <w:sz w:val="24"/>
          <w:szCs w:val="24"/>
        </w:rPr>
        <w:t xml:space="preserve"> </w:t>
      </w:r>
      <w:r w:rsidRPr="00885EE5">
        <w:rPr>
          <w:rFonts w:ascii="Times New Roman" w:eastAsia="Calibri" w:hAnsi="Times New Roman" w:cs="Times New Roman"/>
          <w:sz w:val="24"/>
          <w:szCs w:val="24"/>
        </w:rPr>
        <w:t>начинается с определения поставщика (подрядчика, исполнителя) и завершается исполнением обязательств сторонами контракта.</w:t>
      </w:r>
    </w:p>
    <w:p w:rsidR="00F400C7" w:rsidRPr="00885EE5" w:rsidRDefault="00F400C7" w:rsidP="00885EE5">
      <w:pPr>
        <w:widowControl w:val="0"/>
        <w:autoSpaceDE w:val="0"/>
        <w:autoSpaceDN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b/>
          <w:sz w:val="24"/>
          <w:szCs w:val="24"/>
        </w:rPr>
        <w:t xml:space="preserve">Участник закупки </w:t>
      </w:r>
      <w:r w:rsidRPr="00885EE5">
        <w:rPr>
          <w:rFonts w:ascii="Times New Roman" w:hAnsi="Times New Roman" w:cs="Times New Roman"/>
          <w:sz w:val="24"/>
          <w:szCs w:val="24"/>
        </w:rPr>
        <w:t>(далее - также участник аукциона) –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подпунктом 1 пункта 3 статьи 284 Налогового кодекса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юридических лиц (офшорная компания), или любое физическое лицо, в том числе зарегистрированное в качестве индивидуального предпринимателя.</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hAnsi="Times New Roman" w:cs="Times New Roman"/>
          <w:b/>
          <w:sz w:val="24"/>
          <w:szCs w:val="24"/>
        </w:rPr>
        <w:t>Единая информационная система в сфере закупок</w:t>
      </w:r>
      <w:r w:rsidRPr="00885EE5">
        <w:rPr>
          <w:rFonts w:ascii="Times New Roman" w:hAnsi="Times New Roman" w:cs="Times New Roman"/>
          <w:sz w:val="24"/>
          <w:szCs w:val="24"/>
        </w:rPr>
        <w:t xml:space="preserve"> (далее - ЕИС) – совокупность информации, указанной в </w:t>
      </w:r>
      <w:hyperlink w:anchor="Par80" w:history="1">
        <w:r w:rsidRPr="00885EE5">
          <w:rPr>
            <w:rFonts w:ascii="Times New Roman" w:hAnsi="Times New Roman" w:cs="Times New Roman"/>
            <w:sz w:val="24"/>
            <w:szCs w:val="24"/>
          </w:rPr>
          <w:t>части 3 статьи 4</w:t>
        </w:r>
      </w:hyperlink>
      <w:r w:rsidRPr="00885EE5">
        <w:rPr>
          <w:rFonts w:ascii="Times New Roman" w:hAnsi="Times New Roman" w:cs="Times New Roman"/>
          <w:sz w:val="24"/>
          <w:szCs w:val="24"/>
        </w:rPr>
        <w:t xml:space="preserve"> Закона № 44-ФЗ 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 в информационно-телекоммуникационной сети «Интернет». </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b/>
          <w:sz w:val="24"/>
          <w:szCs w:val="24"/>
        </w:rPr>
        <w:t>Комиссия по осуществлению закупок</w:t>
      </w:r>
      <w:r w:rsidRPr="00885EE5">
        <w:rPr>
          <w:rFonts w:ascii="Times New Roman" w:hAnsi="Times New Roman" w:cs="Times New Roman"/>
          <w:bCs/>
          <w:sz w:val="24"/>
          <w:szCs w:val="24"/>
        </w:rPr>
        <w:t xml:space="preserve"> –</w:t>
      </w:r>
      <w:r w:rsidRPr="00885EE5">
        <w:rPr>
          <w:rFonts w:ascii="Times New Roman" w:hAnsi="Times New Roman" w:cs="Times New Roman"/>
          <w:sz w:val="24"/>
          <w:szCs w:val="24"/>
        </w:rPr>
        <w:t xml:space="preserve"> комиссия, созданная уполномоченным учреждением, для осуществления функции по осуществлению закупок путем проведения конкурсов, аукционов, запросов котировок. </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b/>
          <w:bCs/>
          <w:sz w:val="24"/>
          <w:szCs w:val="24"/>
        </w:rPr>
        <w:t>Электронная площадка</w:t>
      </w:r>
      <w:r w:rsidRPr="00885EE5">
        <w:rPr>
          <w:rFonts w:ascii="Times New Roman" w:hAnsi="Times New Roman" w:cs="Times New Roman"/>
          <w:bCs/>
          <w:sz w:val="24"/>
          <w:szCs w:val="24"/>
        </w:rPr>
        <w:t xml:space="preserve"> – </w:t>
      </w:r>
      <w:r w:rsidRPr="00885EE5">
        <w:rPr>
          <w:rFonts w:ascii="Times New Roman" w:hAnsi="Times New Roman" w:cs="Times New Roman"/>
          <w:sz w:val="24"/>
          <w:szCs w:val="24"/>
        </w:rPr>
        <w:t xml:space="preserve">сайт в информационно-телекоммуникационной сети «Интернет», соответствующий установленным в соответствии с пунктами 1 и 2 части 2 статьи 24.1 Закона № 44-ФЗ требованиям, на котором проводятся конкурентные способы определения поставщиков (подрядчиков, исполнителей) в электронной форме, за исключением закрытых способов определения поставщиков (подрядчиков, исполнителей) в электронной форме. </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b/>
          <w:bCs/>
          <w:sz w:val="24"/>
          <w:szCs w:val="24"/>
        </w:rPr>
        <w:t>Оператор электронной площадки</w:t>
      </w:r>
      <w:r w:rsidRPr="00885EE5">
        <w:rPr>
          <w:rFonts w:ascii="Times New Roman" w:hAnsi="Times New Roman" w:cs="Times New Roman"/>
          <w:bCs/>
          <w:sz w:val="24"/>
          <w:szCs w:val="24"/>
        </w:rPr>
        <w:t xml:space="preserve"> – </w:t>
      </w:r>
      <w:r w:rsidRPr="00885EE5">
        <w:rPr>
          <w:rFonts w:ascii="Times New Roman" w:hAnsi="Times New Roman" w:cs="Times New Roman"/>
          <w:sz w:val="24"/>
          <w:szCs w:val="24"/>
        </w:rPr>
        <w:t>непубличное хозяйственное общество, в уставном капитале которого иностранным гражданам, лицам без гражданства, иностранным юридическим лицам принадлежит не более чем двадцать пять процентов долей (акций) такого общества и которое владеет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пунктами 1 и 2 части 2 статьи 24.1 Закона № 44-ФЗ требованиям и включено в утвержденный Правительством Российской Федерации перечень операторов электронных площадок;</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b/>
          <w:sz w:val="24"/>
          <w:szCs w:val="24"/>
        </w:rPr>
        <w:t>Аукцион в электронной форме</w:t>
      </w:r>
      <w:r w:rsidRPr="00885EE5">
        <w:rPr>
          <w:rFonts w:ascii="Times New Roman" w:hAnsi="Times New Roman" w:cs="Times New Roman"/>
          <w:sz w:val="24"/>
          <w:szCs w:val="24"/>
        </w:rPr>
        <w:t xml:space="preserve"> (далее - аукцион) – конкурентный способ определения поставщика (подрядчика, исполнителя), </w:t>
      </w:r>
      <w:r w:rsidRPr="00885EE5">
        <w:rPr>
          <w:rFonts w:ascii="Times New Roman" w:eastAsia="Calibri" w:hAnsi="Times New Roman" w:cs="Times New Roman"/>
          <w:bCs/>
          <w:sz w:val="24"/>
          <w:szCs w:val="24"/>
        </w:rPr>
        <w:t xml:space="preserve">при котором информация о закупке сообщается </w:t>
      </w:r>
      <w:r w:rsidR="00F57054">
        <w:rPr>
          <w:rFonts w:ascii="Times New Roman" w:eastAsia="Calibri" w:hAnsi="Times New Roman" w:cs="Times New Roman"/>
          <w:bCs/>
          <w:sz w:val="24"/>
          <w:szCs w:val="24"/>
        </w:rPr>
        <w:t>заказчиком</w:t>
      </w:r>
      <w:r w:rsidRPr="00885EE5">
        <w:rPr>
          <w:rFonts w:ascii="Times New Roman" w:eastAsia="Calibri" w:hAnsi="Times New Roman" w:cs="Times New Roman"/>
          <w:bCs/>
          <w:sz w:val="24"/>
          <w:szCs w:val="24"/>
        </w:rPr>
        <w:t xml:space="preserve"> неограниченному кругу лиц путем размещения в ЕИС извещения о </w:t>
      </w:r>
      <w:r w:rsidRPr="00885EE5">
        <w:rPr>
          <w:rFonts w:ascii="Times New Roman" w:eastAsia="Calibri" w:hAnsi="Times New Roman" w:cs="Times New Roman"/>
          <w:bCs/>
          <w:sz w:val="24"/>
          <w:szCs w:val="24"/>
        </w:rPr>
        <w:lastRenderedPageBreak/>
        <w:t>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r w:rsidRPr="00885EE5">
        <w:rPr>
          <w:rFonts w:ascii="Times New Roman" w:hAnsi="Times New Roman" w:cs="Times New Roman"/>
          <w:sz w:val="24"/>
          <w:szCs w:val="24"/>
        </w:rPr>
        <w:t>.</w:t>
      </w:r>
    </w:p>
    <w:p w:rsidR="006403CD" w:rsidRDefault="006403CD" w:rsidP="00885EE5">
      <w:pPr>
        <w:pStyle w:val="s1"/>
        <w:widowControl w:val="0"/>
        <w:shd w:val="clear" w:color="auto" w:fill="FFFFFF"/>
        <w:spacing w:before="0" w:beforeAutospacing="0" w:after="0" w:afterAutospacing="0"/>
        <w:ind w:firstLine="709"/>
        <w:jc w:val="both"/>
        <w:rPr>
          <w:color w:val="22272F"/>
          <w:sz w:val="23"/>
          <w:szCs w:val="23"/>
          <w:shd w:val="clear" w:color="auto" w:fill="FFFFFF"/>
        </w:rPr>
      </w:pPr>
      <w:bookmarkStart w:id="0" w:name="_Toc205306461"/>
      <w:bookmarkStart w:id="1" w:name="_Toc205306518"/>
      <w:bookmarkStart w:id="2" w:name="_Toc205306462"/>
      <w:bookmarkStart w:id="3" w:name="_Toc205306519"/>
      <w:bookmarkStart w:id="4" w:name="_Toc205370545"/>
      <w:bookmarkEnd w:id="0"/>
      <w:bookmarkEnd w:id="1"/>
      <w:bookmarkEnd w:id="2"/>
      <w:bookmarkEnd w:id="3"/>
      <w:r w:rsidRPr="006403CD">
        <w:rPr>
          <w:rStyle w:val="s10"/>
          <w:rFonts w:ascii="&amp;quot" w:hAnsi="&amp;quot"/>
          <w:b/>
          <w:bCs/>
          <w:color w:val="22272F"/>
          <w:sz w:val="23"/>
          <w:szCs w:val="23"/>
        </w:rPr>
        <w:t xml:space="preserve">Муниципальный </w:t>
      </w:r>
      <w:r>
        <w:rPr>
          <w:rStyle w:val="s10"/>
          <w:rFonts w:ascii="&amp;quot" w:hAnsi="&amp;quot"/>
          <w:b/>
          <w:bCs/>
          <w:color w:val="22272F"/>
          <w:sz w:val="23"/>
          <w:szCs w:val="23"/>
        </w:rPr>
        <w:t>контракт</w:t>
      </w:r>
      <w:r>
        <w:rPr>
          <w:color w:val="22272F"/>
          <w:sz w:val="23"/>
          <w:szCs w:val="23"/>
          <w:shd w:val="clear" w:color="auto" w:fill="FFFFFF"/>
        </w:rPr>
        <w:t xml:space="preserve"> - гражданско-правовой договор, предметом которого являются поставка товара, выполнение работы, оказание услуги (в том числе приобретение недвижимого имущества или аренда имущества) и который заключен от муниципального образования муниципальным заказчиком для обеспечения муниципальных нужд.</w:t>
      </w:r>
    </w:p>
    <w:p w:rsidR="00F400C7" w:rsidRPr="00885EE5" w:rsidRDefault="00F400C7" w:rsidP="00885EE5">
      <w:pPr>
        <w:pStyle w:val="s1"/>
        <w:widowControl w:val="0"/>
        <w:shd w:val="clear" w:color="auto" w:fill="FFFFFF"/>
        <w:spacing w:before="0" w:beforeAutospacing="0" w:after="0" w:afterAutospacing="0"/>
        <w:ind w:firstLine="709"/>
        <w:jc w:val="both"/>
        <w:rPr>
          <w:bCs/>
        </w:rPr>
      </w:pPr>
      <w:r w:rsidRPr="00885EE5">
        <w:rPr>
          <w:b/>
        </w:rPr>
        <w:t>Контракт жизненного цикла</w:t>
      </w:r>
      <w:r w:rsidRPr="00885EE5">
        <w:rPr>
          <w:bCs/>
        </w:rPr>
        <w:t>– контракт, предусматривающий поставку товара или выполнение работы (в том числе при необходимости проектирование объекта капитального строительства, конструирование товара, который должен быть создан в результате выполнения работы), последующие обслуживание, при необходимости эксплуатацию в течение срока службы, ремонт и (или) утилизацию поставленного товара или созданного в результате выполнения работы объекта капитального строительства или товара.</w:t>
      </w:r>
    </w:p>
    <w:p w:rsidR="00F400C7" w:rsidRPr="00885EE5" w:rsidRDefault="00F400C7" w:rsidP="00885EE5">
      <w:pPr>
        <w:pStyle w:val="s1"/>
        <w:widowControl w:val="0"/>
        <w:shd w:val="clear" w:color="auto" w:fill="FFFFFF"/>
        <w:spacing w:before="0" w:beforeAutospacing="0" w:after="0" w:afterAutospacing="0"/>
        <w:ind w:firstLine="709"/>
        <w:jc w:val="both"/>
        <w:rPr>
          <w:bCs/>
        </w:rPr>
      </w:pPr>
      <w:r w:rsidRPr="00885EE5">
        <w:rPr>
          <w:bCs/>
        </w:rPr>
        <w:t xml:space="preserve">Понятие </w:t>
      </w:r>
      <w:r w:rsidRPr="00885EE5">
        <w:rPr>
          <w:b/>
        </w:rPr>
        <w:t>«банковская гарантия»</w:t>
      </w:r>
      <w:r w:rsidRPr="00885EE5">
        <w:rPr>
          <w:bCs/>
        </w:rPr>
        <w:t xml:space="preserve"> используется в значении, указанном в Гражданском кодексе Российской Федерации.</w:t>
      </w:r>
    </w:p>
    <w:p w:rsidR="00F400C7" w:rsidRPr="00885EE5" w:rsidRDefault="00F400C7" w:rsidP="00885EE5">
      <w:pPr>
        <w:widowControl w:val="0"/>
        <w:autoSpaceDE w:val="0"/>
        <w:autoSpaceDN w:val="0"/>
        <w:spacing w:after="0" w:line="240" w:lineRule="auto"/>
        <w:ind w:firstLine="709"/>
        <w:jc w:val="both"/>
        <w:rPr>
          <w:rFonts w:ascii="Times New Roman" w:hAnsi="Times New Roman" w:cs="Times New Roman"/>
          <w:bCs/>
          <w:sz w:val="24"/>
          <w:szCs w:val="24"/>
        </w:rPr>
      </w:pPr>
    </w:p>
    <w:p w:rsidR="00F400C7" w:rsidRPr="00885EE5" w:rsidRDefault="00F400C7" w:rsidP="00885EE5">
      <w:pPr>
        <w:widowControl w:val="0"/>
        <w:autoSpaceDE w:val="0"/>
        <w:autoSpaceDN w:val="0"/>
        <w:spacing w:after="0" w:line="240" w:lineRule="auto"/>
        <w:ind w:firstLine="709"/>
        <w:jc w:val="both"/>
        <w:rPr>
          <w:rFonts w:ascii="Times New Roman" w:hAnsi="Times New Roman" w:cs="Times New Roman"/>
          <w:bCs/>
          <w:sz w:val="24"/>
          <w:szCs w:val="24"/>
        </w:rPr>
      </w:pPr>
      <w:r w:rsidRPr="00885EE5">
        <w:rPr>
          <w:rFonts w:ascii="Times New Roman" w:hAnsi="Times New Roman" w:cs="Times New Roman"/>
          <w:bCs/>
          <w:sz w:val="24"/>
          <w:szCs w:val="24"/>
        </w:rPr>
        <w:br w:type="page"/>
      </w:r>
    </w:p>
    <w:bookmarkEnd w:id="4"/>
    <w:p w:rsidR="00F400C7" w:rsidRPr="00885EE5" w:rsidRDefault="00F400C7" w:rsidP="00885EE5">
      <w:pPr>
        <w:widowControl w:val="0"/>
        <w:numPr>
          <w:ilvl w:val="0"/>
          <w:numId w:val="2"/>
        </w:numPr>
        <w:autoSpaceDE w:val="0"/>
        <w:autoSpaceDN w:val="0"/>
        <w:spacing w:after="0" w:line="240" w:lineRule="auto"/>
        <w:ind w:left="0" w:firstLine="709"/>
        <w:jc w:val="both"/>
        <w:outlineLvl w:val="0"/>
        <w:rPr>
          <w:rFonts w:ascii="Times New Roman" w:hAnsi="Times New Roman" w:cs="Times New Roman"/>
          <w:b/>
          <w:bCs/>
          <w:kern w:val="28"/>
          <w:sz w:val="24"/>
          <w:szCs w:val="24"/>
        </w:rPr>
      </w:pPr>
      <w:r w:rsidRPr="00885EE5">
        <w:rPr>
          <w:rFonts w:ascii="Times New Roman" w:hAnsi="Times New Roman" w:cs="Times New Roman"/>
          <w:b/>
          <w:bCs/>
          <w:kern w:val="28"/>
          <w:sz w:val="24"/>
          <w:szCs w:val="24"/>
        </w:rPr>
        <w:lastRenderedPageBreak/>
        <w:t>ОБЩИЕ ПОЛОЖЕНИЯ</w:t>
      </w:r>
    </w:p>
    <w:p w:rsidR="00F400C7" w:rsidRPr="00885EE5" w:rsidRDefault="00F400C7" w:rsidP="00885EE5">
      <w:pPr>
        <w:widowControl w:val="0"/>
        <w:autoSpaceDE w:val="0"/>
        <w:autoSpaceDN w:val="0"/>
        <w:spacing w:after="0" w:line="240" w:lineRule="auto"/>
        <w:ind w:firstLine="709"/>
        <w:jc w:val="both"/>
        <w:outlineLvl w:val="0"/>
        <w:rPr>
          <w:rFonts w:ascii="Times New Roman" w:hAnsi="Times New Roman" w:cs="Times New Roman"/>
          <w:sz w:val="24"/>
          <w:szCs w:val="24"/>
        </w:rPr>
      </w:pPr>
      <w:r w:rsidRPr="00885EE5">
        <w:rPr>
          <w:rFonts w:ascii="Times New Roman" w:hAnsi="Times New Roman" w:cs="Times New Roman"/>
          <w:bCs/>
          <w:kern w:val="28"/>
          <w:sz w:val="24"/>
          <w:szCs w:val="24"/>
        </w:rPr>
        <w:t xml:space="preserve">1.1. Настоящая документация об аукционе </w:t>
      </w:r>
      <w:r w:rsidRPr="00885EE5">
        <w:rPr>
          <w:rFonts w:ascii="Times New Roman" w:hAnsi="Times New Roman" w:cs="Times New Roman"/>
          <w:sz w:val="24"/>
          <w:szCs w:val="24"/>
        </w:rPr>
        <w:t>подготовлена в соответствии с требованиями Закона</w:t>
      </w:r>
      <w:r w:rsidR="00804442">
        <w:rPr>
          <w:rFonts w:ascii="Times New Roman" w:hAnsi="Times New Roman" w:cs="Times New Roman"/>
          <w:sz w:val="24"/>
          <w:szCs w:val="24"/>
        </w:rPr>
        <w:t xml:space="preserve"> </w:t>
      </w:r>
      <w:r w:rsidRPr="00885EE5">
        <w:rPr>
          <w:rFonts w:ascii="Times New Roman" w:hAnsi="Times New Roman" w:cs="Times New Roman"/>
          <w:sz w:val="24"/>
          <w:szCs w:val="24"/>
        </w:rPr>
        <w:t>№ 44-ФЗ, а также иными нормативными правовыми актами о контрактной системе в сфере закупок.</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1.2.Проведение переговоров заказчиком, членами комиссии по осуществлению закупок с участником закупки в отношении заявок на участие в определении поставщика (подрядчика, исполнителя),</w:t>
      </w:r>
      <w:r w:rsidRPr="00885EE5">
        <w:rPr>
          <w:rFonts w:ascii="Times New Roman" w:eastAsia="Calibri" w:hAnsi="Times New Roman" w:cs="Times New Roman"/>
          <w:sz w:val="24"/>
          <w:szCs w:val="24"/>
        </w:rPr>
        <w:t xml:space="preserve"> в том числе в отношении заявки, поданной участником закупки,</w:t>
      </w:r>
      <w:r w:rsidRPr="00885EE5">
        <w:rPr>
          <w:rFonts w:ascii="Times New Roman" w:hAnsi="Times New Roman" w:cs="Times New Roman"/>
          <w:sz w:val="24"/>
          <w:szCs w:val="24"/>
        </w:rPr>
        <w:t xml:space="preserve"> не допускается до выявления победителя указанного определения, за исключением случаев, предусмотренных Законом № 44-ФЗ.</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Проведение переговоров заказчика с оператором электронной площадки и оператора электронной площадки с участником аукциона не допускается в случае, если в результате этих переговоров создаются преимущественные условия для участия в аукционе и (или) условия для разглашения конфиденциальной информации.</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1.3. При определении поставщика (подрядчика, исполнителя) учреждениям и предприятиям уголовно - исполнительной системы и организациям инвалидов предоставляются преимущества в отношении предлагаемой ими цены контракта в размере до пятнадцати процентов в установленном Правительством Российской Федерации порядке и в соответствии с утвержденными Правительством Российской Федерации перечнями товаров, работ, услуг. </w:t>
      </w:r>
      <w:r w:rsidRPr="00885EE5">
        <w:rPr>
          <w:rFonts w:ascii="Times New Roman" w:hAnsi="Times New Roman" w:cs="Times New Roman"/>
          <w:i/>
          <w:sz w:val="24"/>
          <w:szCs w:val="24"/>
        </w:rPr>
        <w:t>Информация о предоставлении таких преимуществ указывается в извещении и Информационной карте</w:t>
      </w:r>
      <w:r w:rsidRPr="00885EE5">
        <w:rPr>
          <w:rFonts w:ascii="Times New Roman" w:hAnsi="Times New Roman" w:cs="Times New Roman"/>
          <w:sz w:val="24"/>
          <w:szCs w:val="24"/>
        </w:rPr>
        <w:t>.</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В случае, если победителем определения поставщика (подрядчика, исполнителя) признано учреждение или предприятие уголовно-исполнительной системы, или организация инвалидов, контракт заключается </w:t>
      </w:r>
      <w:r w:rsidRPr="00885EE5">
        <w:rPr>
          <w:rFonts w:ascii="Times New Roman" w:eastAsia="Calibri" w:hAnsi="Times New Roman" w:cs="Times New Roman"/>
          <w:sz w:val="24"/>
          <w:szCs w:val="24"/>
        </w:rPr>
        <w:t xml:space="preserve">с учетом преимущества в отношении предложенных им цены контракта, суммы цен единиц товара, работы, услуги, </w:t>
      </w:r>
      <w:r w:rsidRPr="00885EE5">
        <w:rPr>
          <w:rFonts w:ascii="Times New Roman" w:hAnsi="Times New Roman" w:cs="Times New Roman"/>
          <w:sz w:val="24"/>
          <w:szCs w:val="24"/>
        </w:rPr>
        <w:t>но не выше начальной (максимальной) цены контракта, указанной в извещении.</w:t>
      </w:r>
    </w:p>
    <w:p w:rsidR="00F400C7" w:rsidRPr="00885EE5" w:rsidRDefault="00F400C7" w:rsidP="00885EE5">
      <w:pPr>
        <w:widowControl w:val="0"/>
        <w:autoSpaceDE w:val="0"/>
        <w:autoSpaceDN w:val="0"/>
        <w:spacing w:after="0" w:line="240" w:lineRule="auto"/>
        <w:ind w:firstLine="709"/>
        <w:jc w:val="both"/>
        <w:outlineLvl w:val="4"/>
        <w:rPr>
          <w:rFonts w:ascii="Times New Roman" w:eastAsia="Calibri" w:hAnsi="Times New Roman" w:cs="Times New Roman"/>
          <w:sz w:val="24"/>
          <w:szCs w:val="24"/>
        </w:rPr>
      </w:pPr>
      <w:r w:rsidRPr="00885EE5">
        <w:rPr>
          <w:rFonts w:ascii="Times New Roman" w:hAnsi="Times New Roman" w:cs="Times New Roman"/>
          <w:sz w:val="24"/>
          <w:szCs w:val="24"/>
        </w:rPr>
        <w:t>1.4. При определении поставщиков (подрядчиков, исполнителей) в извещении может быть установлено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w:t>
      </w:r>
      <w:r w:rsidRPr="00885EE5">
        <w:rPr>
          <w:rFonts w:ascii="Times New Roman" w:eastAsia="Calibri" w:hAnsi="Times New Roman" w:cs="Times New Roman"/>
          <w:sz w:val="24"/>
          <w:szCs w:val="24"/>
        </w:rPr>
        <w:t xml:space="preserve"> Социально ориентированными некоммерческими организациями признаются некоммерческие организации, созданные в предусмотренных </w:t>
      </w:r>
      <w:r w:rsidRPr="00885EE5">
        <w:rPr>
          <w:rFonts w:ascii="Times New Roman" w:hAnsi="Times New Roman" w:cs="Times New Roman"/>
          <w:sz w:val="24"/>
          <w:szCs w:val="24"/>
        </w:rPr>
        <w:t>Федеральным законом от 12.01.1996 № 7-ФЗ «О некоммерческих организациях» (далее – Закон № 7-ФЗ)</w:t>
      </w:r>
      <w:r w:rsidRPr="00885EE5">
        <w:rPr>
          <w:rFonts w:ascii="Times New Roman" w:eastAsia="Calibri" w:hAnsi="Times New Roman" w:cs="Times New Roman"/>
          <w:sz w:val="24"/>
          <w:szCs w:val="24"/>
        </w:rPr>
        <w:t xml:space="preserve"> формах (за исключением государственных корпораций, государственных компаний, общественных объединений, являющихся политическими партиями) и осуществляющие деятельность, направленную на решение социальных проблем, развитие гражданского общества в Российской Федерации, а также виды деятельности, предусмотренные </w:t>
      </w:r>
      <w:hyperlink r:id="rId9" w:history="1">
        <w:r w:rsidRPr="00885EE5">
          <w:rPr>
            <w:rFonts w:ascii="Times New Roman" w:eastAsia="Calibri" w:hAnsi="Times New Roman" w:cs="Times New Roman"/>
            <w:sz w:val="24"/>
            <w:szCs w:val="24"/>
          </w:rPr>
          <w:t>статьей 31.1</w:t>
        </w:r>
      </w:hyperlink>
      <w:r w:rsidRPr="00885EE5">
        <w:rPr>
          <w:rFonts w:ascii="Times New Roman" w:eastAsia="Calibri" w:hAnsi="Times New Roman" w:cs="Times New Roman"/>
          <w:sz w:val="24"/>
          <w:szCs w:val="24"/>
        </w:rPr>
        <w:t xml:space="preserve"> Закона           № 7-ФЗ. </w:t>
      </w:r>
      <w:r w:rsidRPr="00885EE5">
        <w:rPr>
          <w:rFonts w:ascii="Times New Roman" w:hAnsi="Times New Roman" w:cs="Times New Roman"/>
          <w:sz w:val="24"/>
          <w:szCs w:val="24"/>
        </w:rPr>
        <w:t xml:space="preserve">В этом случае 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 Статус субъекта малого предпринимательства и социально ориентированной некоммерческой организации определяется в соответствии с законодательством Российской Федерации. </w:t>
      </w:r>
      <w:r w:rsidRPr="00885EE5">
        <w:rPr>
          <w:rFonts w:ascii="Times New Roman" w:hAnsi="Times New Roman" w:cs="Times New Roman"/>
          <w:i/>
          <w:sz w:val="24"/>
          <w:szCs w:val="24"/>
        </w:rPr>
        <w:t>Информация об установлении ограничения указывается в извещении и Информационной карте</w:t>
      </w:r>
      <w:r w:rsidRPr="00885EE5">
        <w:rPr>
          <w:rFonts w:ascii="Times New Roman" w:hAnsi="Times New Roman" w:cs="Times New Roman"/>
          <w:sz w:val="24"/>
          <w:szCs w:val="24"/>
        </w:rPr>
        <w:t>.</w:t>
      </w:r>
    </w:p>
    <w:p w:rsidR="00F400C7" w:rsidRPr="00885EE5" w:rsidRDefault="00F400C7" w:rsidP="00885EE5">
      <w:pPr>
        <w:widowControl w:val="0"/>
        <w:spacing w:after="0" w:line="240" w:lineRule="auto"/>
        <w:ind w:firstLine="709"/>
        <w:jc w:val="both"/>
        <w:rPr>
          <w:rFonts w:ascii="Times New Roman" w:hAnsi="Times New Roman" w:cs="Times New Roman"/>
          <w:snapToGrid w:val="0"/>
          <w:sz w:val="24"/>
          <w:szCs w:val="24"/>
        </w:rPr>
      </w:pPr>
      <w:r w:rsidRPr="00885EE5">
        <w:rPr>
          <w:rFonts w:ascii="Times New Roman" w:hAnsi="Times New Roman" w:cs="Times New Roman"/>
          <w:bCs/>
          <w:snapToGrid w:val="0"/>
          <w:sz w:val="24"/>
          <w:szCs w:val="24"/>
        </w:rPr>
        <w:t xml:space="preserve">1.5. </w:t>
      </w:r>
      <w:r w:rsidRPr="00885EE5">
        <w:rPr>
          <w:rFonts w:ascii="Times New Roman" w:hAnsi="Times New Roman" w:cs="Times New Roman"/>
          <w:i/>
          <w:snapToGrid w:val="0"/>
          <w:sz w:val="24"/>
          <w:szCs w:val="24"/>
        </w:rPr>
        <w:t>В случае если в Информационной карте установлено требование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r w:rsidRPr="00885EE5">
        <w:rPr>
          <w:rFonts w:ascii="Times New Roman" w:hAnsi="Times New Roman" w:cs="Times New Roman"/>
          <w:snapToGrid w:val="0"/>
          <w:sz w:val="24"/>
          <w:szCs w:val="24"/>
        </w:rPr>
        <w:t>, то участник закупки, не являющийся субъектом малого предпринимательства или социально ориентированной некоммерческой организацией, привлекает к исполнению контракта субподрядчиков, соисполнителей из числа вышеназванных субъектов и организаций. При этом Заказчик в ходе исполнения контракта осуществляет контроль за исполнением данного требования.</w:t>
      </w:r>
    </w:p>
    <w:p w:rsidR="00F400C7" w:rsidRPr="00885EE5" w:rsidRDefault="00F400C7" w:rsidP="00885EE5">
      <w:pPr>
        <w:widowControl w:val="0"/>
        <w:autoSpaceDE w:val="0"/>
        <w:autoSpaceDN w:val="0"/>
        <w:spacing w:after="0" w:line="240" w:lineRule="auto"/>
        <w:ind w:firstLine="709"/>
        <w:jc w:val="both"/>
        <w:outlineLvl w:val="4"/>
        <w:rPr>
          <w:rFonts w:ascii="Times New Roman" w:hAnsi="Times New Roman" w:cs="Times New Roman"/>
          <w:sz w:val="24"/>
          <w:szCs w:val="24"/>
        </w:rPr>
      </w:pPr>
      <w:r w:rsidRPr="00885EE5">
        <w:rPr>
          <w:rFonts w:ascii="Times New Roman" w:hAnsi="Times New Roman" w:cs="Times New Roman"/>
          <w:sz w:val="24"/>
          <w:szCs w:val="24"/>
        </w:rPr>
        <w:t xml:space="preserve">Неисполнение участником закупки, не являющимся субъектом малого предпринимательства или социально ориентированной некоммерческой организацией, требования о привлечении к исполнению контракта субподрядчиков, соисполнителей из числа субъектов малого предпринимательства и социально ориентированных </w:t>
      </w:r>
      <w:r w:rsidRPr="00885EE5">
        <w:rPr>
          <w:rFonts w:ascii="Times New Roman" w:hAnsi="Times New Roman" w:cs="Times New Roman"/>
          <w:sz w:val="24"/>
          <w:szCs w:val="24"/>
        </w:rPr>
        <w:lastRenderedPageBreak/>
        <w:t>некоммерческих организаций влечет возникновение гражданско-правовой ответственности, предусмотренной условиями проекта контракта.</w:t>
      </w:r>
    </w:p>
    <w:p w:rsidR="00F400C7" w:rsidRPr="00885EE5" w:rsidRDefault="00F400C7" w:rsidP="00885EE5">
      <w:pPr>
        <w:widowControl w:val="0"/>
        <w:autoSpaceDE w:val="0"/>
        <w:autoSpaceDN w:val="0"/>
        <w:spacing w:after="0" w:line="240" w:lineRule="auto"/>
        <w:ind w:firstLine="709"/>
        <w:jc w:val="both"/>
        <w:outlineLvl w:val="4"/>
        <w:rPr>
          <w:rFonts w:ascii="Times New Roman" w:hAnsi="Times New Roman" w:cs="Times New Roman"/>
          <w:sz w:val="24"/>
          <w:szCs w:val="24"/>
        </w:rPr>
      </w:pPr>
      <w:r w:rsidRPr="00885EE5">
        <w:rPr>
          <w:rFonts w:ascii="Times New Roman" w:hAnsi="Times New Roman" w:cs="Times New Roman"/>
          <w:sz w:val="24"/>
          <w:szCs w:val="24"/>
        </w:rPr>
        <w:t>1.6. В случае, если количество поставляемых товаров, объем подлежащих выполнению работ, оказанию услуг невозможно определить, заказчик с учетом требований Закона № 44-ФЗ определяет начальную цену единицы товара, работы, услуги, начальную сумму цен указанных единиц, максимальное значение цены контракта. При этом положения документации об аукционе, касающиеся применения начальной (максимальной) цены контракта, в том числе для расчета размера обеспечения заявки или обеспечения исполнения контракта, применяются к максимальному значению цены контракта, если Законом № 44-ФЗ и документацией об аукционе не установлено иное.</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1.7. В случае, если начальная (максимальная) цена контракта при осуществлении закупки товара, работы, услуги превышает </w:t>
      </w:r>
      <w:r w:rsidRPr="00885EE5">
        <w:rPr>
          <w:rFonts w:ascii="Times New Roman" w:hAnsi="Times New Roman" w:cs="Times New Roman"/>
          <w:color w:val="000000"/>
          <w:sz w:val="24"/>
          <w:szCs w:val="24"/>
        </w:rPr>
        <w:t>размер, установленный Правительством Российской Федерации</w:t>
      </w:r>
      <w:r w:rsidRPr="00885EE5">
        <w:rPr>
          <w:rFonts w:ascii="Times New Roman" w:hAnsi="Times New Roman" w:cs="Times New Roman"/>
          <w:sz w:val="24"/>
          <w:szCs w:val="24"/>
        </w:rPr>
        <w:t>, участник закупки обязан предоставлять информацию о всех соисполнителях, субподрядчиках, заключивших договор или договоры с таким участником закупки, цена которого или общая цена которых составляет более чем десять процентов цены контракта. Указанная информация предоставляется участником закупки заказчику в течение десяти дней с момента заключения соответствующего договора с соисполнителем, субподрядчиком.</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Непредоставление указанной информации влечет возникновение гражданско-правовой ответственности, предусмотренной условиями проекта контракта. </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1.8. При определении поставщиков (подрядчиков, исполнителей) </w:t>
      </w:r>
      <w:r w:rsidRPr="00885EE5">
        <w:rPr>
          <w:rFonts w:ascii="Times New Roman" w:hAnsi="Times New Roman" w:cs="Times New Roman"/>
          <w:i/>
          <w:sz w:val="24"/>
          <w:szCs w:val="24"/>
        </w:rPr>
        <w:t>в извещении и в Информационной карте документации об аукционе</w:t>
      </w:r>
      <w:r w:rsidRPr="00885EE5">
        <w:rPr>
          <w:rFonts w:ascii="Times New Roman" w:hAnsi="Times New Roman" w:cs="Times New Roman"/>
          <w:sz w:val="24"/>
          <w:szCs w:val="24"/>
        </w:rPr>
        <w:t xml:space="preserve"> могут быть установлены 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1.8.1. В случае поставки товаров, происходящих исключительно из государств – членов Евразийского экономического союза, </w:t>
      </w:r>
      <w:r w:rsidRPr="00885EE5">
        <w:rPr>
          <w:rFonts w:ascii="Times New Roman" w:hAnsi="Times New Roman" w:cs="Times New Roman"/>
          <w:snapToGrid w:val="0"/>
          <w:sz w:val="24"/>
          <w:szCs w:val="24"/>
        </w:rPr>
        <w:t xml:space="preserve">могут быть предоставлены </w:t>
      </w:r>
      <w:r w:rsidRPr="00885EE5">
        <w:rPr>
          <w:rFonts w:ascii="Times New Roman" w:hAnsi="Times New Roman" w:cs="Times New Roman"/>
          <w:sz w:val="24"/>
          <w:szCs w:val="24"/>
        </w:rPr>
        <w:t xml:space="preserve">преимущества в отношении цены контракта в размере 15 % в порядке, установленном приказом Минфина России от 04.06.2018 № 126н </w:t>
      </w:r>
      <w:r w:rsidRPr="00885EE5">
        <w:rPr>
          <w:rFonts w:ascii="Times New Roman" w:eastAsia="Calibri" w:hAnsi="Times New Roman" w:cs="Times New Roman"/>
          <w:sz w:val="24"/>
          <w:szCs w:val="24"/>
        </w:rPr>
        <w:t>«Об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sidRPr="00885EE5">
        <w:rPr>
          <w:rFonts w:ascii="Times New Roman" w:hAnsi="Times New Roman" w:cs="Times New Roman"/>
          <w:sz w:val="24"/>
          <w:szCs w:val="24"/>
        </w:rPr>
        <w:t xml:space="preserve"> (далее - Приказ Минфина России от 04.06.2018 № 126н).</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1.8.2. В случае поставки отдельных видов товаров машиностроения, происходящих из иностранных государств, может быть установлен запрет на допуск таких товаров в соответствии с постановлением Правительства Российской Федерации от 14.07.2014 № 656 «Об установлении запрета на допуск отдельных видов товаров машиностроения, происходящих из иностранных государств, для целей осуществления закупок для обеспечения государственных и муниципальных нужд».</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1.8.3. В случае поставки отдельных видов медицинских изделий, происходящих из иностранных государств, может быть установлено ограничение допуска таких медицинских изделий в соответствии с постановлением Правительства Российской Федерации от 05.02.2015 № 102 «Об установлении ограничения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1.8.4. В случае поставки лекарственных препаратов, включенных в перечень жизненно необходимых и важнейших лекарственных препаратов, происходящих из иностранных государств, может быть установлено ограничение допуска таких лекарственных препаратов в соответствии с постановлением Правительства Российской Федерации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1.8.5. В случае поставки отдельных видов програм</w:t>
      </w:r>
      <w:r w:rsidRPr="00885EE5">
        <w:rPr>
          <w:rFonts w:ascii="Times New Roman" w:eastAsia="Calibri" w:hAnsi="Times New Roman" w:cs="Times New Roman"/>
          <w:sz w:val="24"/>
          <w:szCs w:val="24"/>
        </w:rPr>
        <w:t xml:space="preserve">м для электронных </w:t>
      </w:r>
      <w:r w:rsidRPr="00885EE5">
        <w:rPr>
          <w:rFonts w:ascii="Times New Roman" w:eastAsia="Calibri" w:hAnsi="Times New Roman" w:cs="Times New Roman"/>
          <w:sz w:val="24"/>
          <w:szCs w:val="24"/>
        </w:rPr>
        <w:lastRenderedPageBreak/>
        <w:t>вычислительных машин и баз данных, реализуемых на материальном носителе и (или) в электронном виде по каналам связи, а также передачи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w:t>
      </w:r>
      <w:r w:rsidRPr="00885EE5">
        <w:rPr>
          <w:rFonts w:ascii="Times New Roman" w:hAnsi="Times New Roman" w:cs="Times New Roman"/>
          <w:sz w:val="24"/>
          <w:szCs w:val="24"/>
        </w:rPr>
        <w:t xml:space="preserve"> может быть установлен </w:t>
      </w:r>
      <w:r w:rsidRPr="00885EE5">
        <w:rPr>
          <w:rFonts w:ascii="Times New Roman" w:eastAsia="Calibri" w:hAnsi="Times New Roman" w:cs="Times New Roman"/>
          <w:sz w:val="24"/>
          <w:szCs w:val="24"/>
        </w:rPr>
        <w:t xml:space="preserve">запрет на допуск программного обеспечения </w:t>
      </w:r>
      <w:r w:rsidRPr="00885EE5">
        <w:rPr>
          <w:rFonts w:ascii="Times New Roman" w:hAnsi="Times New Roman" w:cs="Times New Roman"/>
          <w:sz w:val="24"/>
          <w:szCs w:val="24"/>
        </w:rPr>
        <w:t xml:space="preserve">и (или) прав на него, </w:t>
      </w:r>
      <w:r w:rsidRPr="00885EE5">
        <w:rPr>
          <w:rFonts w:ascii="Times New Roman" w:eastAsia="Calibri" w:hAnsi="Times New Roman" w:cs="Times New Roman"/>
          <w:sz w:val="24"/>
          <w:szCs w:val="24"/>
        </w:rPr>
        <w:t>происходящих из иностранных государств в соответствии</w:t>
      </w:r>
      <w:r w:rsidRPr="00885EE5">
        <w:rPr>
          <w:rFonts w:ascii="Times New Roman" w:hAnsi="Times New Roman" w:cs="Times New Roman"/>
          <w:sz w:val="24"/>
          <w:szCs w:val="24"/>
        </w:rPr>
        <w:t xml:space="preserve"> с постановлением Правительства Российской Федерации</w:t>
      </w:r>
      <w:r w:rsidRPr="00885EE5">
        <w:rPr>
          <w:rFonts w:ascii="Times New Roman" w:eastAsia="Calibri" w:hAnsi="Times New Roman" w:cs="Times New Roman"/>
          <w:sz w:val="24"/>
          <w:szCs w:val="24"/>
        </w:rPr>
        <w:t xml:space="preserve"> от 16.11.2015 № 1236 </w:t>
      </w:r>
      <w:r w:rsidRPr="00885EE5">
        <w:rPr>
          <w:rFonts w:ascii="Times New Roman" w:hAnsi="Times New Roman" w:cs="Times New Roman"/>
          <w:sz w:val="24"/>
          <w:szCs w:val="24"/>
        </w:rPr>
        <w:t>«</w:t>
      </w:r>
      <w:r w:rsidRPr="00885EE5">
        <w:rPr>
          <w:rFonts w:ascii="Times New Roman" w:eastAsia="Calibri" w:hAnsi="Times New Roman" w:cs="Times New Roman"/>
          <w:sz w:val="24"/>
          <w:szCs w:val="24"/>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Pr="00885EE5">
        <w:rPr>
          <w:rFonts w:ascii="Times New Roman" w:hAnsi="Times New Roman" w:cs="Times New Roman"/>
          <w:sz w:val="24"/>
          <w:szCs w:val="24"/>
        </w:rPr>
        <w:t>».</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hAnsi="Times New Roman" w:cs="Times New Roman"/>
          <w:sz w:val="24"/>
          <w:szCs w:val="24"/>
        </w:rPr>
        <w:t>1.8.6. В случае поставки товаров легкой промышленности, происходящих из иностранных государств (далее – товары легкой промышленности), и услуг по прокату таких товаров может быть установлен запрет на допуск товаров легкой промышленности и оказание услуг по прокату таких товаров в соответствии с постановлением Правительства Российской Федерации от 11.08.2014 № 791 «Об установлении запрета на допуск товаров легкой промышленности, происходящих из иностранных государств, в целях осуществления закупок для обеспечения федеральных нужд, нужд субъектов Российской Федерации и муниципальных нужд». При этом д</w:t>
      </w:r>
      <w:r w:rsidRPr="00885EE5">
        <w:rPr>
          <w:rFonts w:ascii="Times New Roman" w:eastAsia="Calibri" w:hAnsi="Times New Roman" w:cs="Times New Roman"/>
          <w:sz w:val="24"/>
          <w:szCs w:val="24"/>
        </w:rPr>
        <w:t>ополнительным требованием к участникам закупки товаров легкой промышленности и (или) услуг является использование при производстве товаров легкой промышленности и (или) оказании услуг материалов или полуфабрикатов, страной происхождения которых является государство - член Евразийского экономического союза (далее - материалы или полуфабрикаты). Указанное дополнительное требование не действует в случае, если на территориях государств - членов Евразийского экономического союза отсутствует производство товаров легкой промышленности, материалов или полуфабрикатов. Подтверждение отсутствия на территории Российской Федерации производства товаров легкой промышленности, материалов или полуфабрикатов осуществляется уполномоченным органом Российской Федерации в установленном им порядке.</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1.8.7. В случае поставки отдельных видов пищевых продуктов, происходящих из иностранных государств, может быть установлено ограничение допуска в соответствии с постановлением Правительства Российской Федерации от 22.08.2016 № 832 </w:t>
      </w:r>
      <w:r w:rsidRPr="00885EE5">
        <w:rPr>
          <w:rFonts w:ascii="Times New Roman" w:hAnsi="Times New Roman" w:cs="Times New Roman"/>
          <w:sz w:val="24"/>
          <w:szCs w:val="24"/>
        </w:rPr>
        <w:t>«</w:t>
      </w:r>
      <w:r w:rsidRPr="00885EE5">
        <w:rPr>
          <w:rFonts w:ascii="Times New Roman" w:eastAsia="Calibri" w:hAnsi="Times New Roman" w:cs="Times New Roman"/>
          <w:sz w:val="24"/>
          <w:szCs w:val="24"/>
        </w:rPr>
        <w:t>Об ограничениях допуска отдельных видов пищевых продуктов, происходящих из иностранных государств, для целей осуществления закупок для обеспечения государственных и муниципальных нужд».</w:t>
      </w:r>
    </w:p>
    <w:p w:rsidR="00F400C7" w:rsidRPr="00885EE5" w:rsidRDefault="00F400C7" w:rsidP="00885EE5">
      <w:pPr>
        <w:pStyle w:val="ConsPlusNormal"/>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1.8.8. В случае поставки отдельных видов радиоэлектронной продукции, происходящих из иностранных государств, могут быть установлены ограничения в соответствии с постановлением Правительства Российской Федерации от 10.07.2019 № 878 </w:t>
      </w:r>
      <w:r w:rsidRPr="00885EE5">
        <w:rPr>
          <w:rFonts w:ascii="Times New Roman" w:hAnsi="Times New Roman" w:cs="Times New Roman"/>
          <w:sz w:val="24"/>
          <w:szCs w:val="24"/>
        </w:rPr>
        <w:t>«</w:t>
      </w:r>
      <w:r w:rsidRPr="00885EE5">
        <w:rPr>
          <w:rFonts w:ascii="Times New Roman" w:eastAsia="Calibri" w:hAnsi="Times New Roman" w:cs="Times New Roman"/>
          <w:sz w:val="24"/>
          <w:szCs w:val="24"/>
        </w:rPr>
        <w: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eastAsia="Calibri" w:hAnsi="Times New Roman" w:cs="Times New Roman"/>
          <w:sz w:val="24"/>
          <w:szCs w:val="24"/>
        </w:rPr>
        <w:t xml:space="preserve">1.8.9. </w:t>
      </w:r>
      <w:r w:rsidRPr="00885EE5">
        <w:rPr>
          <w:rFonts w:ascii="Times New Roman" w:hAnsi="Times New Roman" w:cs="Times New Roman"/>
          <w:sz w:val="24"/>
          <w:szCs w:val="24"/>
        </w:rPr>
        <w:t xml:space="preserve">В случае поставки оружия спортивного огнестрельного с нарезным </w:t>
      </w:r>
      <w:r w:rsidRPr="00885EE5">
        <w:rPr>
          <w:rFonts w:ascii="Times New Roman" w:eastAsia="Calibri" w:hAnsi="Times New Roman" w:cs="Times New Roman"/>
          <w:sz w:val="24"/>
          <w:szCs w:val="24"/>
        </w:rPr>
        <w:t xml:space="preserve">стволом, соответствующего коду по Общероссийскому </w:t>
      </w:r>
      <w:hyperlink r:id="rId10" w:history="1">
        <w:r w:rsidRPr="00885EE5">
          <w:rPr>
            <w:rFonts w:ascii="Times New Roman" w:eastAsia="Calibri" w:hAnsi="Times New Roman" w:cs="Times New Roman"/>
            <w:sz w:val="24"/>
            <w:szCs w:val="24"/>
          </w:rPr>
          <w:t>классификатору</w:t>
        </w:r>
      </w:hyperlink>
      <w:r w:rsidRPr="00885EE5">
        <w:rPr>
          <w:rFonts w:ascii="Times New Roman" w:eastAsia="Calibri" w:hAnsi="Times New Roman" w:cs="Times New Roman"/>
          <w:sz w:val="24"/>
          <w:szCs w:val="24"/>
        </w:rPr>
        <w:t xml:space="preserve"> продукции по видам экономической деятельности ОК 034-2014 (КПЕС 2008) </w:t>
      </w:r>
      <w:hyperlink r:id="rId11" w:history="1">
        <w:r w:rsidRPr="00885EE5">
          <w:rPr>
            <w:rFonts w:ascii="Times New Roman" w:eastAsia="Calibri" w:hAnsi="Times New Roman" w:cs="Times New Roman"/>
            <w:sz w:val="24"/>
            <w:szCs w:val="24"/>
          </w:rPr>
          <w:t>25.40.12.410</w:t>
        </w:r>
      </w:hyperlink>
      <w:r w:rsidRPr="00885EE5">
        <w:rPr>
          <w:rFonts w:ascii="Times New Roman" w:eastAsia="Calibri" w:hAnsi="Times New Roman" w:cs="Times New Roman"/>
          <w:sz w:val="24"/>
          <w:szCs w:val="24"/>
        </w:rPr>
        <w:t xml:space="preserve">, патронов и боеприпасов прочих и их деталей, соответствующих коду по Общероссийскому </w:t>
      </w:r>
      <w:hyperlink r:id="rId12" w:history="1">
        <w:r w:rsidRPr="00885EE5">
          <w:rPr>
            <w:rFonts w:ascii="Times New Roman" w:eastAsia="Calibri" w:hAnsi="Times New Roman" w:cs="Times New Roman"/>
            <w:sz w:val="24"/>
            <w:szCs w:val="24"/>
          </w:rPr>
          <w:t>классификатору</w:t>
        </w:r>
      </w:hyperlink>
      <w:r w:rsidRPr="00885EE5">
        <w:rPr>
          <w:rFonts w:ascii="Times New Roman" w:eastAsia="Calibri" w:hAnsi="Times New Roman" w:cs="Times New Roman"/>
          <w:sz w:val="24"/>
          <w:szCs w:val="24"/>
        </w:rPr>
        <w:t xml:space="preserve"> продукции по видам экономической деятельности ОК 034-2014 (КПЕС 2008) </w:t>
      </w:r>
      <w:hyperlink r:id="rId13" w:history="1">
        <w:r w:rsidRPr="00885EE5">
          <w:rPr>
            <w:rFonts w:ascii="Times New Roman" w:eastAsia="Calibri" w:hAnsi="Times New Roman" w:cs="Times New Roman"/>
            <w:sz w:val="24"/>
            <w:szCs w:val="24"/>
          </w:rPr>
          <w:t>25.40.13.190</w:t>
        </w:r>
      </w:hyperlink>
      <w:r w:rsidRPr="00885EE5">
        <w:rPr>
          <w:rFonts w:ascii="Times New Roman" w:hAnsi="Times New Roman" w:cs="Times New Roman"/>
          <w:sz w:val="24"/>
          <w:szCs w:val="24"/>
        </w:rPr>
        <w:t xml:space="preserve"> (далее – спортивное оружие</w:t>
      </w:r>
      <w:r w:rsidRPr="00885EE5">
        <w:rPr>
          <w:rFonts w:ascii="Times New Roman" w:eastAsia="Calibri" w:hAnsi="Times New Roman" w:cs="Times New Roman"/>
          <w:sz w:val="24"/>
          <w:szCs w:val="24"/>
        </w:rPr>
        <w:t>, патроны и боеприпасы прочие и их детали)</w:t>
      </w:r>
      <w:r w:rsidRPr="00885EE5">
        <w:rPr>
          <w:rFonts w:ascii="Times New Roman" w:hAnsi="Times New Roman" w:cs="Times New Roman"/>
          <w:sz w:val="24"/>
          <w:szCs w:val="24"/>
        </w:rPr>
        <w:t xml:space="preserve">, происходящих из иностранных государств, может быть установлено ограничение допуска таких товаров в соответствии с постановлением Правительства Российской Федерации от 20.09.2018 № 1119 «Об ограничениях допуска спортивного огнестрельного с нарезным </w:t>
      </w:r>
      <w:r w:rsidRPr="00885EE5">
        <w:rPr>
          <w:rFonts w:ascii="Times New Roman" w:eastAsia="Calibri" w:hAnsi="Times New Roman" w:cs="Times New Roman"/>
          <w:sz w:val="24"/>
          <w:szCs w:val="24"/>
        </w:rPr>
        <w:t>стволом, патронов и боеприпасов прочих и их деталей</w:t>
      </w:r>
      <w:r w:rsidRPr="00885EE5">
        <w:rPr>
          <w:rFonts w:ascii="Times New Roman" w:hAnsi="Times New Roman" w:cs="Times New Roman"/>
          <w:sz w:val="24"/>
          <w:szCs w:val="24"/>
        </w:rPr>
        <w:t>, происходящих из иностранных государств, для целей осуществления закупок для обеспечения государственных и муниципальных нужд».</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lastRenderedPageBreak/>
        <w:t xml:space="preserve">1.8.10. В случае поставки товара – программно-аппаратных комплексов систем хранения данных, относящихся к коду по Общероссийскому классификатору продукции по видам экономической деятельности ОК 34-2014 (КПЕС 2008) 26.20.2 «Устройства запоминающие и прочие устройства хранения данных» (далее – ПАКС), в том числе в случае закупки работ (услуг), при выполнении (оказании) которых предусмотрена поставка такого ПАКС, аренды и (или) лизинга таких ПАКС, происходящих из иностранных государств, устанавливается запрет на допуск ПАКС в соответствии с постановлением Правительства Российской Федерации от 21.12.2019 № 1746 «Об установлении запрета на допуск отдельных видов товаров, происходящих из иностранных государств, и внесения изменений в некоторые акты Правительства Российской Федерации». </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1.9. Для формирования цены контракта и расчетов с поставщиками (подрядчиками, исполнителями) используется рубль Российской Федерации. </w:t>
      </w:r>
    </w:p>
    <w:p w:rsidR="00F400C7" w:rsidRPr="00885EE5" w:rsidRDefault="00F400C7" w:rsidP="00885EE5">
      <w:pPr>
        <w:widowControl w:val="0"/>
        <w:autoSpaceDE w:val="0"/>
        <w:autoSpaceDN w:val="0"/>
        <w:spacing w:after="0" w:line="240" w:lineRule="auto"/>
        <w:ind w:firstLine="709"/>
        <w:jc w:val="both"/>
        <w:outlineLvl w:val="4"/>
        <w:rPr>
          <w:rFonts w:ascii="Times New Roman" w:hAnsi="Times New Roman" w:cs="Times New Roman"/>
          <w:sz w:val="24"/>
          <w:szCs w:val="24"/>
        </w:rPr>
      </w:pPr>
      <w:r w:rsidRPr="00885EE5">
        <w:rPr>
          <w:rFonts w:ascii="Times New Roman" w:hAnsi="Times New Roman" w:cs="Times New Roman"/>
          <w:sz w:val="24"/>
          <w:szCs w:val="24"/>
        </w:rPr>
        <w:t xml:space="preserve">1.10.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 данной документацией не предусмотрен. </w:t>
      </w:r>
    </w:p>
    <w:p w:rsidR="00F400C7" w:rsidRPr="00885EE5" w:rsidRDefault="00F400C7" w:rsidP="00885EE5">
      <w:pPr>
        <w:widowControl w:val="0"/>
        <w:autoSpaceDE w:val="0"/>
        <w:autoSpaceDN w:val="0"/>
        <w:spacing w:after="0" w:line="240" w:lineRule="auto"/>
        <w:ind w:firstLine="709"/>
        <w:jc w:val="both"/>
        <w:outlineLvl w:val="4"/>
        <w:rPr>
          <w:rFonts w:ascii="Times New Roman" w:hAnsi="Times New Roman" w:cs="Times New Roman"/>
          <w:sz w:val="24"/>
          <w:szCs w:val="24"/>
        </w:rPr>
      </w:pPr>
      <w:r w:rsidRPr="00885EE5">
        <w:rPr>
          <w:rFonts w:ascii="Times New Roman" w:hAnsi="Times New Roman" w:cs="Times New Roman"/>
          <w:sz w:val="24"/>
          <w:szCs w:val="24"/>
        </w:rPr>
        <w:t>1.11. В случае если при заключении контракта количество подлежащего поставке товара, объем подлежащих выполнению работ, подлежащих оказанию услуг невозможно определить, оплата поставки товара, выполнения работы или оказания услуги осуществляется по цене единицы товара, работы, услуги исходя из количества фактически поставленного товара, объема фактически выполненной работы или оказанной услуги, по цене единицы товара, работы, услуги, но в размере, не превышающем максимального значения цены контракта.</w:t>
      </w:r>
    </w:p>
    <w:p w:rsidR="00F400C7" w:rsidRPr="00885EE5" w:rsidRDefault="00F400C7" w:rsidP="00885EE5">
      <w:pPr>
        <w:widowControl w:val="0"/>
        <w:autoSpaceDE w:val="0"/>
        <w:autoSpaceDN w:val="0"/>
        <w:spacing w:after="0" w:line="240" w:lineRule="auto"/>
        <w:ind w:firstLine="709"/>
        <w:jc w:val="both"/>
        <w:outlineLvl w:val="4"/>
        <w:rPr>
          <w:rFonts w:ascii="Times New Roman" w:hAnsi="Times New Roman" w:cs="Times New Roman"/>
          <w:sz w:val="24"/>
          <w:szCs w:val="24"/>
        </w:rPr>
      </w:pPr>
    </w:p>
    <w:p w:rsidR="00F400C7" w:rsidRPr="00885EE5" w:rsidRDefault="00F400C7" w:rsidP="00885EE5">
      <w:pPr>
        <w:widowControl w:val="0"/>
        <w:numPr>
          <w:ilvl w:val="0"/>
          <w:numId w:val="2"/>
        </w:numPr>
        <w:autoSpaceDE w:val="0"/>
        <w:autoSpaceDN w:val="0"/>
        <w:spacing w:after="0" w:line="240" w:lineRule="auto"/>
        <w:ind w:left="0" w:firstLine="709"/>
        <w:jc w:val="both"/>
        <w:outlineLvl w:val="1"/>
        <w:rPr>
          <w:rFonts w:ascii="Times New Roman" w:hAnsi="Times New Roman" w:cs="Times New Roman"/>
          <w:b/>
          <w:bCs/>
          <w:sz w:val="24"/>
          <w:szCs w:val="24"/>
        </w:rPr>
      </w:pPr>
      <w:r w:rsidRPr="00885EE5">
        <w:rPr>
          <w:rFonts w:ascii="Times New Roman" w:hAnsi="Times New Roman" w:cs="Times New Roman"/>
          <w:b/>
          <w:bCs/>
          <w:sz w:val="24"/>
          <w:szCs w:val="24"/>
        </w:rPr>
        <w:t>ТРЕБОВАНИЯ К УЧАСТНИКАМ АУКЦИОНА</w:t>
      </w:r>
    </w:p>
    <w:p w:rsidR="00F400C7" w:rsidRPr="00885EE5" w:rsidRDefault="00F400C7" w:rsidP="00885EE5">
      <w:pPr>
        <w:widowControl w:val="0"/>
        <w:autoSpaceDE w:val="0"/>
        <w:autoSpaceDN w:val="0"/>
        <w:adjustRightInd w:val="0"/>
        <w:spacing w:after="0" w:line="240" w:lineRule="auto"/>
        <w:ind w:firstLine="709"/>
        <w:jc w:val="both"/>
        <w:outlineLvl w:val="2"/>
        <w:rPr>
          <w:rFonts w:ascii="Times New Roman" w:hAnsi="Times New Roman" w:cs="Times New Roman"/>
          <w:b/>
          <w:sz w:val="24"/>
          <w:szCs w:val="24"/>
        </w:rPr>
      </w:pPr>
      <w:r w:rsidRPr="00885EE5">
        <w:rPr>
          <w:rFonts w:ascii="Times New Roman" w:hAnsi="Times New Roman" w:cs="Times New Roman"/>
          <w:bCs/>
          <w:sz w:val="24"/>
          <w:szCs w:val="24"/>
        </w:rPr>
        <w:t>2.1.</w:t>
      </w:r>
      <w:bookmarkStart w:id="5" w:name="Par457"/>
      <w:bookmarkEnd w:id="5"/>
      <w:r w:rsidRPr="00885EE5">
        <w:rPr>
          <w:rFonts w:ascii="Times New Roman" w:hAnsi="Times New Roman" w:cs="Times New Roman"/>
          <w:sz w:val="24"/>
          <w:szCs w:val="24"/>
        </w:rPr>
        <w:t>При осуществлении закупки заказчик устанавливает следующие единые требования</w:t>
      </w:r>
      <w:r w:rsidR="00804442">
        <w:rPr>
          <w:rFonts w:ascii="Times New Roman" w:hAnsi="Times New Roman" w:cs="Times New Roman"/>
          <w:sz w:val="24"/>
          <w:szCs w:val="24"/>
        </w:rPr>
        <w:t xml:space="preserve"> </w:t>
      </w:r>
      <w:r w:rsidRPr="00885EE5">
        <w:rPr>
          <w:rFonts w:ascii="Times New Roman" w:hAnsi="Times New Roman" w:cs="Times New Roman"/>
          <w:sz w:val="24"/>
          <w:szCs w:val="24"/>
        </w:rPr>
        <w:t>к участникам закупки:</w:t>
      </w:r>
    </w:p>
    <w:p w:rsidR="00F400C7" w:rsidRPr="00885EE5" w:rsidRDefault="00F400C7" w:rsidP="00885EE5">
      <w:pPr>
        <w:shd w:val="clear" w:color="auto" w:fill="FFFFFF" w:themeFill="background1"/>
        <w:spacing w:after="0" w:line="240" w:lineRule="auto"/>
        <w:ind w:firstLine="709"/>
        <w:jc w:val="both"/>
        <w:rPr>
          <w:rFonts w:ascii="Times New Roman" w:hAnsi="Times New Roman" w:cs="Times New Roman"/>
          <w:i/>
          <w:color w:val="000000"/>
          <w:sz w:val="24"/>
          <w:szCs w:val="24"/>
        </w:rPr>
      </w:pPr>
      <w:r w:rsidRPr="00885EE5">
        <w:rPr>
          <w:rFonts w:ascii="Times New Roman" w:hAnsi="Times New Roman" w:cs="Times New Roman"/>
          <w:sz w:val="24"/>
          <w:szCs w:val="24"/>
        </w:rPr>
        <w:t xml:space="preserve">1) </w:t>
      </w:r>
      <w:bookmarkStart w:id="6" w:name="Par458"/>
      <w:bookmarkStart w:id="7" w:name="Par459"/>
      <w:bookmarkStart w:id="8" w:name="Par460"/>
      <w:bookmarkEnd w:id="6"/>
      <w:bookmarkEnd w:id="7"/>
      <w:bookmarkEnd w:id="8"/>
      <w:r w:rsidRPr="00885EE5">
        <w:rPr>
          <w:rFonts w:ascii="Times New Roman" w:hAnsi="Times New Roman" w:cs="Times New Roman"/>
          <w:sz w:val="24"/>
          <w:szCs w:val="24"/>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t>
      </w:r>
      <w:r w:rsidRPr="00885EE5">
        <w:rPr>
          <w:rFonts w:ascii="Times New Roman" w:hAnsi="Times New Roman" w:cs="Times New Roman"/>
          <w:i/>
          <w:color w:val="000000"/>
          <w:sz w:val="24"/>
          <w:szCs w:val="24"/>
        </w:rPr>
        <w:t>указанное требование, при его наличии, содержится в Информационной карте).</w:t>
      </w:r>
    </w:p>
    <w:p w:rsidR="00F400C7" w:rsidRPr="00885EE5" w:rsidRDefault="00F400C7" w:rsidP="00885EE5">
      <w:pPr>
        <w:suppressAutoHyphens/>
        <w:autoSpaceDE w:val="0"/>
        <w:autoSpaceDN w:val="0"/>
        <w:adjustRightInd w:val="0"/>
        <w:spacing w:after="0" w:line="240" w:lineRule="auto"/>
        <w:ind w:firstLine="709"/>
        <w:jc w:val="both"/>
        <w:rPr>
          <w:rFonts w:ascii="Times New Roman" w:hAnsi="Times New Roman" w:cs="Times New Roman"/>
          <w:i/>
          <w:sz w:val="24"/>
          <w:szCs w:val="24"/>
        </w:rPr>
      </w:pPr>
      <w:r w:rsidRPr="00885EE5">
        <w:rPr>
          <w:rFonts w:ascii="Times New Roman" w:hAnsi="Times New Roman" w:cs="Times New Roman"/>
          <w:sz w:val="24"/>
          <w:szCs w:val="24"/>
        </w:rPr>
        <w:t xml:space="preserve">Перечень документов, копии которых должны быть предоставлены в соответствии с пунктом 1 части 1 статьи 31 Закона № 44-ФЗ, </w:t>
      </w:r>
      <w:r w:rsidRPr="00885EE5">
        <w:rPr>
          <w:rFonts w:ascii="Times New Roman" w:hAnsi="Times New Roman" w:cs="Times New Roman"/>
          <w:i/>
          <w:sz w:val="24"/>
          <w:szCs w:val="24"/>
        </w:rPr>
        <w:t>установлен в Информационной карте;</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3) неприостановление деятельности участника закупки в порядке, установленном </w:t>
      </w:r>
      <w:hyperlink r:id="rId14" w:history="1">
        <w:r w:rsidRPr="00885EE5">
          <w:rPr>
            <w:rFonts w:ascii="Times New Roman" w:hAnsi="Times New Roman" w:cs="Times New Roman"/>
            <w:sz w:val="24"/>
            <w:szCs w:val="24"/>
          </w:rPr>
          <w:t>Кодексом</w:t>
        </w:r>
      </w:hyperlink>
      <w:r w:rsidRPr="00885EE5">
        <w:rPr>
          <w:rFonts w:ascii="Times New Roman" w:hAnsi="Times New Roman" w:cs="Times New Roman"/>
          <w:sz w:val="24"/>
          <w:szCs w:val="24"/>
        </w:rPr>
        <w:t xml:space="preserve"> Российской Федерации об административных правонарушениях, на дату подачи заявки на участие в закупке;</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9" w:name="Par462"/>
      <w:bookmarkEnd w:id="9"/>
      <w:r w:rsidRPr="00885EE5">
        <w:rPr>
          <w:rFonts w:ascii="Times New Roman" w:hAnsi="Times New Roman" w:cs="Times New Roman"/>
          <w:sz w:val="24"/>
          <w:szCs w:val="24"/>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w:t>
      </w:r>
      <w:r w:rsidRPr="00885EE5">
        <w:rPr>
          <w:rFonts w:ascii="Times New Roman" w:hAnsi="Times New Roman" w:cs="Times New Roman"/>
          <w:sz w:val="24"/>
          <w:szCs w:val="24"/>
        </w:rPr>
        <w:lastRenderedPageBreak/>
        <w:t>принято;</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bookmarkStart w:id="10" w:name="Par463"/>
      <w:bookmarkEnd w:id="10"/>
      <w:r w:rsidRPr="00885EE5">
        <w:rPr>
          <w:rFonts w:ascii="Times New Roman" w:eastAsia="Calibri" w:hAnsi="Times New Roman" w:cs="Times New Roman"/>
          <w:sz w:val="24"/>
          <w:szCs w:val="24"/>
        </w:rPr>
        <w:t xml:space="preserve">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5" w:history="1">
        <w:r w:rsidRPr="00885EE5">
          <w:rPr>
            <w:rFonts w:ascii="Times New Roman" w:eastAsia="Calibri" w:hAnsi="Times New Roman" w:cs="Times New Roman"/>
            <w:sz w:val="24"/>
            <w:szCs w:val="24"/>
          </w:rPr>
          <w:t>статьями 289</w:t>
        </w:r>
      </w:hyperlink>
      <w:r w:rsidRPr="00885EE5">
        <w:rPr>
          <w:rFonts w:ascii="Times New Roman" w:eastAsia="Calibri" w:hAnsi="Times New Roman" w:cs="Times New Roman"/>
          <w:sz w:val="24"/>
          <w:szCs w:val="24"/>
        </w:rPr>
        <w:t xml:space="preserve">, </w:t>
      </w:r>
      <w:hyperlink r:id="rId16" w:history="1">
        <w:r w:rsidRPr="00885EE5">
          <w:rPr>
            <w:rFonts w:ascii="Times New Roman" w:eastAsia="Calibri" w:hAnsi="Times New Roman" w:cs="Times New Roman"/>
            <w:sz w:val="24"/>
            <w:szCs w:val="24"/>
          </w:rPr>
          <w:t>290</w:t>
        </w:r>
      </w:hyperlink>
      <w:r w:rsidRPr="00885EE5">
        <w:rPr>
          <w:rFonts w:ascii="Times New Roman" w:eastAsia="Calibri" w:hAnsi="Times New Roman" w:cs="Times New Roman"/>
          <w:sz w:val="24"/>
          <w:szCs w:val="24"/>
        </w:rPr>
        <w:t xml:space="preserve">, </w:t>
      </w:r>
      <w:hyperlink r:id="rId17" w:history="1">
        <w:r w:rsidRPr="00885EE5">
          <w:rPr>
            <w:rFonts w:ascii="Times New Roman" w:eastAsia="Calibri" w:hAnsi="Times New Roman" w:cs="Times New Roman"/>
            <w:sz w:val="24"/>
            <w:szCs w:val="24"/>
          </w:rPr>
          <w:t>291</w:t>
        </w:r>
      </w:hyperlink>
      <w:r w:rsidRPr="00885EE5">
        <w:rPr>
          <w:rFonts w:ascii="Times New Roman" w:eastAsia="Calibri" w:hAnsi="Times New Roman" w:cs="Times New Roman"/>
          <w:sz w:val="24"/>
          <w:szCs w:val="24"/>
        </w:rPr>
        <w:t xml:space="preserve">, </w:t>
      </w:r>
      <w:hyperlink r:id="rId18" w:history="1">
        <w:r w:rsidRPr="00885EE5">
          <w:rPr>
            <w:rFonts w:ascii="Times New Roman" w:eastAsia="Calibri" w:hAnsi="Times New Roman" w:cs="Times New Roman"/>
            <w:sz w:val="24"/>
            <w:szCs w:val="24"/>
          </w:rPr>
          <w:t>291.1</w:t>
        </w:r>
      </w:hyperlink>
      <w:r w:rsidRPr="00885EE5">
        <w:rPr>
          <w:rFonts w:ascii="Times New Roman" w:eastAsia="Calibri" w:hAnsi="Times New Roman" w:cs="Times New Roman"/>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5.1)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9" w:history="1">
        <w:r w:rsidRPr="00885EE5">
          <w:rPr>
            <w:rFonts w:ascii="Times New Roman" w:eastAsia="Calibri" w:hAnsi="Times New Roman" w:cs="Times New Roman"/>
            <w:sz w:val="24"/>
            <w:szCs w:val="24"/>
          </w:rPr>
          <w:t>статьей 19.28</w:t>
        </w:r>
      </w:hyperlink>
      <w:r w:rsidRPr="00885EE5">
        <w:rPr>
          <w:rFonts w:ascii="Times New Roman" w:eastAsia="Calibri" w:hAnsi="Times New Roman" w:cs="Times New Roman"/>
          <w:sz w:val="24"/>
          <w:szCs w:val="24"/>
        </w:rPr>
        <w:t xml:space="preserve"> Кодекса Российской Федерации об административных правонарушениях.</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highlight w:val="yellow"/>
        </w:rPr>
      </w:pPr>
      <w:bookmarkStart w:id="11" w:name="Par465"/>
      <w:bookmarkEnd w:id="11"/>
      <w:r w:rsidRPr="00885EE5">
        <w:rPr>
          <w:rFonts w:ascii="Times New Roman" w:hAnsi="Times New Roman" w:cs="Times New Roman"/>
          <w:sz w:val="24"/>
          <w:szCs w:val="24"/>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w:t>
      </w:r>
      <w:r w:rsidRPr="00885EE5">
        <w:rPr>
          <w:rFonts w:ascii="Times New Roman" w:hAnsi="Times New Roman" w:cs="Times New Roman"/>
          <w:i/>
          <w:sz w:val="24"/>
          <w:szCs w:val="24"/>
        </w:rPr>
        <w:t>при наличии данного условия в контракте</w:t>
      </w:r>
      <w:r w:rsidRPr="00885EE5">
        <w:rPr>
          <w:rFonts w:ascii="Times New Roman" w:hAnsi="Times New Roman" w:cs="Times New Roman"/>
          <w:sz w:val="24"/>
          <w:szCs w:val="24"/>
        </w:rPr>
        <w:t>);</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8) участник закупки не является офшорной компанией;</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9) отсутствие у участника закупки ограничений для участия в закупках, установленных законодательством Российской Федерации.</w:t>
      </w:r>
    </w:p>
    <w:p w:rsidR="00F400C7" w:rsidRPr="00885EE5" w:rsidRDefault="00F400C7" w:rsidP="00885EE5">
      <w:pPr>
        <w:widowControl w:val="0"/>
        <w:shd w:val="clear" w:color="auto" w:fill="FFFFFF" w:themeFill="background1"/>
        <w:spacing w:after="0" w:line="240" w:lineRule="auto"/>
        <w:ind w:firstLine="709"/>
        <w:jc w:val="both"/>
        <w:rPr>
          <w:rFonts w:ascii="Times New Roman" w:hAnsi="Times New Roman" w:cs="Times New Roman"/>
          <w:color w:val="000000"/>
          <w:sz w:val="24"/>
          <w:szCs w:val="24"/>
        </w:rPr>
      </w:pPr>
      <w:r w:rsidRPr="00885EE5">
        <w:rPr>
          <w:rFonts w:ascii="Times New Roman" w:hAnsi="Times New Roman" w:cs="Times New Roman"/>
          <w:color w:val="000000"/>
          <w:sz w:val="24"/>
          <w:szCs w:val="24"/>
        </w:rPr>
        <w:t>2.1.1. Заказчик вправе установить требование об отсутствии в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F400C7" w:rsidRPr="00885EE5" w:rsidRDefault="00F400C7" w:rsidP="00885EE5">
      <w:pPr>
        <w:widowControl w:val="0"/>
        <w:shd w:val="clear" w:color="auto" w:fill="FFFFFF" w:themeFill="background1"/>
        <w:spacing w:after="0" w:line="240" w:lineRule="auto"/>
        <w:ind w:firstLine="709"/>
        <w:jc w:val="both"/>
        <w:rPr>
          <w:rFonts w:ascii="Times New Roman" w:hAnsi="Times New Roman" w:cs="Times New Roman"/>
          <w:i/>
          <w:color w:val="000000"/>
          <w:sz w:val="24"/>
          <w:szCs w:val="24"/>
        </w:rPr>
      </w:pPr>
      <w:r w:rsidRPr="00885EE5">
        <w:rPr>
          <w:rFonts w:ascii="Times New Roman" w:hAnsi="Times New Roman" w:cs="Times New Roman"/>
          <w:i/>
          <w:color w:val="000000"/>
          <w:sz w:val="24"/>
          <w:szCs w:val="24"/>
        </w:rPr>
        <w:t>Указанное требование, при его наличии, содержится в Информационной карте.</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i/>
          <w:sz w:val="24"/>
          <w:szCs w:val="24"/>
        </w:rPr>
      </w:pPr>
      <w:bookmarkStart w:id="12" w:name="Par466"/>
      <w:bookmarkEnd w:id="12"/>
      <w:r w:rsidRPr="00885EE5">
        <w:rPr>
          <w:rFonts w:ascii="Times New Roman" w:hAnsi="Times New Roman" w:cs="Times New Roman"/>
          <w:sz w:val="24"/>
          <w:szCs w:val="24"/>
        </w:rPr>
        <w:t xml:space="preserve">2.2. При осуществлении закупки могут быть установлены к участникам закупок отдельных видов товаров, работ, услуг дополнительные требования в соответствии с </w:t>
      </w:r>
      <w:hyperlink w:anchor="Par620" w:tooltip="2.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 w:history="1">
        <w:r w:rsidRPr="00885EE5">
          <w:rPr>
            <w:rFonts w:ascii="Times New Roman" w:hAnsi="Times New Roman" w:cs="Times New Roman"/>
            <w:sz w:val="24"/>
            <w:szCs w:val="24"/>
          </w:rPr>
          <w:t>частью 2 и 2.1статьи 31</w:t>
        </w:r>
      </w:hyperlink>
      <w:r w:rsidRPr="00885EE5">
        <w:rPr>
          <w:rFonts w:ascii="Times New Roman" w:hAnsi="Times New Roman" w:cs="Times New Roman"/>
          <w:bCs/>
          <w:kern w:val="28"/>
          <w:sz w:val="24"/>
          <w:szCs w:val="24"/>
        </w:rPr>
        <w:t xml:space="preserve"> З</w:t>
      </w:r>
      <w:r w:rsidRPr="00885EE5">
        <w:rPr>
          <w:rFonts w:ascii="Times New Roman" w:hAnsi="Times New Roman" w:cs="Times New Roman"/>
          <w:sz w:val="24"/>
          <w:szCs w:val="24"/>
        </w:rPr>
        <w:t>акона</w:t>
      </w:r>
      <w:r w:rsidR="009B46F3">
        <w:rPr>
          <w:rFonts w:ascii="Times New Roman" w:hAnsi="Times New Roman" w:cs="Times New Roman"/>
          <w:sz w:val="24"/>
          <w:szCs w:val="24"/>
        </w:rPr>
        <w:t xml:space="preserve"> </w:t>
      </w:r>
      <w:r w:rsidRPr="00885EE5">
        <w:rPr>
          <w:rFonts w:ascii="Times New Roman" w:hAnsi="Times New Roman" w:cs="Times New Roman"/>
          <w:sz w:val="24"/>
          <w:szCs w:val="24"/>
        </w:rPr>
        <w:t xml:space="preserve">№ 44-ФЗ. </w:t>
      </w:r>
      <w:hyperlink r:id="rId20" w:history="1">
        <w:r w:rsidRPr="00885EE5">
          <w:rPr>
            <w:rFonts w:ascii="Times New Roman" w:eastAsia="Calibri" w:hAnsi="Times New Roman" w:cs="Times New Roman"/>
            <w:color w:val="000000" w:themeColor="text1"/>
            <w:sz w:val="24"/>
            <w:szCs w:val="24"/>
          </w:rPr>
          <w:t>Перечень</w:t>
        </w:r>
      </w:hyperlink>
      <w:r w:rsidRPr="00885EE5">
        <w:rPr>
          <w:rFonts w:ascii="Times New Roman" w:eastAsia="Calibri" w:hAnsi="Times New Roman" w:cs="Times New Roman"/>
          <w:color w:val="000000" w:themeColor="text1"/>
          <w:sz w:val="24"/>
          <w:szCs w:val="24"/>
        </w:rPr>
        <w:t xml:space="preserve"> документов, которые подтверждают соответствие участников закупок дополнительным требованиям, указанным в </w:t>
      </w:r>
      <w:hyperlink r:id="rId21" w:history="1">
        <w:r w:rsidRPr="00885EE5">
          <w:rPr>
            <w:rFonts w:ascii="Times New Roman" w:eastAsia="Calibri" w:hAnsi="Times New Roman" w:cs="Times New Roman"/>
            <w:color w:val="000000" w:themeColor="text1"/>
            <w:sz w:val="24"/>
            <w:szCs w:val="24"/>
          </w:rPr>
          <w:t>частях 2</w:t>
        </w:r>
      </w:hyperlink>
      <w:r w:rsidRPr="00885EE5">
        <w:rPr>
          <w:rFonts w:ascii="Times New Roman" w:eastAsia="Calibri" w:hAnsi="Times New Roman" w:cs="Times New Roman"/>
          <w:color w:val="000000" w:themeColor="text1"/>
          <w:sz w:val="24"/>
          <w:szCs w:val="24"/>
        </w:rPr>
        <w:t xml:space="preserve"> и </w:t>
      </w:r>
      <w:hyperlink r:id="rId22" w:history="1">
        <w:r w:rsidRPr="00885EE5">
          <w:rPr>
            <w:rFonts w:ascii="Times New Roman" w:eastAsia="Calibri" w:hAnsi="Times New Roman" w:cs="Times New Roman"/>
            <w:color w:val="000000" w:themeColor="text1"/>
            <w:sz w:val="24"/>
            <w:szCs w:val="24"/>
          </w:rPr>
          <w:t>2.1</w:t>
        </w:r>
      </w:hyperlink>
      <w:r w:rsidRPr="00885EE5">
        <w:rPr>
          <w:rFonts w:ascii="Times New Roman" w:eastAsia="Calibri" w:hAnsi="Times New Roman" w:cs="Times New Roman"/>
          <w:color w:val="000000" w:themeColor="text1"/>
          <w:sz w:val="24"/>
          <w:szCs w:val="24"/>
        </w:rPr>
        <w:t xml:space="preserve"> статьи</w:t>
      </w:r>
      <w:r w:rsidRPr="00885EE5">
        <w:rPr>
          <w:rFonts w:ascii="Times New Roman" w:hAnsi="Times New Roman" w:cs="Times New Roman"/>
          <w:bCs/>
          <w:color w:val="000000" w:themeColor="text1"/>
          <w:kern w:val="28"/>
          <w:sz w:val="24"/>
          <w:szCs w:val="24"/>
        </w:rPr>
        <w:t xml:space="preserve"> 31 З</w:t>
      </w:r>
      <w:r w:rsidRPr="00885EE5">
        <w:rPr>
          <w:rFonts w:ascii="Times New Roman" w:hAnsi="Times New Roman" w:cs="Times New Roman"/>
          <w:color w:val="000000" w:themeColor="text1"/>
          <w:sz w:val="24"/>
          <w:szCs w:val="24"/>
        </w:rPr>
        <w:t>акона № 44-ФЗ</w:t>
      </w:r>
      <w:r w:rsidRPr="00885EE5">
        <w:rPr>
          <w:rFonts w:ascii="Times New Roman" w:eastAsia="Calibri" w:hAnsi="Times New Roman" w:cs="Times New Roman"/>
          <w:color w:val="000000" w:themeColor="text1"/>
          <w:sz w:val="24"/>
          <w:szCs w:val="24"/>
        </w:rPr>
        <w:t xml:space="preserve">, устанавливается Правительством Российской Федерации. </w:t>
      </w:r>
      <w:r w:rsidRPr="00885EE5">
        <w:rPr>
          <w:rFonts w:ascii="Times New Roman" w:hAnsi="Times New Roman" w:cs="Times New Roman"/>
          <w:i/>
          <w:color w:val="000000" w:themeColor="text1"/>
          <w:sz w:val="24"/>
          <w:szCs w:val="24"/>
        </w:rPr>
        <w:lastRenderedPageBreak/>
        <w:t>Ин</w:t>
      </w:r>
      <w:r w:rsidRPr="00885EE5">
        <w:rPr>
          <w:rFonts w:ascii="Times New Roman" w:hAnsi="Times New Roman" w:cs="Times New Roman"/>
          <w:i/>
          <w:sz w:val="24"/>
          <w:szCs w:val="24"/>
        </w:rPr>
        <w:t>формация об установленных дополнительных требованиях и необходимом перечне документов указывается в извещении и Информационной карте.</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2.3.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установленным требованиям или предоставил недостоверную информацию в отношении своего соответствия указанным требованиям.</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13" w:name="Par478"/>
      <w:bookmarkStart w:id="14" w:name="_Toc205370558"/>
      <w:bookmarkEnd w:id="13"/>
      <w:r w:rsidRPr="00885EE5">
        <w:rPr>
          <w:rFonts w:ascii="Times New Roman" w:hAnsi="Times New Roman" w:cs="Times New Roman"/>
          <w:sz w:val="24"/>
          <w:szCs w:val="24"/>
        </w:rPr>
        <w:t>При осуществлении закупок лекарственных препаратов, которые включены в перечень жизненно необходимых и важнейших лекарственных препаратов, отстранение участника закупки от участия в определении поставщика или отказ от заключения контракта с победителем определения поставщика осуществляется в любой момент до заключения контракта, если заказчик или комиссия по осуществлению закупок обнаружит, что:</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1) предельная отпускная цена лекарственных препаратов, предлагаемых таким участником закупки, не зарегистрирована;</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2) предлагаемая таким участником закупки цена закупаемых лекарственных препаратов (в случае, если участник закупки является производителем таких лекарственных препаратов и если при осуществлении закупок для обеспечения нужд субъекта Российской Федерации, начальная (максимальная) цена контракта превышает размер, который установлен высшим исполнительным органом государственной власти субъекта Российской Федерации, и составляет более десяти миллионов рублей) превышает их предельную отпускную цену, указанную в государственном реестре предельных отпускных цен производителей на лекарственные препараты, включенные в перечень жизненно необходимых и важнейших лекарственных препаратов, и от снижения предлагаемой цены при заключении контракта участник закупки отказывается.</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F400C7" w:rsidRPr="00885EE5" w:rsidRDefault="00F400C7" w:rsidP="00A22C70">
      <w:pPr>
        <w:widowControl w:val="0"/>
        <w:autoSpaceDE w:val="0"/>
        <w:autoSpaceDN w:val="0"/>
        <w:adjustRightInd w:val="0"/>
        <w:spacing w:after="0" w:line="240" w:lineRule="auto"/>
        <w:ind w:firstLine="709"/>
        <w:jc w:val="center"/>
        <w:rPr>
          <w:rFonts w:ascii="Times New Roman" w:hAnsi="Times New Roman" w:cs="Times New Roman"/>
          <w:b/>
          <w:bCs/>
          <w:sz w:val="24"/>
          <w:szCs w:val="24"/>
        </w:rPr>
      </w:pPr>
      <w:bookmarkStart w:id="15" w:name="_Toc123405462"/>
      <w:bookmarkStart w:id="16" w:name="_Toc166101207"/>
      <w:bookmarkStart w:id="17" w:name="_Toc354408402"/>
      <w:r w:rsidRPr="00885EE5">
        <w:rPr>
          <w:rFonts w:ascii="Times New Roman" w:hAnsi="Times New Roman" w:cs="Times New Roman"/>
          <w:b/>
          <w:bCs/>
          <w:sz w:val="24"/>
          <w:szCs w:val="24"/>
        </w:rPr>
        <w:t>3. ДОКУМЕНТАЦИЯ</w:t>
      </w:r>
      <w:bookmarkEnd w:id="15"/>
      <w:bookmarkEnd w:id="16"/>
      <w:bookmarkEnd w:id="17"/>
      <w:r w:rsidRPr="00885EE5">
        <w:rPr>
          <w:rFonts w:ascii="Times New Roman" w:hAnsi="Times New Roman" w:cs="Times New Roman"/>
          <w:b/>
          <w:bCs/>
          <w:sz w:val="24"/>
          <w:szCs w:val="24"/>
        </w:rPr>
        <w:t xml:space="preserve"> ОБ АУКЦИОНЕ</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b/>
          <w:sz w:val="24"/>
          <w:szCs w:val="24"/>
        </w:rPr>
      </w:pPr>
      <w:bookmarkStart w:id="18" w:name="_Ref11225592"/>
      <w:bookmarkStart w:id="19" w:name="_Toc13035844"/>
      <w:bookmarkStart w:id="20" w:name="_Toc123405463"/>
      <w:bookmarkStart w:id="21" w:name="_Toc169628374"/>
      <w:bookmarkStart w:id="22" w:name="_Toc354408403"/>
      <w:r w:rsidRPr="00885EE5">
        <w:rPr>
          <w:rFonts w:ascii="Times New Roman" w:eastAsia="Calibri" w:hAnsi="Times New Roman" w:cs="Times New Roman"/>
          <w:b/>
          <w:sz w:val="24"/>
          <w:szCs w:val="24"/>
        </w:rPr>
        <w:t>3.1. Предоставление документации</w:t>
      </w:r>
      <w:bookmarkEnd w:id="18"/>
      <w:bookmarkEnd w:id="19"/>
      <w:bookmarkEnd w:id="20"/>
      <w:bookmarkEnd w:id="21"/>
      <w:bookmarkEnd w:id="22"/>
      <w:r w:rsidRPr="00885EE5">
        <w:rPr>
          <w:rFonts w:ascii="Times New Roman" w:eastAsia="Calibri" w:hAnsi="Times New Roman" w:cs="Times New Roman"/>
          <w:b/>
          <w:sz w:val="24"/>
          <w:szCs w:val="24"/>
        </w:rPr>
        <w:t xml:space="preserve"> об аукционе</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eastAsia="Calibri" w:hAnsi="Times New Roman" w:cs="Times New Roman"/>
          <w:sz w:val="24"/>
          <w:szCs w:val="24"/>
        </w:rPr>
        <w:t>Документации об аукционе</w:t>
      </w:r>
      <w:r w:rsidRPr="00885EE5">
        <w:rPr>
          <w:rFonts w:ascii="Times New Roman" w:hAnsi="Times New Roman" w:cs="Times New Roman"/>
          <w:sz w:val="24"/>
          <w:szCs w:val="24"/>
        </w:rPr>
        <w:t xml:space="preserve"> размещается в ЕИС одновременно с размещением извещения о проведении такого аукциона. Документация об аукционе доступна для ознакомления без взимания платы.</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eastAsia="Calibri" w:hAnsi="Times New Roman" w:cs="Times New Roman"/>
          <w:b/>
          <w:sz w:val="24"/>
          <w:szCs w:val="24"/>
        </w:rPr>
        <w:t>3.2. Разъяснение положений документации об аукционе</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3.2.1. Любой участник аукциона, </w:t>
      </w:r>
      <w:r w:rsidRPr="00885EE5">
        <w:rPr>
          <w:rFonts w:ascii="Times New Roman" w:eastAsia="Calibri" w:hAnsi="Times New Roman" w:cs="Times New Roman"/>
          <w:sz w:val="24"/>
          <w:szCs w:val="24"/>
        </w:rPr>
        <w:t xml:space="preserve">зарегистрированный в </w:t>
      </w:r>
      <w:r w:rsidRPr="00885EE5">
        <w:rPr>
          <w:rFonts w:ascii="Times New Roman" w:eastAsia="Calibri" w:hAnsi="Times New Roman" w:cs="Times New Roman"/>
          <w:bCs/>
          <w:sz w:val="24"/>
          <w:szCs w:val="24"/>
        </w:rPr>
        <w:t>ЕИС</w:t>
      </w:r>
      <w:r w:rsidRPr="00885EE5">
        <w:rPr>
          <w:rFonts w:ascii="Times New Roman" w:eastAsia="Calibri" w:hAnsi="Times New Roman" w:cs="Times New Roman"/>
          <w:sz w:val="24"/>
          <w:szCs w:val="24"/>
        </w:rPr>
        <w:t xml:space="preserve"> и аккредитованный на электронной площадке</w:t>
      </w:r>
      <w:r w:rsidRPr="00885EE5">
        <w:rPr>
          <w:rFonts w:ascii="Times New Roman" w:hAnsi="Times New Roman" w:cs="Times New Roman"/>
          <w:sz w:val="24"/>
          <w:szCs w:val="24"/>
        </w:rPr>
        <w:t xml:space="preserve">, вправе направить </w:t>
      </w:r>
      <w:r w:rsidRPr="00885EE5">
        <w:rPr>
          <w:rFonts w:ascii="Times New Roman" w:eastAsia="Calibri" w:hAnsi="Times New Roman" w:cs="Times New Roman"/>
          <w:sz w:val="24"/>
          <w:szCs w:val="24"/>
        </w:rPr>
        <w:t>с использованием программно-аппаратных средств электронной площадки</w:t>
      </w:r>
      <w:r w:rsidRPr="00885EE5">
        <w:rPr>
          <w:rFonts w:ascii="Times New Roman" w:hAnsi="Times New Roman" w:cs="Times New Roman"/>
          <w:sz w:val="24"/>
          <w:szCs w:val="24"/>
        </w:rPr>
        <w:t xml:space="preserve">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3.2.2. В течение двух дней с даты поступления от оператора электронной площадки указанного запроса </w:t>
      </w:r>
      <w:r w:rsidR="00AF2611">
        <w:rPr>
          <w:rFonts w:ascii="Times New Roman" w:hAnsi="Times New Roman" w:cs="Times New Roman"/>
          <w:sz w:val="24"/>
          <w:szCs w:val="24"/>
        </w:rPr>
        <w:t>заказчик</w:t>
      </w:r>
      <w:r w:rsidRPr="00885EE5">
        <w:rPr>
          <w:rFonts w:ascii="Times New Roman" w:hAnsi="Times New Roman" w:cs="Times New Roman"/>
          <w:sz w:val="24"/>
          <w:szCs w:val="24"/>
        </w:rPr>
        <w:t xml:space="preserve"> размещает в </w:t>
      </w:r>
      <w:r w:rsidRPr="00885EE5">
        <w:rPr>
          <w:rFonts w:ascii="Times New Roman" w:eastAsia="Calibri" w:hAnsi="Times New Roman" w:cs="Times New Roman"/>
          <w:bCs/>
          <w:sz w:val="24"/>
          <w:szCs w:val="24"/>
        </w:rPr>
        <w:t>ЕИС</w:t>
      </w:r>
      <w:r w:rsidRPr="00885EE5">
        <w:rPr>
          <w:rFonts w:ascii="Times New Roman" w:hAnsi="Times New Roman" w:cs="Times New Roman"/>
          <w:sz w:val="24"/>
          <w:szCs w:val="24"/>
        </w:rPr>
        <w:t xml:space="preserve"> разъяснения положений документации об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не позднее чем за три дня до даты окончания срока подачи заявок на участие в таком аукционе. Разъяснения положений документации об аукционе не должны изменять ее суть.</w:t>
      </w:r>
    </w:p>
    <w:p w:rsidR="00470859" w:rsidRDefault="00470859" w:rsidP="00885EE5">
      <w:pPr>
        <w:widowControl w:val="0"/>
        <w:autoSpaceDE w:val="0"/>
        <w:autoSpaceDN w:val="0"/>
        <w:adjustRightInd w:val="0"/>
        <w:spacing w:after="0" w:line="240" w:lineRule="auto"/>
        <w:ind w:firstLine="709"/>
        <w:jc w:val="both"/>
        <w:rPr>
          <w:rFonts w:ascii="Times New Roman" w:eastAsia="Calibri" w:hAnsi="Times New Roman" w:cs="Times New Roman"/>
          <w:b/>
          <w:sz w:val="24"/>
          <w:szCs w:val="24"/>
        </w:rPr>
      </w:pP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b/>
          <w:sz w:val="24"/>
          <w:szCs w:val="24"/>
        </w:rPr>
      </w:pPr>
      <w:r w:rsidRPr="00885EE5">
        <w:rPr>
          <w:rFonts w:ascii="Times New Roman" w:eastAsia="Calibri" w:hAnsi="Times New Roman" w:cs="Times New Roman"/>
          <w:b/>
          <w:sz w:val="24"/>
          <w:szCs w:val="24"/>
        </w:rPr>
        <w:t xml:space="preserve">3.3. Внесение изменений в извещение и документацию об аукционе </w:t>
      </w:r>
    </w:p>
    <w:p w:rsidR="00F400C7" w:rsidRPr="00885EE5" w:rsidRDefault="00AF2611"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Заказчик</w:t>
      </w:r>
      <w:r w:rsidR="00F400C7" w:rsidRPr="00885EE5">
        <w:rPr>
          <w:rFonts w:ascii="Times New Roman" w:hAnsi="Times New Roman" w:cs="Times New Roman"/>
          <w:sz w:val="24"/>
          <w:szCs w:val="24"/>
        </w:rPr>
        <w:t xml:space="preserve"> по собственной инициативе или в соответствии с поступившим запросом о даче разъяснений положений документации об аукционе вправе принять решение о внесении изменений в извещение о проведении аукциона и (или) документацию об аукционе не позднее чем за два дня до даты окончания срока подачи заявок на участие в таком аукционе. Изменение объекта закупки и увеличение размера обеспечения данных заявок не </w:t>
      </w:r>
      <w:r w:rsidR="00F400C7" w:rsidRPr="00885EE5">
        <w:rPr>
          <w:rFonts w:ascii="Times New Roman" w:hAnsi="Times New Roman" w:cs="Times New Roman"/>
          <w:sz w:val="24"/>
          <w:szCs w:val="24"/>
        </w:rPr>
        <w:lastRenderedPageBreak/>
        <w:t xml:space="preserve">допускаются. В течение одного дня с даты принятия указанного решения изменения, внесенные в извещение о проведении аукциона и (или) документацию о таком аукционе, размещаются в ЕИС. При этом срок подачи заявок на участие в таком аукционе продлевается так, чтобы с даты размещения изменений до даты окончания срока подачи заявок на участие в таком аукционе этот срок составлял не менее чем пятнадцать дней или, </w:t>
      </w:r>
      <w:r w:rsidR="00F400C7" w:rsidRPr="00885EE5">
        <w:rPr>
          <w:rFonts w:ascii="Times New Roman" w:eastAsia="Calibri" w:hAnsi="Times New Roman" w:cs="Times New Roman"/>
          <w:sz w:val="24"/>
          <w:szCs w:val="24"/>
        </w:rPr>
        <w:t>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двух миллиардов рублей</w:t>
      </w:r>
      <w:r w:rsidR="00F400C7" w:rsidRPr="00885EE5">
        <w:rPr>
          <w:rFonts w:ascii="Times New Roman" w:hAnsi="Times New Roman" w:cs="Times New Roman"/>
          <w:sz w:val="24"/>
          <w:szCs w:val="24"/>
        </w:rPr>
        <w:t>, не менее чем семь дней.</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b/>
          <w:bCs/>
          <w:sz w:val="24"/>
          <w:szCs w:val="24"/>
        </w:rPr>
      </w:pPr>
      <w:r w:rsidRPr="00885EE5">
        <w:rPr>
          <w:rFonts w:ascii="Times New Roman" w:hAnsi="Times New Roman" w:cs="Times New Roman"/>
          <w:b/>
          <w:bCs/>
          <w:sz w:val="24"/>
          <w:szCs w:val="24"/>
        </w:rPr>
        <w:t xml:space="preserve">3.4. Отмена </w:t>
      </w:r>
      <w:r w:rsidRPr="00885EE5">
        <w:rPr>
          <w:rFonts w:ascii="Times New Roman" w:eastAsia="Calibri" w:hAnsi="Times New Roman" w:cs="Times New Roman"/>
          <w:b/>
          <w:sz w:val="24"/>
          <w:szCs w:val="24"/>
        </w:rPr>
        <w:t>аукциона</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3.4.1. </w:t>
      </w:r>
      <w:r w:rsidR="00AF2611">
        <w:rPr>
          <w:rFonts w:ascii="Times New Roman" w:hAnsi="Times New Roman" w:cs="Times New Roman"/>
          <w:sz w:val="24"/>
          <w:szCs w:val="24"/>
        </w:rPr>
        <w:t>Заказчик</w:t>
      </w:r>
      <w:r w:rsidRPr="00885EE5">
        <w:rPr>
          <w:rFonts w:ascii="Times New Roman" w:hAnsi="Times New Roman" w:cs="Times New Roman"/>
          <w:sz w:val="24"/>
          <w:szCs w:val="24"/>
        </w:rPr>
        <w:t xml:space="preserve"> вправе отменить определение поставщика (подрядчика, исполнителя) не позднее чем за пять дней до даты окончания срока подачи заявок на участие в аукционе. </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3.4.2. Решение об отмене определения поставщика (подрядчика, исполнителя) размещается в </w:t>
      </w:r>
      <w:r w:rsidRPr="00885EE5">
        <w:rPr>
          <w:rFonts w:ascii="Times New Roman" w:eastAsia="Calibri" w:hAnsi="Times New Roman" w:cs="Times New Roman"/>
          <w:bCs/>
          <w:sz w:val="24"/>
          <w:szCs w:val="24"/>
        </w:rPr>
        <w:t>ЕИС</w:t>
      </w:r>
      <w:r w:rsidRPr="00885EE5">
        <w:rPr>
          <w:rFonts w:ascii="Times New Roman" w:hAnsi="Times New Roman" w:cs="Times New Roman"/>
          <w:sz w:val="24"/>
          <w:szCs w:val="24"/>
        </w:rPr>
        <w:t xml:space="preserve"> в день принятия этого решения. Определение поставщика (подрядчика, исполнителя) считается отмененным с момента размещения решения о его отмене в </w:t>
      </w:r>
      <w:r w:rsidRPr="00885EE5">
        <w:rPr>
          <w:rFonts w:ascii="Times New Roman" w:eastAsia="Calibri" w:hAnsi="Times New Roman" w:cs="Times New Roman"/>
          <w:bCs/>
          <w:sz w:val="24"/>
          <w:szCs w:val="24"/>
        </w:rPr>
        <w:t>ЕИС</w:t>
      </w:r>
      <w:r w:rsidRPr="00885EE5">
        <w:rPr>
          <w:rFonts w:ascii="Times New Roman" w:hAnsi="Times New Roman" w:cs="Times New Roman"/>
          <w:sz w:val="24"/>
          <w:szCs w:val="24"/>
        </w:rPr>
        <w:t>.</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3.4.3. При отмене определения поставщика (подрядчика, исполнителя) заказчик не несет ответственность перед участниками закупки, подавшими заявки, за исключением случая, если вследствие отмены определения поставщика (подрядчика, исполнителя) участникам закупки причинены убытки в результате недобросовестных действий заказчика.</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b/>
          <w:sz w:val="24"/>
          <w:szCs w:val="24"/>
        </w:rPr>
      </w:pPr>
      <w:r w:rsidRPr="00885EE5">
        <w:rPr>
          <w:rFonts w:ascii="Times New Roman" w:hAnsi="Times New Roman" w:cs="Times New Roman"/>
          <w:b/>
          <w:bCs/>
          <w:sz w:val="24"/>
          <w:szCs w:val="24"/>
        </w:rPr>
        <w:t xml:space="preserve">3.5. </w:t>
      </w:r>
      <w:r w:rsidRPr="00885EE5">
        <w:rPr>
          <w:rFonts w:ascii="Times New Roman" w:hAnsi="Times New Roman" w:cs="Times New Roman"/>
          <w:b/>
          <w:sz w:val="24"/>
          <w:szCs w:val="24"/>
        </w:rPr>
        <w:t>Описание объекта закупки</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3.5.1. </w:t>
      </w:r>
      <w:bookmarkEnd w:id="14"/>
      <w:r w:rsidRPr="00885EE5">
        <w:rPr>
          <w:rFonts w:ascii="Times New Roman" w:hAnsi="Times New Roman" w:cs="Times New Roman"/>
          <w:sz w:val="24"/>
          <w:szCs w:val="24"/>
        </w:rPr>
        <w:t>Описание объекта закупки содержит функциональные, технические и качественные характеристики, эксплуатационные характеристики объекта закупки (при необходимости), а также показатели, позволяющие определить соответствие закупаемых товара, работы, услуги установленным заказчиком требованиям. Описание объекта закупки содержится в ч</w:t>
      </w:r>
      <w:r w:rsidRPr="00885EE5">
        <w:rPr>
          <w:rFonts w:ascii="Times New Roman" w:hAnsi="Times New Roman" w:cs="Times New Roman"/>
          <w:bCs/>
          <w:sz w:val="24"/>
          <w:szCs w:val="24"/>
        </w:rPr>
        <w:t xml:space="preserve">асти </w:t>
      </w:r>
      <w:r w:rsidRPr="00885EE5">
        <w:rPr>
          <w:rFonts w:ascii="Times New Roman" w:hAnsi="Times New Roman" w:cs="Times New Roman"/>
          <w:bCs/>
          <w:sz w:val="24"/>
          <w:szCs w:val="24"/>
          <w:lang w:val="en-US"/>
        </w:rPr>
        <w:t>III</w:t>
      </w:r>
      <w:r w:rsidRPr="00885EE5">
        <w:rPr>
          <w:rFonts w:ascii="Times New Roman" w:hAnsi="Times New Roman" w:cs="Times New Roman"/>
          <w:bCs/>
          <w:sz w:val="24"/>
          <w:szCs w:val="24"/>
        </w:rPr>
        <w:t xml:space="preserve"> «ТЕХНИЧЕСКАЯ ЧАСТЬ» настоящей документации</w:t>
      </w:r>
      <w:r w:rsidRPr="00885EE5">
        <w:rPr>
          <w:rFonts w:ascii="Times New Roman" w:hAnsi="Times New Roman" w:cs="Times New Roman"/>
          <w:sz w:val="24"/>
          <w:szCs w:val="24"/>
        </w:rPr>
        <w:t xml:space="preserve">. </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3.5.2. Если иное не предусмотрено частью III «ТЕХНИЧЕСКАЯ ЧАСТЬ» настоящей документации,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F400C7" w:rsidRPr="00885EE5" w:rsidRDefault="00F400C7" w:rsidP="00A22C70">
      <w:pPr>
        <w:widowControl w:val="0"/>
        <w:tabs>
          <w:tab w:val="left" w:pos="851"/>
          <w:tab w:val="left" w:pos="1560"/>
        </w:tabs>
        <w:autoSpaceDE w:val="0"/>
        <w:autoSpaceDN w:val="0"/>
        <w:spacing w:after="0" w:line="240" w:lineRule="auto"/>
        <w:ind w:firstLine="709"/>
        <w:jc w:val="center"/>
        <w:outlineLvl w:val="0"/>
        <w:rPr>
          <w:rFonts w:ascii="Times New Roman" w:hAnsi="Times New Roman" w:cs="Times New Roman"/>
          <w:b/>
          <w:bCs/>
          <w:kern w:val="28"/>
          <w:sz w:val="24"/>
          <w:szCs w:val="24"/>
        </w:rPr>
      </w:pPr>
      <w:bookmarkStart w:id="23" w:name="_Toc179617078"/>
      <w:bookmarkStart w:id="24" w:name="_Toc205370561"/>
      <w:r w:rsidRPr="00885EE5">
        <w:rPr>
          <w:rFonts w:ascii="Times New Roman" w:hAnsi="Times New Roman" w:cs="Times New Roman"/>
          <w:b/>
          <w:bCs/>
          <w:kern w:val="28"/>
          <w:sz w:val="24"/>
          <w:szCs w:val="24"/>
        </w:rPr>
        <w:t xml:space="preserve">4. ПОДГОТОВКА ЗАЯВКИ </w:t>
      </w:r>
      <w:bookmarkEnd w:id="23"/>
      <w:bookmarkEnd w:id="24"/>
      <w:r w:rsidRPr="00885EE5">
        <w:rPr>
          <w:rFonts w:ascii="Times New Roman" w:hAnsi="Times New Roman" w:cs="Times New Roman"/>
          <w:b/>
          <w:bCs/>
          <w:kern w:val="28"/>
          <w:sz w:val="24"/>
          <w:szCs w:val="24"/>
        </w:rPr>
        <w:t>И ИНСТРУКЦИЯ ПО ЕЕ ЗАПОЛНЕНИЮ</w:t>
      </w:r>
    </w:p>
    <w:p w:rsidR="00F400C7" w:rsidRPr="00885EE5" w:rsidRDefault="00F400C7" w:rsidP="00885EE5">
      <w:pPr>
        <w:widowControl w:val="0"/>
        <w:tabs>
          <w:tab w:val="num" w:pos="576"/>
          <w:tab w:val="left" w:pos="1134"/>
        </w:tabs>
        <w:autoSpaceDE w:val="0"/>
        <w:autoSpaceDN w:val="0"/>
        <w:spacing w:after="0" w:line="240" w:lineRule="auto"/>
        <w:ind w:firstLine="709"/>
        <w:jc w:val="both"/>
        <w:outlineLvl w:val="1"/>
        <w:rPr>
          <w:rFonts w:ascii="Times New Roman" w:hAnsi="Times New Roman" w:cs="Times New Roman"/>
          <w:b/>
          <w:bCs/>
          <w:sz w:val="24"/>
          <w:szCs w:val="24"/>
        </w:rPr>
      </w:pPr>
      <w:bookmarkStart w:id="25" w:name="_Toc205370563"/>
      <w:r w:rsidRPr="00885EE5">
        <w:rPr>
          <w:rFonts w:ascii="Times New Roman" w:hAnsi="Times New Roman" w:cs="Times New Roman"/>
          <w:b/>
          <w:sz w:val="24"/>
          <w:szCs w:val="24"/>
        </w:rPr>
        <w:t>4.1.</w:t>
      </w:r>
      <w:r w:rsidRPr="00885EE5">
        <w:rPr>
          <w:rFonts w:ascii="Times New Roman" w:hAnsi="Times New Roman" w:cs="Times New Roman"/>
          <w:b/>
          <w:bCs/>
          <w:sz w:val="24"/>
          <w:szCs w:val="24"/>
        </w:rPr>
        <w:t xml:space="preserve">Язык документов, входящих в состав заявки </w:t>
      </w:r>
      <w:bookmarkEnd w:id="25"/>
    </w:p>
    <w:p w:rsidR="00F400C7" w:rsidRPr="00885EE5" w:rsidRDefault="00F400C7" w:rsidP="00885EE5">
      <w:pPr>
        <w:widowControl w:val="0"/>
        <w:autoSpaceDE w:val="0"/>
        <w:autoSpaceDN w:val="0"/>
        <w:spacing w:after="0" w:line="240" w:lineRule="auto"/>
        <w:ind w:firstLine="709"/>
        <w:jc w:val="both"/>
        <w:outlineLvl w:val="2"/>
        <w:rPr>
          <w:rFonts w:ascii="Times New Roman" w:hAnsi="Times New Roman" w:cs="Times New Roman"/>
          <w:sz w:val="24"/>
          <w:szCs w:val="24"/>
        </w:rPr>
      </w:pPr>
      <w:r w:rsidRPr="00885EE5">
        <w:rPr>
          <w:rFonts w:ascii="Times New Roman" w:hAnsi="Times New Roman" w:cs="Times New Roman"/>
          <w:sz w:val="24"/>
          <w:szCs w:val="24"/>
        </w:rPr>
        <w:t xml:space="preserve">4.1.1.Заявка, подготовленная участником, а также вся корреспонденция и документация, связанная с заявкой, которыми обмениваются участник, оператор электронной площадки, </w:t>
      </w:r>
      <w:r w:rsidR="00A314EE">
        <w:rPr>
          <w:rFonts w:ascii="Times New Roman" w:hAnsi="Times New Roman" w:cs="Times New Roman"/>
          <w:sz w:val="24"/>
          <w:szCs w:val="24"/>
        </w:rPr>
        <w:t>заказчик</w:t>
      </w:r>
      <w:r w:rsidRPr="00885EE5">
        <w:rPr>
          <w:rFonts w:ascii="Times New Roman" w:hAnsi="Times New Roman" w:cs="Times New Roman"/>
          <w:sz w:val="24"/>
          <w:szCs w:val="24"/>
        </w:rPr>
        <w:t xml:space="preserve"> должны быть написаны на русском языке. </w:t>
      </w:r>
    </w:p>
    <w:p w:rsidR="00F400C7" w:rsidRPr="00885EE5" w:rsidRDefault="00F400C7" w:rsidP="00885EE5">
      <w:pPr>
        <w:widowControl w:val="0"/>
        <w:autoSpaceDE w:val="0"/>
        <w:autoSpaceDN w:val="0"/>
        <w:spacing w:after="0" w:line="240" w:lineRule="auto"/>
        <w:ind w:firstLine="709"/>
        <w:jc w:val="both"/>
        <w:outlineLvl w:val="2"/>
        <w:rPr>
          <w:rFonts w:ascii="Times New Roman" w:hAnsi="Times New Roman" w:cs="Times New Roman"/>
          <w:sz w:val="24"/>
          <w:szCs w:val="24"/>
        </w:rPr>
      </w:pPr>
      <w:r w:rsidRPr="00885EE5">
        <w:rPr>
          <w:rFonts w:ascii="Times New Roman" w:hAnsi="Times New Roman" w:cs="Times New Roman"/>
          <w:sz w:val="24"/>
          <w:szCs w:val="24"/>
        </w:rPr>
        <w:t xml:space="preserve">4.1.2.Входящие в заявку документы, оригиналы которых выданы участнику третьими лицами на ином языке, могут быть представлены на этом языке при условии, что к ним будет прилагаться </w:t>
      </w:r>
      <w:r w:rsidRPr="00885EE5">
        <w:rPr>
          <w:rFonts w:ascii="Times New Roman" w:hAnsi="Times New Roman" w:cs="Times New Roman"/>
          <w:bCs/>
          <w:sz w:val="24"/>
          <w:szCs w:val="24"/>
        </w:rPr>
        <w:t xml:space="preserve">надлежащим образом заверенный </w:t>
      </w:r>
      <w:r w:rsidRPr="00885EE5">
        <w:rPr>
          <w:rFonts w:ascii="Times New Roman" w:hAnsi="Times New Roman" w:cs="Times New Roman"/>
          <w:sz w:val="24"/>
          <w:szCs w:val="24"/>
        </w:rPr>
        <w:t xml:space="preserve">перевод на русский язык. В случае противоречия представленного документа и его перевода преимущество будет иметь перевод. </w:t>
      </w:r>
    </w:p>
    <w:p w:rsidR="00F400C7" w:rsidRPr="00885EE5" w:rsidRDefault="00F400C7" w:rsidP="00885EE5">
      <w:pPr>
        <w:widowControl w:val="0"/>
        <w:tabs>
          <w:tab w:val="num" w:pos="576"/>
        </w:tabs>
        <w:autoSpaceDE w:val="0"/>
        <w:autoSpaceDN w:val="0"/>
        <w:spacing w:after="0" w:line="240" w:lineRule="auto"/>
        <w:ind w:firstLine="709"/>
        <w:jc w:val="both"/>
        <w:outlineLvl w:val="1"/>
        <w:rPr>
          <w:rFonts w:ascii="Times New Roman" w:hAnsi="Times New Roman" w:cs="Times New Roman"/>
          <w:b/>
          <w:bCs/>
          <w:sz w:val="24"/>
          <w:szCs w:val="24"/>
        </w:rPr>
      </w:pPr>
      <w:r w:rsidRPr="00885EE5">
        <w:rPr>
          <w:rFonts w:ascii="Times New Roman" w:hAnsi="Times New Roman" w:cs="Times New Roman"/>
          <w:b/>
          <w:bCs/>
          <w:sz w:val="24"/>
          <w:szCs w:val="24"/>
        </w:rPr>
        <w:t xml:space="preserve">4.2. </w:t>
      </w:r>
      <w:r w:rsidRPr="00885EE5">
        <w:rPr>
          <w:rFonts w:ascii="Times New Roman" w:hAnsi="Times New Roman" w:cs="Times New Roman"/>
          <w:b/>
          <w:sz w:val="24"/>
          <w:szCs w:val="24"/>
        </w:rPr>
        <w:t>Порядок подачи заявок на участие в аукционе</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4.2.1. Подача заявок на участие в аукционе осуществляется только лицами, </w:t>
      </w:r>
      <w:r w:rsidRPr="00885EE5">
        <w:rPr>
          <w:rFonts w:ascii="Times New Roman" w:eastAsia="Calibri" w:hAnsi="Times New Roman" w:cs="Times New Roman"/>
          <w:sz w:val="24"/>
          <w:szCs w:val="24"/>
        </w:rPr>
        <w:t xml:space="preserve">зарегистрированными в </w:t>
      </w:r>
      <w:r w:rsidRPr="00885EE5">
        <w:rPr>
          <w:rFonts w:ascii="Times New Roman" w:eastAsia="Calibri" w:hAnsi="Times New Roman" w:cs="Times New Roman"/>
          <w:bCs/>
          <w:sz w:val="24"/>
          <w:szCs w:val="24"/>
        </w:rPr>
        <w:t>ЕИС</w:t>
      </w:r>
      <w:r w:rsidR="00A75D77">
        <w:rPr>
          <w:rFonts w:ascii="Times New Roman" w:eastAsia="Calibri" w:hAnsi="Times New Roman" w:cs="Times New Roman"/>
          <w:bCs/>
          <w:sz w:val="24"/>
          <w:szCs w:val="24"/>
        </w:rPr>
        <w:t xml:space="preserve"> </w:t>
      </w:r>
      <w:r w:rsidRPr="00885EE5">
        <w:rPr>
          <w:rFonts w:ascii="Times New Roman" w:eastAsia="Calibri" w:hAnsi="Times New Roman" w:cs="Times New Roman"/>
          <w:sz w:val="24"/>
          <w:szCs w:val="24"/>
        </w:rPr>
        <w:t>и аккредитованными на электронной площадке. При этом</w:t>
      </w:r>
      <w:r w:rsidR="00A75D77">
        <w:rPr>
          <w:rFonts w:ascii="Times New Roman" w:eastAsia="Calibri" w:hAnsi="Times New Roman" w:cs="Times New Roman"/>
          <w:sz w:val="24"/>
          <w:szCs w:val="24"/>
        </w:rPr>
        <w:t>,</w:t>
      </w:r>
      <w:r w:rsidRPr="00885EE5">
        <w:rPr>
          <w:rFonts w:ascii="Times New Roman" w:eastAsia="Calibri" w:hAnsi="Times New Roman" w:cs="Times New Roman"/>
          <w:sz w:val="24"/>
          <w:szCs w:val="24"/>
        </w:rPr>
        <w:t xml:space="preserve"> п</w:t>
      </w:r>
      <w:r w:rsidRPr="00885EE5">
        <w:rPr>
          <w:rFonts w:ascii="Times New Roman" w:hAnsi="Times New Roman" w:cs="Times New Roman"/>
          <w:sz w:val="24"/>
          <w:szCs w:val="24"/>
        </w:rPr>
        <w:t>одача заявок на участие в закупках отдельных видов товаров, работ, услуг, в отношении участников которых Правительством Российской Федерации в соответствии с</w:t>
      </w:r>
      <w:r w:rsidR="00A75D77">
        <w:rPr>
          <w:rFonts w:ascii="Times New Roman" w:hAnsi="Times New Roman" w:cs="Times New Roman"/>
          <w:sz w:val="24"/>
          <w:szCs w:val="24"/>
        </w:rPr>
        <w:t xml:space="preserve"> </w:t>
      </w:r>
      <w:hyperlink r:id="rId23" w:anchor="/document/70353464/entry/3120" w:history="1">
        <w:r w:rsidRPr="00885EE5">
          <w:rPr>
            <w:rFonts w:ascii="Times New Roman" w:hAnsi="Times New Roman" w:cs="Times New Roman"/>
            <w:sz w:val="24"/>
            <w:szCs w:val="24"/>
          </w:rPr>
          <w:t>частями 2</w:t>
        </w:r>
      </w:hyperlink>
      <w:r w:rsidR="00987009">
        <w:t xml:space="preserve"> </w:t>
      </w:r>
      <w:r w:rsidRPr="00885EE5">
        <w:rPr>
          <w:rFonts w:ascii="Times New Roman" w:hAnsi="Times New Roman" w:cs="Times New Roman"/>
          <w:sz w:val="24"/>
          <w:szCs w:val="24"/>
        </w:rPr>
        <w:t>и</w:t>
      </w:r>
      <w:hyperlink r:id="rId24" w:anchor="/document/70353464/entry/990272" w:history="1">
        <w:r w:rsidRPr="00885EE5">
          <w:rPr>
            <w:rFonts w:ascii="Times New Roman" w:hAnsi="Times New Roman" w:cs="Times New Roman"/>
            <w:sz w:val="24"/>
            <w:szCs w:val="24"/>
          </w:rPr>
          <w:t>2.1 статьи 31</w:t>
        </w:r>
      </w:hyperlink>
      <w:r w:rsidRPr="00885EE5">
        <w:rPr>
          <w:rFonts w:ascii="Times New Roman" w:hAnsi="Times New Roman" w:cs="Times New Roman"/>
          <w:sz w:val="24"/>
          <w:szCs w:val="24"/>
        </w:rPr>
        <w:t xml:space="preserve"> Закона № 44-ФЗ установлены </w:t>
      </w:r>
      <w:r w:rsidRPr="00885EE5">
        <w:rPr>
          <w:rFonts w:ascii="Times New Roman" w:hAnsi="Times New Roman" w:cs="Times New Roman"/>
          <w:b/>
          <w:sz w:val="24"/>
          <w:szCs w:val="24"/>
        </w:rPr>
        <w:t>дополнительные требования</w:t>
      </w:r>
      <w:r w:rsidRPr="00885EE5">
        <w:rPr>
          <w:rFonts w:ascii="Times New Roman" w:hAnsi="Times New Roman" w:cs="Times New Roman"/>
          <w:sz w:val="24"/>
          <w:szCs w:val="24"/>
        </w:rPr>
        <w:t>, осуществляется только участниками закупки, электронные документы (или их копии) которых размещены в соответствии с</w:t>
      </w:r>
      <w:hyperlink r:id="rId25" w:anchor="/document/70353464/entry/24213" w:history="1">
        <w:r w:rsidRPr="00885EE5">
          <w:rPr>
            <w:rFonts w:ascii="Times New Roman" w:hAnsi="Times New Roman" w:cs="Times New Roman"/>
            <w:sz w:val="24"/>
            <w:szCs w:val="24"/>
          </w:rPr>
          <w:t>частью 13 статьи 24.2</w:t>
        </w:r>
      </w:hyperlink>
      <w:r w:rsidRPr="00885EE5">
        <w:rPr>
          <w:rFonts w:ascii="Times New Roman" w:hAnsi="Times New Roman" w:cs="Times New Roman"/>
          <w:sz w:val="24"/>
          <w:szCs w:val="24"/>
        </w:rPr>
        <w:t xml:space="preserve"> Закона № 44-ФЗ оператором электронной площадки в реестре участников закупок, аккредитованных на электронной площадке.</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4.2.2. В целях обеспечения доступа к участию в проводимой на электронной площадке закупках отдельных видов товаров, работ, услуг, в отношении участников которых в соответствии с пунктом 2.2 Инструкции установлены </w:t>
      </w:r>
      <w:r w:rsidRPr="00885EE5">
        <w:rPr>
          <w:rFonts w:ascii="Times New Roman" w:eastAsia="Calibri" w:hAnsi="Times New Roman" w:cs="Times New Roman"/>
          <w:b/>
          <w:sz w:val="24"/>
          <w:szCs w:val="24"/>
        </w:rPr>
        <w:t>дополнительные требования</w:t>
      </w:r>
      <w:r w:rsidRPr="00885EE5">
        <w:rPr>
          <w:rFonts w:ascii="Times New Roman" w:eastAsia="Calibri" w:hAnsi="Times New Roman" w:cs="Times New Roman"/>
          <w:sz w:val="24"/>
          <w:szCs w:val="24"/>
        </w:rPr>
        <w:t xml:space="preserve">, участник закупки, аккредитованный на электронной площадке, направляет оператору этой </w:t>
      </w:r>
      <w:r w:rsidRPr="00885EE5">
        <w:rPr>
          <w:rFonts w:ascii="Times New Roman" w:eastAsia="Calibri" w:hAnsi="Times New Roman" w:cs="Times New Roman"/>
          <w:sz w:val="24"/>
          <w:szCs w:val="24"/>
        </w:rPr>
        <w:lastRenderedPageBreak/>
        <w:t>электронной площадки в отношении каждого такого вида электронные документы (или их копии), предусмотренные Информационной картой.</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В течение пяти рабочих дней со дня, следующего за днем получения электронных документов (или их копий), оператор электронной площадки по каждому виду товаров, работ, услуг, в отношении которых участником закупки предоставлены такие документы, принимает решение о размещении таких документов (или их копий) в реестре участников закупок, аккредитованных на электронной площадке или об отказе в их размещении. Оператор электронной площадки направляет участнику закупки уведомление о размещении или об отказе в размещении документов (или их копий) в реестре участников закупок, аккредитованных на электронной площадке, в течение одного часа с момента принятия решения, предусмотренного </w:t>
      </w:r>
      <w:hyperlink w:anchor="Par0" w:history="1">
        <w:r w:rsidRPr="00885EE5">
          <w:rPr>
            <w:rFonts w:ascii="Times New Roman" w:eastAsia="Calibri" w:hAnsi="Times New Roman" w:cs="Times New Roman"/>
            <w:sz w:val="24"/>
            <w:szCs w:val="24"/>
          </w:rPr>
          <w:t>частью 13</w:t>
        </w:r>
      </w:hyperlink>
      <w:r w:rsidRPr="00885EE5">
        <w:rPr>
          <w:rFonts w:ascii="Times New Roman" w:eastAsia="Calibri" w:hAnsi="Times New Roman" w:cs="Times New Roman"/>
          <w:sz w:val="24"/>
          <w:szCs w:val="24"/>
        </w:rPr>
        <w:t xml:space="preserve"> статьи 24.2</w:t>
      </w:r>
      <w:r w:rsidRPr="00885EE5">
        <w:rPr>
          <w:rFonts w:ascii="Times New Roman" w:hAnsi="Times New Roman" w:cs="Times New Roman"/>
          <w:sz w:val="24"/>
          <w:szCs w:val="24"/>
        </w:rPr>
        <w:t xml:space="preserve"> Закона № 44-ФЗ</w:t>
      </w:r>
      <w:r w:rsidRPr="00885EE5">
        <w:rPr>
          <w:rFonts w:ascii="Times New Roman" w:eastAsia="Calibri" w:hAnsi="Times New Roman" w:cs="Times New Roman"/>
          <w:sz w:val="24"/>
          <w:szCs w:val="24"/>
        </w:rPr>
        <w:t>. В случае если принято решение об отказе в размещении, такое уведомление должно содержать обоснование принятого решения.</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4.2.3. Заявка на участие в аукционе формируется в соответствии с Типовой формой заявки на участие в электронном аукционе, закрытом аукционе в электронной форме, утвержденной постановлением Правительства Российской Федерации от 05.11.2019 № 1401 «О типовых формах заявок на участие в электронных процедурах, закрытых электронных процедурах, требованиях к содержанию, составу, порядку разработки типовой документации о закупке и внесении изменения в дополнительные требования к операторам электронных площадок, операторам специализированных электронных площадок и функционированию электронных площадок, специализированных электронных площадок», состоит из двух частей, которые направляются участником закупки оператору электронной площадки в форме двух электронных документов. </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Указанные электронные документы подаются одновременно.</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26" w:name="Par1049"/>
      <w:bookmarkEnd w:id="26"/>
      <w:r w:rsidRPr="00885EE5">
        <w:rPr>
          <w:rFonts w:ascii="Times New Roman" w:hAnsi="Times New Roman" w:cs="Times New Roman"/>
          <w:sz w:val="24"/>
          <w:szCs w:val="24"/>
        </w:rPr>
        <w:t>4.2.4.</w:t>
      </w:r>
      <w:r w:rsidRPr="00885EE5">
        <w:rPr>
          <w:rFonts w:ascii="Times New Roman" w:hAnsi="Times New Roman" w:cs="Times New Roman"/>
          <w:b/>
          <w:sz w:val="24"/>
          <w:szCs w:val="24"/>
        </w:rPr>
        <w:t xml:space="preserve"> Первая часть заявки</w:t>
      </w:r>
      <w:r w:rsidRPr="00885EE5">
        <w:rPr>
          <w:rFonts w:ascii="Times New Roman" w:hAnsi="Times New Roman" w:cs="Times New Roman"/>
          <w:sz w:val="24"/>
          <w:szCs w:val="24"/>
        </w:rPr>
        <w:t xml:space="preserve"> на участие в аукционе</w:t>
      </w:r>
      <w:r w:rsidRPr="00885EE5">
        <w:rPr>
          <w:rFonts w:ascii="Times New Roman" w:eastAsia="Calibri" w:hAnsi="Times New Roman" w:cs="Times New Roman"/>
          <w:sz w:val="24"/>
          <w:szCs w:val="24"/>
        </w:rPr>
        <w:t xml:space="preserve">, за исключением случая, если при осуществлении закупки работ по строительству, реконструкции, капитальному ремонту, сносу объекта капитального строительства </w:t>
      </w:r>
      <w:r w:rsidRPr="00885EE5">
        <w:rPr>
          <w:rFonts w:ascii="Times New Roman" w:hAnsi="Times New Roman" w:cs="Times New Roman"/>
          <w:sz w:val="24"/>
          <w:szCs w:val="24"/>
        </w:rPr>
        <w:t>в документацию об аукционе в соответствии с пунктом 8 части 1 статьи 33 Закона № 44-ФЗ включена проектная документация</w:t>
      </w:r>
      <w:r w:rsidRPr="00885EE5">
        <w:rPr>
          <w:rFonts w:ascii="Times New Roman" w:eastAsia="Calibri" w:hAnsi="Times New Roman" w:cs="Times New Roman"/>
          <w:sz w:val="24"/>
          <w:szCs w:val="24"/>
        </w:rPr>
        <w:t xml:space="preserve">, </w:t>
      </w:r>
      <w:r w:rsidRPr="00885EE5">
        <w:rPr>
          <w:rFonts w:ascii="Times New Roman" w:hAnsi="Times New Roman" w:cs="Times New Roman"/>
          <w:sz w:val="24"/>
          <w:szCs w:val="24"/>
        </w:rPr>
        <w:t>должна содержать:</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1) </w:t>
      </w:r>
      <w:r w:rsidRPr="00885EE5">
        <w:rPr>
          <w:rFonts w:ascii="Times New Roman" w:hAnsi="Times New Roman" w:cs="Times New Roman"/>
          <w:b/>
          <w:sz w:val="24"/>
          <w:szCs w:val="24"/>
        </w:rPr>
        <w:t>согласие</w:t>
      </w:r>
      <w:r w:rsidRPr="00885EE5">
        <w:rPr>
          <w:rFonts w:ascii="Times New Roman" w:hAnsi="Times New Roman" w:cs="Times New Roman"/>
          <w:sz w:val="24"/>
          <w:szCs w:val="24"/>
        </w:rPr>
        <w:t xml:space="preserve"> участника аукциона на поставку товара, выполнение работы или оказание услуги на условиях, предусмотренных документацией об аукционе и не подлежащих изменению по результатам проведения аукциона (такое согласие дается с применением программно-аппаратных средств электронной площадки);</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2) при осуществлении </w:t>
      </w:r>
      <w:r w:rsidRPr="00885EE5">
        <w:rPr>
          <w:rFonts w:ascii="Times New Roman" w:hAnsi="Times New Roman" w:cs="Times New Roman"/>
          <w:b/>
          <w:sz w:val="24"/>
          <w:szCs w:val="24"/>
        </w:rPr>
        <w:t>закупки товара</w:t>
      </w:r>
      <w:r w:rsidRPr="00885EE5">
        <w:rPr>
          <w:rFonts w:ascii="Times New Roman" w:hAnsi="Times New Roman" w:cs="Times New Roman"/>
          <w:sz w:val="24"/>
          <w:szCs w:val="24"/>
        </w:rPr>
        <w:t xml:space="preserve">, </w:t>
      </w:r>
      <w:r w:rsidRPr="00885EE5">
        <w:rPr>
          <w:rFonts w:ascii="Times New Roman" w:hAnsi="Times New Roman" w:cs="Times New Roman"/>
          <w:b/>
          <w:sz w:val="24"/>
          <w:szCs w:val="24"/>
        </w:rPr>
        <w:t>в том числе</w:t>
      </w:r>
      <w:r w:rsidR="00C92345">
        <w:rPr>
          <w:rFonts w:ascii="Times New Roman" w:hAnsi="Times New Roman" w:cs="Times New Roman"/>
          <w:b/>
          <w:sz w:val="24"/>
          <w:szCs w:val="24"/>
        </w:rPr>
        <w:t xml:space="preserve"> </w:t>
      </w:r>
      <w:r w:rsidRPr="00885EE5">
        <w:rPr>
          <w:rFonts w:ascii="Times New Roman" w:hAnsi="Times New Roman" w:cs="Times New Roman"/>
          <w:b/>
          <w:sz w:val="24"/>
          <w:szCs w:val="24"/>
        </w:rPr>
        <w:t>поставляемого</w:t>
      </w:r>
      <w:r w:rsidRPr="00885EE5">
        <w:rPr>
          <w:rFonts w:ascii="Times New Roman" w:hAnsi="Times New Roman" w:cs="Times New Roman"/>
          <w:sz w:val="24"/>
          <w:szCs w:val="24"/>
        </w:rPr>
        <w:t xml:space="preserve"> заказчику при </w:t>
      </w:r>
      <w:r w:rsidRPr="00885EE5">
        <w:rPr>
          <w:rFonts w:ascii="Times New Roman" w:hAnsi="Times New Roman" w:cs="Times New Roman"/>
          <w:b/>
          <w:sz w:val="24"/>
          <w:szCs w:val="24"/>
        </w:rPr>
        <w:t>выполнении закупаемых работ, оказании закупаемых услуг</w:t>
      </w:r>
      <w:r w:rsidRPr="00885EE5">
        <w:rPr>
          <w:rFonts w:ascii="Times New Roman" w:hAnsi="Times New Roman" w:cs="Times New Roman"/>
          <w:sz w:val="24"/>
          <w:szCs w:val="24"/>
        </w:rPr>
        <w:t>:</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b/>
          <w:sz w:val="24"/>
          <w:szCs w:val="24"/>
        </w:rPr>
      </w:pPr>
      <w:r w:rsidRPr="00885EE5">
        <w:rPr>
          <w:rFonts w:ascii="Times New Roman" w:hAnsi="Times New Roman" w:cs="Times New Roman"/>
          <w:sz w:val="24"/>
          <w:szCs w:val="24"/>
        </w:rPr>
        <w:t xml:space="preserve">а) </w:t>
      </w:r>
      <w:r w:rsidRPr="00885EE5">
        <w:rPr>
          <w:rFonts w:ascii="Times New Roman" w:hAnsi="Times New Roman" w:cs="Times New Roman"/>
          <w:b/>
          <w:sz w:val="24"/>
          <w:szCs w:val="24"/>
        </w:rPr>
        <w:t>наименование страны</w:t>
      </w:r>
      <w:r w:rsidR="00C92345">
        <w:rPr>
          <w:rFonts w:ascii="Times New Roman" w:hAnsi="Times New Roman" w:cs="Times New Roman"/>
          <w:b/>
          <w:sz w:val="24"/>
          <w:szCs w:val="24"/>
        </w:rPr>
        <w:t xml:space="preserve"> </w:t>
      </w:r>
      <w:r w:rsidRPr="00885EE5">
        <w:rPr>
          <w:rFonts w:ascii="Times New Roman" w:hAnsi="Times New Roman" w:cs="Times New Roman"/>
          <w:b/>
          <w:sz w:val="24"/>
          <w:szCs w:val="24"/>
        </w:rPr>
        <w:t>происхождения</w:t>
      </w:r>
      <w:r w:rsidR="00C92345">
        <w:rPr>
          <w:rFonts w:ascii="Times New Roman" w:hAnsi="Times New Roman" w:cs="Times New Roman"/>
          <w:b/>
          <w:sz w:val="24"/>
          <w:szCs w:val="24"/>
        </w:rPr>
        <w:t xml:space="preserve"> </w:t>
      </w:r>
      <w:r w:rsidRPr="00885EE5">
        <w:rPr>
          <w:rFonts w:ascii="Times New Roman" w:hAnsi="Times New Roman" w:cs="Times New Roman"/>
          <w:b/>
          <w:sz w:val="24"/>
          <w:szCs w:val="24"/>
        </w:rPr>
        <w:t>товара;</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б) </w:t>
      </w:r>
      <w:r w:rsidRPr="00885EE5">
        <w:rPr>
          <w:rFonts w:ascii="Times New Roman" w:hAnsi="Times New Roman" w:cs="Times New Roman"/>
          <w:b/>
          <w:sz w:val="24"/>
          <w:szCs w:val="24"/>
        </w:rPr>
        <w:t>конкретные показатели</w:t>
      </w:r>
      <w:r w:rsidR="00C92345">
        <w:rPr>
          <w:rFonts w:ascii="Times New Roman" w:hAnsi="Times New Roman" w:cs="Times New Roman"/>
          <w:b/>
          <w:sz w:val="24"/>
          <w:szCs w:val="24"/>
        </w:rPr>
        <w:t xml:space="preserve"> </w:t>
      </w:r>
      <w:r w:rsidRPr="00885EE5">
        <w:rPr>
          <w:rFonts w:ascii="Times New Roman" w:hAnsi="Times New Roman" w:cs="Times New Roman"/>
          <w:b/>
          <w:sz w:val="24"/>
          <w:szCs w:val="24"/>
        </w:rPr>
        <w:t>товара</w:t>
      </w:r>
      <w:r w:rsidRPr="00885EE5">
        <w:rPr>
          <w:rFonts w:ascii="Times New Roman" w:hAnsi="Times New Roman" w:cs="Times New Roman"/>
          <w:sz w:val="24"/>
          <w:szCs w:val="24"/>
        </w:rPr>
        <w:t>, соответствующие значениям, установленным в документации об аукционе, и указание на товарный знак (при наличии). Информация, предусмотренная настоящим подпунктом, включается в заявку на участие в аукционе в случае отсутствия в документации об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аукционе.</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4.2.4.1. </w:t>
      </w:r>
      <w:r w:rsidRPr="00885EE5">
        <w:rPr>
          <w:rFonts w:ascii="Times New Roman" w:hAnsi="Times New Roman" w:cs="Times New Roman"/>
          <w:b/>
          <w:sz w:val="24"/>
          <w:szCs w:val="24"/>
        </w:rPr>
        <w:t>Первая часть заявки</w:t>
      </w:r>
      <w:r w:rsidRPr="00885EE5">
        <w:rPr>
          <w:rFonts w:ascii="Times New Roman" w:hAnsi="Times New Roman" w:cs="Times New Roman"/>
          <w:sz w:val="24"/>
          <w:szCs w:val="24"/>
        </w:rPr>
        <w:t xml:space="preserve"> на участие в аукционе должна содержать исключительно </w:t>
      </w:r>
      <w:r w:rsidRPr="00885EE5">
        <w:rPr>
          <w:rFonts w:ascii="Times New Roman" w:hAnsi="Times New Roman" w:cs="Times New Roman"/>
          <w:b/>
          <w:sz w:val="24"/>
          <w:szCs w:val="24"/>
        </w:rPr>
        <w:t>согласие</w:t>
      </w:r>
      <w:r w:rsidRPr="00885EE5">
        <w:rPr>
          <w:rFonts w:ascii="Times New Roman" w:hAnsi="Times New Roman" w:cs="Times New Roman"/>
          <w:sz w:val="24"/>
          <w:szCs w:val="24"/>
        </w:rPr>
        <w:t xml:space="preserve"> участника закупки на выполнение работ на условиях, предусмотренных документацией об аукционе, в случае включения в документацию об аукционе в соответствии с пунктом 8 части 1 статьи 33 Закона № 44-ФЗ проектной документации (такое согласие дается с использованием программно-аппаратных средств электронной площадки).</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bookmarkStart w:id="27" w:name="Par1053"/>
      <w:bookmarkStart w:id="28" w:name="Par1058"/>
      <w:bookmarkEnd w:id="27"/>
      <w:bookmarkEnd w:id="28"/>
      <w:r w:rsidRPr="00885EE5">
        <w:rPr>
          <w:rFonts w:ascii="Times New Roman" w:hAnsi="Times New Roman" w:cs="Times New Roman"/>
          <w:sz w:val="24"/>
          <w:szCs w:val="24"/>
        </w:rPr>
        <w:t>4</w:t>
      </w:r>
      <w:r w:rsidRPr="00885EE5">
        <w:rPr>
          <w:rFonts w:ascii="Times New Roman" w:eastAsia="Calibri" w:hAnsi="Times New Roman" w:cs="Times New Roman"/>
          <w:sz w:val="24"/>
          <w:szCs w:val="24"/>
        </w:rPr>
        <w:t xml:space="preserve">.2.4.2. </w:t>
      </w:r>
      <w:r w:rsidRPr="00885EE5">
        <w:rPr>
          <w:rFonts w:ascii="Times New Roman" w:eastAsia="Calibri" w:hAnsi="Times New Roman" w:cs="Times New Roman"/>
          <w:b/>
          <w:sz w:val="24"/>
          <w:szCs w:val="24"/>
        </w:rPr>
        <w:t>Первая часть заявки</w:t>
      </w:r>
      <w:r w:rsidRPr="00885EE5">
        <w:rPr>
          <w:rFonts w:ascii="Times New Roman" w:eastAsia="Calibri" w:hAnsi="Times New Roman" w:cs="Times New Roman"/>
          <w:sz w:val="24"/>
          <w:szCs w:val="24"/>
        </w:rPr>
        <w:t xml:space="preserve"> на участие в аукционе, предусмотренная пунктом 4.2.4., может содержать эскиз, рисунок, чертеж, фотографию, иное изображение товара, на поставку которого заключается контракт.</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4.2.5. </w:t>
      </w:r>
      <w:r w:rsidRPr="00885EE5">
        <w:rPr>
          <w:rFonts w:ascii="Times New Roman" w:hAnsi="Times New Roman" w:cs="Times New Roman"/>
          <w:b/>
          <w:sz w:val="24"/>
          <w:szCs w:val="24"/>
        </w:rPr>
        <w:t>Вторая часть заявки</w:t>
      </w:r>
      <w:r w:rsidRPr="00885EE5">
        <w:rPr>
          <w:rFonts w:ascii="Times New Roman" w:hAnsi="Times New Roman" w:cs="Times New Roman"/>
          <w:sz w:val="24"/>
          <w:szCs w:val="24"/>
        </w:rPr>
        <w:t xml:space="preserve"> на участие в аукционе должна содержать следующие документы и информацию:</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hAnsi="Times New Roman" w:cs="Times New Roman"/>
          <w:sz w:val="24"/>
          <w:szCs w:val="24"/>
        </w:rPr>
        <w:lastRenderedPageBreak/>
        <w:t xml:space="preserve">1) </w:t>
      </w:r>
      <w:r w:rsidRPr="00885EE5">
        <w:rPr>
          <w:rFonts w:ascii="Times New Roman" w:eastAsia="Calibri" w:hAnsi="Times New Roman" w:cs="Times New Roman"/>
          <w:sz w:val="24"/>
          <w:szCs w:val="24"/>
        </w:rPr>
        <w:t>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i/>
          <w:sz w:val="24"/>
          <w:szCs w:val="24"/>
        </w:rPr>
      </w:pPr>
      <w:r w:rsidRPr="00885EE5">
        <w:rPr>
          <w:rFonts w:ascii="Times New Roman" w:hAnsi="Times New Roman" w:cs="Times New Roman"/>
          <w:sz w:val="24"/>
          <w:szCs w:val="24"/>
        </w:rPr>
        <w:t xml:space="preserve">2) документы, подтверждающие соответствие участника аукциона требованиям, установленным пунктом 1 части 1 статьи 31 Закона № 44-ФЗ, или копии этих документов, </w:t>
      </w:r>
      <w:r w:rsidRPr="00885EE5">
        <w:rPr>
          <w:rFonts w:ascii="Times New Roman" w:hAnsi="Times New Roman" w:cs="Times New Roman"/>
          <w:i/>
          <w:sz w:val="24"/>
          <w:szCs w:val="24"/>
        </w:rPr>
        <w:t xml:space="preserve">если представление указанных документов предусмотрено Информационной картой; </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3) декларация о соответствии участника аукциона требованиям, установленным пунктами 3 – 9 части 1 статьи 31 Закона № 44-ФЗ </w:t>
      </w:r>
      <w:r w:rsidRPr="00885EE5">
        <w:rPr>
          <w:rFonts w:ascii="Times New Roman" w:eastAsia="Calibri" w:hAnsi="Times New Roman" w:cs="Times New Roman"/>
          <w:sz w:val="24"/>
          <w:szCs w:val="24"/>
        </w:rPr>
        <w:t>(указанная декларация предоставляется с использованием программно-аппаратных средств электронной площадки)</w:t>
      </w:r>
      <w:r w:rsidRPr="00885EE5">
        <w:rPr>
          <w:rFonts w:ascii="Times New Roman" w:hAnsi="Times New Roman" w:cs="Times New Roman"/>
          <w:sz w:val="24"/>
          <w:szCs w:val="24"/>
        </w:rPr>
        <w:t>;</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i/>
          <w:sz w:val="24"/>
          <w:szCs w:val="24"/>
        </w:rPr>
      </w:pPr>
      <w:r w:rsidRPr="00885EE5">
        <w:rPr>
          <w:rFonts w:ascii="Times New Roman" w:hAnsi="Times New Roman" w:cs="Times New Roman"/>
          <w:sz w:val="24"/>
          <w:szCs w:val="24"/>
        </w:rPr>
        <w:t xml:space="preserve">4)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w:t>
      </w:r>
      <w:r w:rsidRPr="00885EE5">
        <w:rPr>
          <w:rFonts w:ascii="Times New Roman" w:hAnsi="Times New Roman" w:cs="Times New Roman"/>
          <w:i/>
          <w:sz w:val="24"/>
          <w:szCs w:val="24"/>
        </w:rPr>
        <w:t>представление указанных документов предусмотрено Информационной картой;</w:t>
      </w:r>
    </w:p>
    <w:p w:rsidR="00F400C7" w:rsidRPr="00885EE5" w:rsidRDefault="00F400C7" w:rsidP="00885EE5">
      <w:pPr>
        <w:widowControl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5)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аукциона заключаемый контракт или предоставление обеспечения заявки на участие в аукционе, обеспечения исполнения контракта является крупной сделкой;</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6) документы, подтверждающие право участника аукциона на получение преимуществ в соответствии со статьями 28 и 29 Закона № 44-ФЗ (в случае, если участник аукциона</w:t>
      </w:r>
      <w:r w:rsidR="00D10F3A">
        <w:rPr>
          <w:rFonts w:ascii="Times New Roman" w:hAnsi="Times New Roman" w:cs="Times New Roman"/>
          <w:sz w:val="24"/>
          <w:szCs w:val="24"/>
        </w:rPr>
        <w:t xml:space="preserve"> </w:t>
      </w:r>
      <w:r w:rsidRPr="00885EE5">
        <w:rPr>
          <w:rFonts w:ascii="Times New Roman" w:hAnsi="Times New Roman" w:cs="Times New Roman"/>
          <w:sz w:val="24"/>
          <w:szCs w:val="24"/>
        </w:rPr>
        <w:t>заявил о получении указанных преимуществ)</w:t>
      </w:r>
      <w:r w:rsidRPr="00885EE5">
        <w:rPr>
          <w:rFonts w:ascii="Times New Roman" w:eastAsia="Calibri" w:hAnsi="Times New Roman" w:cs="Times New Roman"/>
          <w:sz w:val="24"/>
          <w:szCs w:val="24"/>
        </w:rPr>
        <w:t xml:space="preserve">, </w:t>
      </w:r>
      <w:r w:rsidRPr="00885EE5">
        <w:rPr>
          <w:rFonts w:ascii="Times New Roman" w:hAnsi="Times New Roman" w:cs="Times New Roman"/>
          <w:sz w:val="24"/>
          <w:szCs w:val="24"/>
        </w:rPr>
        <w:t xml:space="preserve">или копии таких документов, </w:t>
      </w:r>
      <w:r w:rsidRPr="00885EE5">
        <w:rPr>
          <w:rFonts w:ascii="Times New Roman" w:hAnsi="Times New Roman" w:cs="Times New Roman"/>
          <w:i/>
          <w:sz w:val="24"/>
          <w:szCs w:val="24"/>
        </w:rPr>
        <w:t>в случае если информация о предоставлении таких преимуществ указана в Информационной карте</w:t>
      </w:r>
      <w:r w:rsidRPr="00885EE5">
        <w:rPr>
          <w:rFonts w:ascii="Times New Roman" w:hAnsi="Times New Roman" w:cs="Times New Roman"/>
          <w:sz w:val="24"/>
          <w:szCs w:val="24"/>
        </w:rPr>
        <w:t>;</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29" w:name="Par1065"/>
      <w:bookmarkEnd w:id="29"/>
      <w:r w:rsidRPr="00885EE5">
        <w:rPr>
          <w:rFonts w:ascii="Times New Roman" w:hAnsi="Times New Roman" w:cs="Times New Roman"/>
          <w:sz w:val="24"/>
          <w:szCs w:val="24"/>
        </w:rPr>
        <w:t>7) документы, предусмотренные нормативными правовыми актами, принятыми в соответствии со статьей 14 Закона № 44-ФЗ, в случае закупки товаров, работ, услуг, на которые распространяется действие указанных нормативных правовых актов, или копии таких документов</w:t>
      </w:r>
      <w:r w:rsidRPr="00885EE5">
        <w:rPr>
          <w:rFonts w:ascii="Times New Roman" w:hAnsi="Times New Roman" w:cs="Times New Roman"/>
          <w:bCs/>
          <w:sz w:val="24"/>
          <w:szCs w:val="24"/>
        </w:rPr>
        <w:t>.</w:t>
      </w:r>
      <w:r w:rsidRPr="00885EE5">
        <w:rPr>
          <w:rFonts w:ascii="Times New Roman" w:hAnsi="Times New Roman" w:cs="Times New Roman"/>
          <w:sz w:val="24"/>
          <w:szCs w:val="24"/>
        </w:rPr>
        <w:t xml:space="preserve">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w:t>
      </w:r>
      <w:r w:rsidRPr="00885EE5">
        <w:rPr>
          <w:rFonts w:ascii="Times New Roman" w:hAnsi="Times New Roman" w:cs="Times New Roman"/>
          <w:i/>
          <w:sz w:val="24"/>
          <w:szCs w:val="24"/>
        </w:rPr>
        <w:t>Информация о предоставлении таких документов (копий таких документов) указана в Информационной карте</w:t>
      </w:r>
      <w:r w:rsidRPr="00885EE5">
        <w:rPr>
          <w:rFonts w:ascii="Times New Roman" w:hAnsi="Times New Roman" w:cs="Times New Roman"/>
          <w:sz w:val="24"/>
          <w:szCs w:val="24"/>
        </w:rPr>
        <w:t>;</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8) декларация о принадлежности участника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Закона № 44-ФЗ (указанная декларация предоставляется с использованием программно-аппаратных средств электронной площадки). </w:t>
      </w:r>
      <w:r w:rsidRPr="00885EE5">
        <w:rPr>
          <w:rFonts w:ascii="Times New Roman" w:hAnsi="Times New Roman" w:cs="Times New Roman"/>
          <w:i/>
          <w:sz w:val="24"/>
          <w:szCs w:val="24"/>
        </w:rPr>
        <w:t>Информация об установлении таких ограничений указана в Информационной карте</w:t>
      </w:r>
      <w:r w:rsidRPr="00885EE5">
        <w:rPr>
          <w:rFonts w:ascii="Times New Roman" w:hAnsi="Times New Roman" w:cs="Times New Roman"/>
          <w:sz w:val="24"/>
          <w:szCs w:val="24"/>
        </w:rPr>
        <w:t>.</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4.2.6. Электронные документы (их копии), подтверждающие соответствие участника электронного аукциона дополнительным требованиям, установленным в соответствии с частями 2 и 2.1 статьи 31 Закона № 44-ФЗ, предусмотренные Информационной картой, не включаются участником аукциона в состав второй части заявки. </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Такие документы (их копии) направляются оператором электронной площадки с </w:t>
      </w:r>
      <w:r w:rsidRPr="00885EE5">
        <w:rPr>
          <w:rFonts w:ascii="Times New Roman" w:eastAsia="Calibri" w:hAnsi="Times New Roman" w:cs="Times New Roman"/>
          <w:sz w:val="24"/>
          <w:szCs w:val="24"/>
        </w:rPr>
        <w:lastRenderedPageBreak/>
        <w:t xml:space="preserve">использованием программно-аппаратных средств такой площадки в соответствии с частью 19 статьи 68 Закона № 44-ФЗ одновременно со вторыми частями заявок на участие в аукционе из числа документов (их копий), размещенных в соответствии с частью 13 статьи 24.2 Закона № 44-ФЗ в реестре участников закупок, аккредитованных на электронной площадке. </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4.2.7. Участник аукциона вправе подать заявку на участие в аукционе в любое время с момента размещения извещения о его проведении до предусмотренных Информационной картой даты и времени окончания срока подачи заявок на участие в аукционе. Участник аукциона вправе подать только одну заявку на участие в аукционе. В течение одного часа с момента получения заявки на участие в аукционе оператор электронной площадки обязан присвоить ей </w:t>
      </w:r>
      <w:r w:rsidRPr="00885EE5">
        <w:rPr>
          <w:rFonts w:ascii="Times New Roman" w:eastAsia="Calibri" w:hAnsi="Times New Roman" w:cs="Times New Roman"/>
          <w:sz w:val="24"/>
          <w:szCs w:val="24"/>
        </w:rPr>
        <w:t>идентификационный</w:t>
      </w:r>
      <w:r w:rsidRPr="00885EE5">
        <w:rPr>
          <w:rFonts w:ascii="Times New Roman" w:hAnsi="Times New Roman" w:cs="Times New Roman"/>
          <w:sz w:val="24"/>
          <w:szCs w:val="24"/>
        </w:rPr>
        <w:t xml:space="preserve"> номер и подтвердить в форме электронного документа, направляемого участнику такого аукциона, подавшему указанную заявку, ее получение с указанием присвоенного ей </w:t>
      </w:r>
      <w:r w:rsidRPr="00885EE5">
        <w:rPr>
          <w:rFonts w:ascii="Times New Roman" w:eastAsia="Calibri" w:hAnsi="Times New Roman" w:cs="Times New Roman"/>
          <w:sz w:val="24"/>
          <w:szCs w:val="24"/>
        </w:rPr>
        <w:t>идентификационного</w:t>
      </w:r>
      <w:r w:rsidRPr="00885EE5">
        <w:rPr>
          <w:rFonts w:ascii="Times New Roman" w:hAnsi="Times New Roman" w:cs="Times New Roman"/>
          <w:sz w:val="24"/>
          <w:szCs w:val="24"/>
        </w:rPr>
        <w:t xml:space="preserve"> номера.</w:t>
      </w:r>
    </w:p>
    <w:p w:rsidR="00F400C7" w:rsidRPr="00885EE5" w:rsidRDefault="00F400C7" w:rsidP="00885EE5">
      <w:pPr>
        <w:widowControl w:val="0"/>
        <w:autoSpaceDE w:val="0"/>
        <w:autoSpaceDN w:val="0"/>
        <w:spacing w:after="0" w:line="240" w:lineRule="auto"/>
        <w:ind w:firstLine="709"/>
        <w:jc w:val="both"/>
        <w:outlineLvl w:val="2"/>
        <w:rPr>
          <w:rFonts w:ascii="Times New Roman" w:hAnsi="Times New Roman" w:cs="Times New Roman"/>
          <w:sz w:val="24"/>
          <w:szCs w:val="24"/>
        </w:rPr>
      </w:pPr>
      <w:bookmarkStart w:id="30" w:name="Par1070"/>
      <w:bookmarkEnd w:id="30"/>
      <w:r w:rsidRPr="00885EE5">
        <w:rPr>
          <w:rFonts w:ascii="Times New Roman" w:hAnsi="Times New Roman" w:cs="Times New Roman"/>
          <w:sz w:val="24"/>
          <w:szCs w:val="24"/>
        </w:rPr>
        <w:t xml:space="preserve">4.2.8. </w:t>
      </w:r>
      <w:r w:rsidRPr="00885EE5">
        <w:rPr>
          <w:rFonts w:ascii="Times New Roman" w:hAnsi="Times New Roman" w:cs="Times New Roman"/>
          <w:bCs/>
          <w:sz w:val="24"/>
          <w:szCs w:val="24"/>
        </w:rPr>
        <w:t xml:space="preserve">Все документы, входящие в состав заявки на участие в аукционе, должны иметь четко читаемый текст. </w:t>
      </w:r>
      <w:r w:rsidRPr="00885EE5">
        <w:rPr>
          <w:rFonts w:ascii="Times New Roman" w:hAnsi="Times New Roman" w:cs="Times New Roman"/>
          <w:sz w:val="24"/>
          <w:szCs w:val="24"/>
        </w:rPr>
        <w:t>Сведения, которые содержатся в заявках участников, не должны допускать двусмысленных толкований.</w:t>
      </w:r>
    </w:p>
    <w:p w:rsidR="00F400C7" w:rsidRPr="00885EE5" w:rsidRDefault="00F400C7" w:rsidP="00885EE5">
      <w:pPr>
        <w:widowControl w:val="0"/>
        <w:autoSpaceDE w:val="0"/>
        <w:autoSpaceDN w:val="0"/>
        <w:spacing w:after="0" w:line="240" w:lineRule="auto"/>
        <w:ind w:firstLine="709"/>
        <w:jc w:val="both"/>
        <w:outlineLvl w:val="2"/>
        <w:rPr>
          <w:rFonts w:ascii="Times New Roman" w:hAnsi="Times New Roman" w:cs="Times New Roman"/>
          <w:sz w:val="24"/>
          <w:szCs w:val="24"/>
        </w:rPr>
      </w:pPr>
      <w:r w:rsidRPr="00885EE5">
        <w:rPr>
          <w:rFonts w:ascii="Times New Roman" w:hAnsi="Times New Roman" w:cs="Times New Roman"/>
          <w:sz w:val="24"/>
          <w:szCs w:val="24"/>
        </w:rPr>
        <w:t xml:space="preserve">Предоставляемые участником закупки в первой части заявки сведения о товаре не должны сопровождаться словами «эквивалент», «аналог», «типа» и т.п. Значения показателей не должны допускать разночтения и содержать слова или сопровождаться словами «не более», «не менее», «должен», «не выше», «не ниже» или их производные, «от», «до», «или», «&lt;», «&gt;», «/» и т.п., за исключением случаев, если это предусматривается нормативными документами и/или технической документацией/информацией производителя товара, которые в данном случае признаются конкретными. </w:t>
      </w:r>
    </w:p>
    <w:p w:rsidR="00F400C7" w:rsidRPr="00885EE5" w:rsidRDefault="00F400C7" w:rsidP="00885EE5">
      <w:pPr>
        <w:widowControl w:val="0"/>
        <w:autoSpaceDE w:val="0"/>
        <w:autoSpaceDN w:val="0"/>
        <w:spacing w:after="0" w:line="240" w:lineRule="auto"/>
        <w:ind w:firstLine="709"/>
        <w:jc w:val="both"/>
        <w:outlineLvl w:val="2"/>
        <w:rPr>
          <w:rFonts w:ascii="Times New Roman" w:hAnsi="Times New Roman" w:cs="Times New Roman"/>
          <w:sz w:val="24"/>
          <w:szCs w:val="24"/>
        </w:rPr>
      </w:pPr>
      <w:r w:rsidRPr="00885EE5">
        <w:rPr>
          <w:rFonts w:ascii="Times New Roman" w:hAnsi="Times New Roman" w:cs="Times New Roman"/>
          <w:sz w:val="24"/>
          <w:szCs w:val="24"/>
        </w:rPr>
        <w:t xml:space="preserve">Также не допускается при заполнении сведений вместо указания значения показателя товара указывать: «соответствует», «в полном соответствии», «наличие», за исключением случаев, если это предусматривается документацией об аукционе. </w:t>
      </w:r>
    </w:p>
    <w:p w:rsidR="00F400C7" w:rsidRPr="00885EE5" w:rsidRDefault="00F400C7" w:rsidP="00885EE5">
      <w:pPr>
        <w:widowControl w:val="0"/>
        <w:autoSpaceDE w:val="0"/>
        <w:autoSpaceDN w:val="0"/>
        <w:spacing w:after="0" w:line="240" w:lineRule="auto"/>
        <w:ind w:firstLine="709"/>
        <w:jc w:val="both"/>
        <w:outlineLvl w:val="2"/>
        <w:rPr>
          <w:rFonts w:ascii="Times New Roman" w:hAnsi="Times New Roman" w:cs="Times New Roman"/>
          <w:sz w:val="24"/>
          <w:szCs w:val="24"/>
        </w:rPr>
      </w:pPr>
      <w:r w:rsidRPr="00885EE5">
        <w:rPr>
          <w:rFonts w:ascii="Times New Roman" w:hAnsi="Times New Roman" w:cs="Times New Roman"/>
          <w:sz w:val="24"/>
          <w:szCs w:val="24"/>
        </w:rPr>
        <w:t>Не рекомендуется применение в электронных документах скрытых листов, столбцов, строк, текста и т.п.</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bCs/>
          <w:sz w:val="24"/>
          <w:szCs w:val="24"/>
        </w:rPr>
        <w:t xml:space="preserve">4.2.9. </w:t>
      </w:r>
      <w:r w:rsidRPr="00885EE5">
        <w:rPr>
          <w:rFonts w:ascii="Times New Roman" w:hAnsi="Times New Roman" w:cs="Times New Roman"/>
          <w:sz w:val="24"/>
          <w:szCs w:val="24"/>
        </w:rPr>
        <w:t>В случае установления недостоверности информации, содержащейся в документах, представленных участником аукциона, аукционная комиссия обязана отстранить такого участника от участия в аукционе на любом этапе его проведения.</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hAnsi="Times New Roman" w:cs="Times New Roman"/>
          <w:bCs/>
          <w:sz w:val="24"/>
          <w:szCs w:val="24"/>
        </w:rPr>
        <w:t xml:space="preserve">4.2.10. </w:t>
      </w:r>
      <w:r w:rsidRPr="00885EE5">
        <w:rPr>
          <w:rFonts w:ascii="Times New Roman" w:eastAsia="Calibri" w:hAnsi="Times New Roman" w:cs="Times New Roman"/>
          <w:sz w:val="24"/>
          <w:szCs w:val="24"/>
        </w:rPr>
        <w:t>Участник аукциона, подавший заявку на участие в аукционе, вправе отозвать данную заявку не позднее даты окончания срока подачи заявок на участие в аукционе, направив об этом уведомление оператору электронной площадки.</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color w:val="FF0000"/>
          <w:sz w:val="24"/>
          <w:szCs w:val="24"/>
        </w:rPr>
      </w:pPr>
    </w:p>
    <w:p w:rsidR="00F400C7" w:rsidRPr="00885EE5" w:rsidRDefault="00F400C7" w:rsidP="00A22C70">
      <w:pPr>
        <w:widowControl w:val="0"/>
        <w:autoSpaceDE w:val="0"/>
        <w:autoSpaceDN w:val="0"/>
        <w:adjustRightInd w:val="0"/>
        <w:spacing w:after="0" w:line="240" w:lineRule="auto"/>
        <w:ind w:firstLine="709"/>
        <w:jc w:val="center"/>
        <w:outlineLvl w:val="2"/>
        <w:rPr>
          <w:rFonts w:ascii="Times New Roman" w:hAnsi="Times New Roman" w:cs="Times New Roman"/>
          <w:b/>
          <w:sz w:val="24"/>
          <w:szCs w:val="24"/>
        </w:rPr>
      </w:pPr>
      <w:r w:rsidRPr="00885EE5">
        <w:rPr>
          <w:rFonts w:ascii="Times New Roman" w:hAnsi="Times New Roman" w:cs="Times New Roman"/>
          <w:b/>
          <w:sz w:val="24"/>
          <w:szCs w:val="24"/>
        </w:rPr>
        <w:t>5. ПОРЯДОК ПРОВЕДЕНИЯ АУКЦИОНА</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5.1. В аукционе могут участвовать только </w:t>
      </w:r>
      <w:r w:rsidRPr="00885EE5">
        <w:rPr>
          <w:rFonts w:ascii="Times New Roman" w:eastAsia="Calibri" w:hAnsi="Times New Roman" w:cs="Times New Roman"/>
          <w:sz w:val="24"/>
          <w:szCs w:val="24"/>
        </w:rPr>
        <w:t xml:space="preserve">зарегистрированные в </w:t>
      </w:r>
      <w:r w:rsidRPr="00885EE5">
        <w:rPr>
          <w:rFonts w:ascii="Times New Roman" w:eastAsia="Calibri" w:hAnsi="Times New Roman" w:cs="Times New Roman"/>
          <w:bCs/>
          <w:sz w:val="24"/>
          <w:szCs w:val="24"/>
        </w:rPr>
        <w:t>ЕИС</w:t>
      </w:r>
      <w:r w:rsidRPr="00885EE5">
        <w:rPr>
          <w:rFonts w:ascii="Times New Roman" w:eastAsia="Calibri" w:hAnsi="Times New Roman" w:cs="Times New Roman"/>
          <w:sz w:val="24"/>
          <w:szCs w:val="24"/>
        </w:rPr>
        <w:t>, аккредитованные на электронной площадке и допущенные к участию в аукционе его участники</w:t>
      </w:r>
      <w:r w:rsidRPr="00885EE5">
        <w:rPr>
          <w:rFonts w:ascii="Times New Roman" w:hAnsi="Times New Roman" w:cs="Times New Roman"/>
          <w:sz w:val="24"/>
          <w:szCs w:val="24"/>
        </w:rPr>
        <w:t>.</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5.2. Аукцион проводится на электронной площадке в указанный в извещении о его проведении день. Время начала проведения аукциона устанавливается оператором электронной площадки в соответствии со временем часовой зоны, в которой расположен заказчик.</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Днем проведения электронного аукциона является рабочий день, следующий за датой окончания срока рассмотрения первых частей заявок на участие в аукционе. При этом аукцион в случае включения в документацию о закупке в соответствии с </w:t>
      </w:r>
      <w:hyperlink r:id="rId26" w:history="1">
        <w:r w:rsidRPr="00885EE5">
          <w:rPr>
            <w:rFonts w:ascii="Times New Roman" w:eastAsia="Calibri" w:hAnsi="Times New Roman" w:cs="Times New Roman"/>
            <w:sz w:val="24"/>
            <w:szCs w:val="24"/>
          </w:rPr>
          <w:t>пунктом 8 части 1 статьи 33</w:t>
        </w:r>
      </w:hyperlink>
      <w:r w:rsidRPr="00885EE5">
        <w:rPr>
          <w:rFonts w:ascii="Times New Roman" w:eastAsia="Calibri" w:hAnsi="Times New Roman" w:cs="Times New Roman"/>
          <w:sz w:val="24"/>
          <w:szCs w:val="24"/>
        </w:rPr>
        <w:t xml:space="preserve"> Закона № 44-ФЗ проектной документации проводится через четыре часа после окончания срока подачи заявок на участие в указанном аукционе.</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31" w:name="Par1103"/>
      <w:bookmarkEnd w:id="31"/>
      <w:r w:rsidRPr="00885EE5">
        <w:rPr>
          <w:rFonts w:ascii="Times New Roman" w:hAnsi="Times New Roman" w:cs="Times New Roman"/>
          <w:sz w:val="24"/>
          <w:szCs w:val="24"/>
        </w:rPr>
        <w:t>5.3. Аукцион проводится путем снижения начальной (максимальной) цены контракта, указанной в извещении, в порядке, установленном Законом № 44-ФЗ.</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bookmarkStart w:id="32" w:name="Par1105"/>
      <w:bookmarkEnd w:id="32"/>
      <w:r w:rsidRPr="00885EE5">
        <w:rPr>
          <w:rFonts w:ascii="Times New Roman" w:hAnsi="Times New Roman" w:cs="Times New Roman"/>
          <w:sz w:val="24"/>
          <w:szCs w:val="24"/>
        </w:rPr>
        <w:t xml:space="preserve">5.4. </w:t>
      </w:r>
      <w:r w:rsidRPr="00885EE5">
        <w:rPr>
          <w:rFonts w:ascii="Times New Roman" w:eastAsia="Calibri" w:hAnsi="Times New Roman" w:cs="Times New Roman"/>
          <w:sz w:val="24"/>
          <w:szCs w:val="24"/>
        </w:rPr>
        <w:t xml:space="preserve">В случае, если в соответствии с Законом № 44-ФЗ количество поставляемых товаров, объем подлежащих выполнению работ, оказанию услуг невозможно определить, электронный аукцион проводится путем снижения начальной суммы цен единиц товара, </w:t>
      </w:r>
      <w:r w:rsidRPr="00885EE5">
        <w:rPr>
          <w:rFonts w:ascii="Times New Roman" w:eastAsia="Calibri" w:hAnsi="Times New Roman" w:cs="Times New Roman"/>
          <w:sz w:val="24"/>
          <w:szCs w:val="24"/>
        </w:rPr>
        <w:lastRenderedPageBreak/>
        <w:t>работы, услуги в порядке, установленном статьей 68 Закона № 44-ФЗ.</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5.5. В случае, если при проведении аукциона цена контракта снижена до половины процента начальной (максимальной) цены контракта или ниже, такой аукцион проводится на право заключить контракт. При этом такой аукцион проводится путем повышения цены контракта исходя из положений Закона № 44-ФЗ с учетом следующих особенностей:</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1) такой аукцион проводится до достижения цены контракта не более чем сто миллионов рублей;</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u w:val="single"/>
        </w:rPr>
      </w:pPr>
      <w:r w:rsidRPr="00885EE5">
        <w:rPr>
          <w:rFonts w:ascii="Times New Roman" w:hAnsi="Times New Roman" w:cs="Times New Roman"/>
          <w:sz w:val="24"/>
          <w:szCs w:val="24"/>
        </w:rPr>
        <w:t xml:space="preserve">2) участник такого аукциона не вправе подавать предложения о цене контракта выше максимальной суммы сделки для этого участника, указанной в решении об одобрении или о совершении по результатам такого аукциона сделок от имени участника закупки; </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3) размер обеспечения исполнения контракта рассчитывается исходя из начальной (максимальной) цены контракта, указанной в извещении;</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4) «шаг аукциона» составляет до 5 процентов цены контракта, указанной в </w:t>
      </w:r>
      <w:hyperlink r:id="rId27" w:history="1">
        <w:r w:rsidRPr="00885EE5">
          <w:rPr>
            <w:rFonts w:ascii="Times New Roman" w:eastAsia="Calibri" w:hAnsi="Times New Roman" w:cs="Times New Roman"/>
            <w:sz w:val="24"/>
            <w:szCs w:val="24"/>
          </w:rPr>
          <w:t xml:space="preserve">подпункте 1) </w:t>
        </w:r>
      </w:hyperlink>
      <w:r w:rsidRPr="00885EE5">
        <w:rPr>
          <w:rFonts w:ascii="Times New Roman" w:eastAsia="Calibri" w:hAnsi="Times New Roman" w:cs="Times New Roman"/>
          <w:sz w:val="24"/>
          <w:szCs w:val="24"/>
        </w:rPr>
        <w:t>настоящего пункта.</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5.6. По результатам аукциона контракт заключается с победителем такого аукциона, а в случаях, предусмотренных Законом № 44-ФЗ, с иным участником такого аукциона, заявка которого на участие в аукционе в соответствии со </w:t>
      </w:r>
      <w:hyperlink w:anchor="Par1131" w:history="1">
        <w:r w:rsidRPr="00885EE5">
          <w:rPr>
            <w:rFonts w:ascii="Times New Roman" w:hAnsi="Times New Roman" w:cs="Times New Roman"/>
            <w:sz w:val="24"/>
            <w:szCs w:val="24"/>
          </w:rPr>
          <w:t>статьей 69</w:t>
        </w:r>
      </w:hyperlink>
      <w:r w:rsidRPr="00885EE5">
        <w:rPr>
          <w:rFonts w:ascii="Times New Roman" w:hAnsi="Times New Roman" w:cs="Times New Roman"/>
          <w:sz w:val="24"/>
          <w:szCs w:val="24"/>
        </w:rPr>
        <w:t xml:space="preserve"> Закона № 44-ФЗ признана соответствующей требованиям, установленным документацией и извещением об аукционе.</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F400C7" w:rsidRPr="00885EE5" w:rsidRDefault="00F400C7" w:rsidP="00885EE5">
      <w:pPr>
        <w:widowControl w:val="0"/>
        <w:autoSpaceDE w:val="0"/>
        <w:autoSpaceDN w:val="0"/>
        <w:adjustRightInd w:val="0"/>
        <w:spacing w:after="0" w:line="240" w:lineRule="auto"/>
        <w:ind w:firstLine="709"/>
        <w:jc w:val="both"/>
        <w:outlineLvl w:val="2"/>
        <w:rPr>
          <w:rFonts w:ascii="Times New Roman" w:hAnsi="Times New Roman" w:cs="Times New Roman"/>
          <w:b/>
          <w:sz w:val="24"/>
          <w:szCs w:val="24"/>
        </w:rPr>
      </w:pPr>
      <w:r w:rsidRPr="00885EE5">
        <w:rPr>
          <w:rFonts w:ascii="Times New Roman" w:hAnsi="Times New Roman" w:cs="Times New Roman"/>
          <w:b/>
          <w:sz w:val="24"/>
          <w:szCs w:val="24"/>
        </w:rPr>
        <w:t>6. АНТИДЕМПИНГОВЫЕ МЕРЫ ПРИ ПРОВЕДЕНИИ АУКЦИОНА</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33" w:name="Par572"/>
      <w:bookmarkEnd w:id="33"/>
      <w:r w:rsidRPr="00885EE5">
        <w:rPr>
          <w:rFonts w:ascii="Times New Roman" w:hAnsi="Times New Roman" w:cs="Times New Roman"/>
          <w:sz w:val="24"/>
          <w:szCs w:val="24"/>
        </w:rPr>
        <w:t>6.1. Если при проведении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участником обеспечения исполнения контракта в размере, превышающем в полтора раза размер обеспечения исполнения контракта, указанный в документации об аукционе, но не менее чем в размере аванса (если контрактом предусмотрена выплата аванса).</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34" w:name="Par573"/>
      <w:bookmarkEnd w:id="34"/>
      <w:r w:rsidRPr="00885EE5">
        <w:rPr>
          <w:rFonts w:ascii="Times New Roman" w:hAnsi="Times New Roman" w:cs="Times New Roman"/>
          <w:sz w:val="24"/>
          <w:szCs w:val="24"/>
        </w:rPr>
        <w:t>6.2. Если при проведении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участником обеспечения исполнения контракта в размере, превышающем в полтора раза размер обеспечения исполнения контракта, указанный в документации об аукционе, но не менее чем в размере аванса (если контрактом предусмотрена выплата аванса), или информации, подтверждающей добросовестность такого участника на дату подачи заявки, с одновременным предоставлением таким участником обеспечения исполнения контракта в размере обеспечения исполнения контракта, указанном в документации об аукционе.</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bookmarkStart w:id="35" w:name="Par574"/>
      <w:bookmarkEnd w:id="35"/>
      <w:r w:rsidRPr="00885EE5">
        <w:rPr>
          <w:rFonts w:ascii="Times New Roman" w:eastAsia="Calibri" w:hAnsi="Times New Roman" w:cs="Times New Roman"/>
          <w:sz w:val="24"/>
          <w:szCs w:val="24"/>
        </w:rPr>
        <w:t>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аукционе трех контрактов (с учетом правопреемства), исполненных без применения к такому участнику неустоек (штрафов, пеней). При этом цена одного их таких контрактов должна составлять не менее чем двадцать процентов начальной (максимальной) цены контракта, указанной в извещении о проведении аукциона и документации об аукционе.</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hAnsi="Times New Roman" w:cs="Times New Roman"/>
          <w:sz w:val="24"/>
          <w:szCs w:val="24"/>
        </w:rPr>
        <w:t>6.3. Информация, подтверждающая добросовестность участника закупки, предоставляется участником закупки при направлении заказчику подписанного проекта контракта. В случае невыполнения участником, признанным победителем аукциона, данного требования или</w:t>
      </w:r>
      <w:r w:rsidRPr="00885EE5">
        <w:rPr>
          <w:rFonts w:ascii="Times New Roman" w:eastAsia="Calibri" w:hAnsi="Times New Roman" w:cs="Times New Roman"/>
          <w:sz w:val="24"/>
          <w:szCs w:val="24"/>
        </w:rPr>
        <w:t xml:space="preserve"> признания комиссией по осуществлению закупок информации, </w:t>
      </w:r>
      <w:r w:rsidRPr="00885EE5">
        <w:rPr>
          <w:rFonts w:ascii="Times New Roman" w:eastAsia="Calibri" w:hAnsi="Times New Roman" w:cs="Times New Roman"/>
          <w:sz w:val="24"/>
          <w:szCs w:val="24"/>
        </w:rPr>
        <w:lastRenderedPageBreak/>
        <w:t xml:space="preserve">подтверждающей добросовестность участника закупки, недостоверной </w:t>
      </w:r>
      <w:r w:rsidRPr="00885EE5">
        <w:rPr>
          <w:rFonts w:ascii="Times New Roman" w:hAnsi="Times New Roman" w:cs="Times New Roman"/>
          <w:sz w:val="24"/>
          <w:szCs w:val="24"/>
        </w:rPr>
        <w:t>контракт с таким участником не заключается, и он признается уклонившимся от заключения контракта.</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6.4. Обеспечение, указанное в пунктах 6.1 и 6.2 Инструкции, предоставляется участником закупки, с которым заключается контракт, до его заключения. Участник закупки, не выполнивший данного требования, признается уклонившимся от заключения контракта. </w:t>
      </w:r>
      <w:bookmarkStart w:id="36" w:name="Par578"/>
      <w:bookmarkEnd w:id="36"/>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37" w:name="Par582"/>
      <w:bookmarkEnd w:id="37"/>
      <w:r w:rsidRPr="00885EE5">
        <w:rPr>
          <w:rFonts w:ascii="Times New Roman" w:hAnsi="Times New Roman" w:cs="Times New Roman"/>
          <w:sz w:val="24"/>
          <w:szCs w:val="24"/>
        </w:rPr>
        <w:t xml:space="preserve">6.5. Если предметом контракта, для заключения которого проводится аукцион, является поставка товара, необходимого для нормального жизнеобеспечения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участник закупки, предложивший цену контракта, сумму цен единиц товара на двадцать пять и более процентов ниже начальной (максимальной) цены контракта, начальной суммы цен единиц товара, </w:t>
      </w:r>
      <w:r w:rsidRPr="00885EE5">
        <w:rPr>
          <w:rFonts w:ascii="Times New Roman" w:eastAsia="Calibri" w:hAnsi="Times New Roman" w:cs="Times New Roman"/>
          <w:sz w:val="24"/>
          <w:szCs w:val="24"/>
        </w:rPr>
        <w:t>наряду с требованиями, предусмотренными статьей 37 Закона № 44-ФЗ,</w:t>
      </w:r>
      <w:r w:rsidRPr="00885EE5">
        <w:rPr>
          <w:rFonts w:ascii="Times New Roman" w:hAnsi="Times New Roman" w:cs="Times New Roman"/>
          <w:sz w:val="24"/>
          <w:szCs w:val="24"/>
        </w:rPr>
        <w:t xml:space="preserve"> обязан представить заказчику обоснование предлагаемых цены контракта,  суммы цен единиц товара, которое может включать в себя гарантийное письмо от производителя с указанием цены и количества поставляемого товара (за исключением случая, если количество поставляемого товара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предлагаемым цене, сумме цен единиц товара.</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hAnsi="Times New Roman" w:cs="Times New Roman"/>
          <w:sz w:val="24"/>
          <w:szCs w:val="24"/>
        </w:rPr>
        <w:t xml:space="preserve">6.6. Обоснование, указанное в пункте 6.5, представляется </w:t>
      </w:r>
      <w:r w:rsidRPr="00885EE5">
        <w:rPr>
          <w:rFonts w:ascii="Times New Roman" w:eastAsia="Calibri" w:hAnsi="Times New Roman" w:cs="Times New Roman"/>
          <w:sz w:val="24"/>
          <w:szCs w:val="24"/>
        </w:rPr>
        <w:t xml:space="preserve">участником закупки, с которым заключается контракт, при направлении заказчику подписанного проекта контракта. В случае невыполнения таким участником данного требования он признается уклонившимся от заключения контракта. При признании комиссией по осуществлению закупок предложенных цены контракта, суммы цен единиц товара необоснованными контракт с таким участником не заключается и право заключения контракта переходит к участнику закупки, который предложил такие же, как и победитель этого аукциона, цену контракта, сумму цен единиц товара или предложение о цене контракта которого содержит лучшие условия по цене контракта, следующие после условий, предложенных победителем этого аукциона. </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6.7. При исполнении контракта, заключенного с участником закупки, указанным в пунктах 6.1 или 6.2, выплата аванса не допускается.</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hAnsi="Times New Roman" w:cs="Times New Roman"/>
          <w:sz w:val="24"/>
          <w:szCs w:val="24"/>
        </w:rPr>
        <w:t xml:space="preserve">6.8. </w:t>
      </w:r>
      <w:r w:rsidRPr="00885EE5">
        <w:rPr>
          <w:rFonts w:ascii="Times New Roman" w:eastAsia="Calibri" w:hAnsi="Times New Roman" w:cs="Times New Roman"/>
          <w:sz w:val="24"/>
          <w:szCs w:val="24"/>
        </w:rPr>
        <w:t>В случае признания победителя аукциона уклонившимся от заключения контракта на участника закупки, с которым в соответствии с положениями Закона № 44-ФЗ заключается контракт, распространяются требования настоящего подраздела в полном объеме.</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6.9. </w:t>
      </w:r>
      <w:r w:rsidRPr="00885EE5">
        <w:rPr>
          <w:rFonts w:ascii="Times New Roman" w:eastAsia="Calibri" w:hAnsi="Times New Roman" w:cs="Times New Roman"/>
          <w:sz w:val="24"/>
          <w:szCs w:val="24"/>
        </w:rPr>
        <w:t xml:space="preserve">Положения настоящего подраздела Инструкции не применяются в случае, если при осуществлении закупок лекарственных препаратов, которые включены в утвержденный Правительством Российской Федерации </w:t>
      </w:r>
      <w:hyperlink r:id="rId28" w:history="1">
        <w:r w:rsidRPr="00885EE5">
          <w:rPr>
            <w:rFonts w:ascii="Times New Roman" w:eastAsia="Calibri" w:hAnsi="Times New Roman" w:cs="Times New Roman"/>
            <w:sz w:val="24"/>
            <w:szCs w:val="24"/>
          </w:rPr>
          <w:t>перечень</w:t>
        </w:r>
      </w:hyperlink>
      <w:r w:rsidRPr="00885EE5">
        <w:rPr>
          <w:rFonts w:ascii="Times New Roman" w:eastAsia="Calibri" w:hAnsi="Times New Roman" w:cs="Times New Roman"/>
          <w:sz w:val="24"/>
          <w:szCs w:val="24"/>
        </w:rPr>
        <w:t xml:space="preserve"> жизненно необходимых и важнейших лекарственных препаратов, участником аукциона, с которым заключается контракт, предложена цена всех закупаемых лекарственных препаратов, сниженная не более чем на двадцать пять процентов относительно их зарегистрированной в соответствии с законодательством об обращении лекарственных средств предельной отпускной цены.</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b/>
          <w:sz w:val="24"/>
          <w:szCs w:val="24"/>
        </w:rPr>
      </w:pP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b/>
          <w:sz w:val="24"/>
          <w:szCs w:val="24"/>
        </w:rPr>
      </w:pPr>
      <w:r w:rsidRPr="00885EE5">
        <w:rPr>
          <w:rFonts w:ascii="Times New Roman" w:hAnsi="Times New Roman" w:cs="Times New Roman"/>
          <w:b/>
          <w:sz w:val="24"/>
          <w:szCs w:val="24"/>
        </w:rPr>
        <w:t>7. ОБЕСПЕЧЕНИЕ ЗАЯВОК</w:t>
      </w:r>
      <w:r w:rsidRPr="00885EE5">
        <w:rPr>
          <w:rFonts w:ascii="Times New Roman" w:hAnsi="Times New Roman" w:cs="Times New Roman"/>
          <w:b/>
          <w:sz w:val="24"/>
          <w:szCs w:val="24"/>
        </w:rPr>
        <w:tab/>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7.1. Требование об обеспечении заявки на участие в аукционе (далее – обеспечение заявки) и</w:t>
      </w:r>
      <w:r w:rsidR="00783FB6">
        <w:rPr>
          <w:rFonts w:ascii="Times New Roman" w:hAnsi="Times New Roman" w:cs="Times New Roman"/>
          <w:sz w:val="24"/>
          <w:szCs w:val="24"/>
        </w:rPr>
        <w:t xml:space="preserve"> </w:t>
      </w:r>
      <w:r w:rsidRPr="00885EE5">
        <w:rPr>
          <w:rFonts w:ascii="Times New Roman" w:hAnsi="Times New Roman" w:cs="Times New Roman"/>
          <w:sz w:val="24"/>
          <w:szCs w:val="24"/>
        </w:rPr>
        <w:t xml:space="preserve">размер обеспечения заявки </w:t>
      </w:r>
      <w:r w:rsidRPr="00885EE5">
        <w:rPr>
          <w:rFonts w:ascii="Times New Roman" w:hAnsi="Times New Roman" w:cs="Times New Roman"/>
          <w:i/>
          <w:sz w:val="24"/>
          <w:szCs w:val="24"/>
        </w:rPr>
        <w:t>установлены в Информационной карте</w:t>
      </w:r>
      <w:r w:rsidRPr="00885EE5">
        <w:rPr>
          <w:rFonts w:ascii="Times New Roman" w:hAnsi="Times New Roman" w:cs="Times New Roman"/>
          <w:sz w:val="24"/>
          <w:szCs w:val="24"/>
        </w:rPr>
        <w:t xml:space="preserve">. </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7.2. В случае, если участником закупки является государственное, муниципальное учреждение, положения настоящей документации об обеспечении заявки к такому участнику закупки не применяются.</w:t>
      </w:r>
    </w:p>
    <w:p w:rsidR="00F400C7" w:rsidRPr="00885EE5" w:rsidRDefault="00F400C7" w:rsidP="00885EE5">
      <w:pPr>
        <w:widowControl w:val="0"/>
        <w:autoSpaceDE w:val="0"/>
        <w:autoSpaceDN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7.3. Обеспечение заявки может предоставляться участником закупки в виде денежных средств или банковской гарантии. Выбор способа обеспечения заявки на участие в аукционе осуществляется участником закупки.</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38" w:name="Par673"/>
      <w:bookmarkStart w:id="39" w:name="Par681"/>
      <w:bookmarkStart w:id="40" w:name="Par703"/>
      <w:bookmarkEnd w:id="38"/>
      <w:bookmarkEnd w:id="39"/>
      <w:bookmarkEnd w:id="40"/>
      <w:r w:rsidRPr="00885EE5">
        <w:rPr>
          <w:rFonts w:ascii="Times New Roman" w:hAnsi="Times New Roman" w:cs="Times New Roman"/>
          <w:sz w:val="24"/>
          <w:szCs w:val="24"/>
        </w:rPr>
        <w:t>7.4. В случае если в качестве обеспечение заявки выбрана банковская гарантия:</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lastRenderedPageBreak/>
        <w:t>7.4.1. Банковская гарантия должна соответствовать требованиям статьи 45 Закона № 44-ФЗ. Срок действия банковской гарантии должен составлять не менее чем два месяца с даты окончания срока подачи заявок.</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7.4.2. В качестве обеспечения заявки принимаются банковские гарантии, выданные банками, соответствующими требованиям, установленным Правительством Российской Федерации.</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41" w:name="_Ref354134432"/>
      <w:r w:rsidRPr="00885EE5">
        <w:rPr>
          <w:rFonts w:ascii="Times New Roman" w:eastAsia="Calibri" w:hAnsi="Times New Roman" w:cs="Times New Roman"/>
          <w:sz w:val="24"/>
          <w:szCs w:val="24"/>
        </w:rPr>
        <w:t xml:space="preserve">7.4.3. </w:t>
      </w:r>
      <w:bookmarkEnd w:id="41"/>
      <w:r w:rsidRPr="00885EE5">
        <w:rPr>
          <w:rFonts w:ascii="Times New Roman" w:hAnsi="Times New Roman" w:cs="Times New Roman"/>
          <w:sz w:val="24"/>
          <w:szCs w:val="24"/>
        </w:rPr>
        <w:t>Банковская гарантия, используемая для целей Закона № 44-ФЗ, информация о ней и документы, предусмотренные частью 9 статьи 45 Закона № 44-ФЗ, должны быть включены в реестр банковских гарантий, размещенный в ЕИС, за исключением банковских гарантий, указанных в части 8.1 статьи 45 Закона № 44-ФЗ. Такие информация и документы должны быть подписаны усиленной электронной подписью лица, имеющего право действовать от имени банка.</w:t>
      </w:r>
    </w:p>
    <w:p w:rsidR="00F400C7" w:rsidRPr="00885EE5" w:rsidRDefault="00F400C7" w:rsidP="00885EE5">
      <w:pPr>
        <w:widowControl w:val="0"/>
        <w:autoSpaceDE w:val="0"/>
        <w:autoSpaceDN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7.4.4. Возврат банковской гарантии в случаях, указанных в части 8 статьи 44 Закона № 44-ФЗ, заказчиком лицу или гаранту, предоставившим банковскую гарантию, не осуществляется, взыскание по ней не производится. </w:t>
      </w:r>
    </w:p>
    <w:p w:rsidR="00F400C7" w:rsidRPr="00885EE5" w:rsidRDefault="00F400C7" w:rsidP="00885EE5">
      <w:pPr>
        <w:widowControl w:val="0"/>
        <w:autoSpaceDE w:val="0"/>
        <w:autoSpaceDN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7.4.5. Взаимодействие участника закупки, оператора электронной площадки и </w:t>
      </w:r>
      <w:r w:rsidR="00A314EE">
        <w:rPr>
          <w:rFonts w:ascii="Times New Roman" w:hAnsi="Times New Roman" w:cs="Times New Roman"/>
          <w:sz w:val="24"/>
          <w:szCs w:val="24"/>
        </w:rPr>
        <w:t>заказчика</w:t>
      </w:r>
      <w:r w:rsidRPr="00885EE5">
        <w:rPr>
          <w:rFonts w:ascii="Times New Roman" w:hAnsi="Times New Roman" w:cs="Times New Roman"/>
          <w:sz w:val="24"/>
          <w:szCs w:val="24"/>
        </w:rPr>
        <w:t xml:space="preserve"> в случае предоставления участником закупки банковской гарантии в качестве обеспечения заявки на участие в аукционе осуществляется в порядке, определяемом Правительством Российской Федерации.</w:t>
      </w:r>
    </w:p>
    <w:p w:rsidR="00F400C7" w:rsidRPr="00885EE5" w:rsidRDefault="00F400C7" w:rsidP="00885EE5">
      <w:pPr>
        <w:widowControl w:val="0"/>
        <w:autoSpaceDE w:val="0"/>
        <w:autoSpaceDN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7.5. В случае если обеспечение заявки предоставляется участником закупки в виде денежных средств:</w:t>
      </w:r>
    </w:p>
    <w:p w:rsidR="00F400C7" w:rsidRPr="00885EE5" w:rsidRDefault="00F400C7" w:rsidP="00885EE5">
      <w:pPr>
        <w:widowControl w:val="0"/>
        <w:autoSpaceDE w:val="0"/>
        <w:autoSpaceDN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7.5.1. Денежные средства, предназначенные для обеспечения заявок, вносятся участниками закупок на специальные счета, открытые ими в банках в соответствии с частью 10 статьи 44 Закона № 44-ФЗ. </w:t>
      </w:r>
    </w:p>
    <w:p w:rsidR="00F400C7" w:rsidRPr="00885EE5" w:rsidRDefault="00F400C7" w:rsidP="00885EE5">
      <w:pPr>
        <w:widowControl w:val="0"/>
        <w:autoSpaceDE w:val="0"/>
        <w:autoSpaceDN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Подачей заявки на участие в аукционе участник закупки выражает согласие на блокирование денежных средств, находящихся на его специальном счете в размере обеспечения заявки. Обеспечение заявки на участие в аукционе возможно путем блокирования денежных средств при наличии на специальном счете участника закупки незаблокированных денежных средств в размере, предусмотренном документацией о закупке.</w:t>
      </w:r>
    </w:p>
    <w:p w:rsidR="00F400C7" w:rsidRPr="00885EE5" w:rsidRDefault="00F400C7" w:rsidP="00885EE5">
      <w:pPr>
        <w:widowControl w:val="0"/>
        <w:autoSpaceDE w:val="0"/>
        <w:autoSpaceDN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В случае наличия в реестрах банковских гарантий, предусмотренных статьей 45 Закона № 44-ФЗ, информации о банковской гарантии, выданной участнику аукциона для обеспечения заявки на участие в аукционе, блокирование денежных средств, находящихся на его специальном счете, в размере обеспечения заявки не осуществляется.</w:t>
      </w:r>
    </w:p>
    <w:p w:rsidR="00F400C7" w:rsidRPr="00885EE5" w:rsidRDefault="00F400C7" w:rsidP="00885EE5">
      <w:pPr>
        <w:widowControl w:val="0"/>
        <w:autoSpaceDE w:val="0"/>
        <w:autoSpaceDN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7.5.2. Прекращается блокирование денежных средств на специальном счете участника закупки, осуществленное в соответствии с частью 20 статьи 44 Закона № 44-ФЗ в течение не более чем одного рабочего дня с даты наступления одного из следующих случаев:</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1) </w:t>
      </w:r>
      <w:r w:rsidRPr="00885EE5">
        <w:rPr>
          <w:rFonts w:ascii="Times New Roman" w:eastAsia="Calibri" w:hAnsi="Times New Roman" w:cs="Times New Roman"/>
          <w:sz w:val="24"/>
          <w:szCs w:val="24"/>
        </w:rPr>
        <w:t>размещение в ЕИС и на электронной площадке протокола подведения итогов аукциона.</w:t>
      </w:r>
      <w:r w:rsidRPr="00885EE5">
        <w:rPr>
          <w:rFonts w:ascii="Times New Roman" w:hAnsi="Times New Roman" w:cs="Times New Roman"/>
          <w:sz w:val="24"/>
          <w:szCs w:val="24"/>
        </w:rPr>
        <w:t xml:space="preserve"> При этом прекращение блокирования осуществляется в отношении денежных средств всех участников закупки, за исключением победителя аукциона, блокирование денежных средств которого прекращается в случае заключения контракта;</w:t>
      </w:r>
    </w:p>
    <w:p w:rsidR="00F400C7" w:rsidRPr="00885EE5" w:rsidRDefault="00F400C7" w:rsidP="00885EE5">
      <w:pPr>
        <w:widowControl w:val="0"/>
        <w:autoSpaceDE w:val="0"/>
        <w:autoSpaceDN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2) отмена аукциона;</w:t>
      </w:r>
    </w:p>
    <w:p w:rsidR="00F400C7" w:rsidRPr="00885EE5" w:rsidRDefault="00F400C7" w:rsidP="00885EE5">
      <w:pPr>
        <w:widowControl w:val="0"/>
        <w:autoSpaceDE w:val="0"/>
        <w:autoSpaceDN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3) отклонение заявки участника аукциона;</w:t>
      </w:r>
    </w:p>
    <w:p w:rsidR="00F400C7" w:rsidRPr="00885EE5" w:rsidRDefault="00F400C7" w:rsidP="00885EE5">
      <w:pPr>
        <w:widowControl w:val="0"/>
        <w:autoSpaceDE w:val="0"/>
        <w:autoSpaceDN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4) отзыв заявки участником аукциона до окончания срока подачи заявок;</w:t>
      </w:r>
    </w:p>
    <w:p w:rsidR="00F400C7" w:rsidRPr="00885EE5" w:rsidRDefault="00F400C7" w:rsidP="00885EE5">
      <w:pPr>
        <w:widowControl w:val="0"/>
        <w:autoSpaceDE w:val="0"/>
        <w:autoSpaceDN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5) получение заявки на участие в аукционе после окончания срока подачи заявок;</w:t>
      </w:r>
    </w:p>
    <w:p w:rsidR="00F400C7" w:rsidRPr="00885EE5" w:rsidRDefault="00F400C7" w:rsidP="00885EE5">
      <w:pPr>
        <w:widowControl w:val="0"/>
        <w:autoSpaceDE w:val="0"/>
        <w:autoSpaceDN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6) отстранение участника аукциона от участия в аукционе или отказ от заключения контракта с победителем аукциона в соответствии с частями 9 и 10 статьи 31 Закона № 44-ФЗ.</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bookmarkStart w:id="42" w:name="Par694"/>
      <w:bookmarkEnd w:id="42"/>
      <w:r w:rsidRPr="00885EE5">
        <w:rPr>
          <w:rFonts w:ascii="Times New Roman" w:hAnsi="Times New Roman" w:cs="Times New Roman"/>
          <w:sz w:val="24"/>
          <w:szCs w:val="24"/>
        </w:rPr>
        <w:t xml:space="preserve">7.5.3. </w:t>
      </w:r>
      <w:r w:rsidRPr="00885EE5">
        <w:rPr>
          <w:rFonts w:ascii="Times New Roman" w:eastAsia="Calibri" w:hAnsi="Times New Roman" w:cs="Times New Roman"/>
          <w:sz w:val="24"/>
          <w:szCs w:val="24"/>
        </w:rPr>
        <w:t xml:space="preserve">В случае, если в течение одного квартала календарного года на одной электронной площадке в отношении трех и более заявок участника закупки комиссией по осуществлению закупок приняты решения о несоответствии указанных заявок требованиям, предусмотренным документацией о закупке, по основаниям, установленным </w:t>
      </w:r>
      <w:hyperlink r:id="rId29" w:history="1">
        <w:r w:rsidRPr="00885EE5">
          <w:rPr>
            <w:rFonts w:ascii="Times New Roman" w:eastAsia="Calibri" w:hAnsi="Times New Roman" w:cs="Times New Roman"/>
            <w:color w:val="000000" w:themeColor="text1"/>
            <w:sz w:val="24"/>
            <w:szCs w:val="24"/>
          </w:rPr>
          <w:t>пунктами 1</w:t>
        </w:r>
      </w:hyperlink>
      <w:r w:rsidRPr="00885EE5">
        <w:rPr>
          <w:rFonts w:ascii="Times New Roman" w:eastAsia="Calibri" w:hAnsi="Times New Roman" w:cs="Times New Roman"/>
          <w:color w:val="000000" w:themeColor="text1"/>
          <w:sz w:val="24"/>
          <w:szCs w:val="24"/>
        </w:rPr>
        <w:t xml:space="preserve"> и </w:t>
      </w:r>
      <w:hyperlink r:id="rId30" w:history="1">
        <w:r w:rsidRPr="00885EE5">
          <w:rPr>
            <w:rFonts w:ascii="Times New Roman" w:eastAsia="Calibri" w:hAnsi="Times New Roman" w:cs="Times New Roman"/>
            <w:color w:val="000000" w:themeColor="text1"/>
            <w:sz w:val="24"/>
            <w:szCs w:val="24"/>
          </w:rPr>
          <w:t>2 части 6 статьи 69</w:t>
        </w:r>
      </w:hyperlink>
      <w:r w:rsidRPr="00885EE5">
        <w:rPr>
          <w:rFonts w:ascii="Times New Roman" w:eastAsia="Calibri" w:hAnsi="Times New Roman" w:cs="Times New Roman"/>
          <w:sz w:val="24"/>
          <w:szCs w:val="24"/>
        </w:rPr>
        <w:t xml:space="preserve">Закона № 44-ФЗ, денежные средства, заблокированные на специальном </w:t>
      </w:r>
      <w:r w:rsidRPr="00885EE5">
        <w:rPr>
          <w:rFonts w:ascii="Times New Roman" w:eastAsia="Calibri" w:hAnsi="Times New Roman" w:cs="Times New Roman"/>
          <w:sz w:val="24"/>
          <w:szCs w:val="24"/>
        </w:rPr>
        <w:lastRenderedPageBreak/>
        <w:t>счете участника закупки в размере обеспечения каждой третьей такой заявки, подлежат перечислению в соответствующий бюджет бюджетной системы Российской Федерации, за исключением случая, если судом, контрольным органом в сфере закупок принятое в отношении такой заявки решение признано не соответствующим требованиям Закона № 44-ФЗ.</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7.6. Возврат денежных средств, внесенных в качестве обеспечения заявки, не осуществляется либо предъявляется требование об уплате денежных сумм по банковской гарантии или осуществляется перечисление заблокированных на специальном счете участника закупки денежных средств на счет, на котором в соответствии с законодательством Российской Федерации учитываются операции со средствами, поступающими заказчику, в течение одного рабочего дня со дня включения информации об участнике закупки в реестр недобросовестных поставщиков (подрядчиков, исполнителей) в соответствии со </w:t>
      </w:r>
      <w:hyperlink w:anchor="P2836" w:history="1">
        <w:r w:rsidRPr="00885EE5">
          <w:rPr>
            <w:rFonts w:ascii="Times New Roman" w:hAnsi="Times New Roman" w:cs="Times New Roman"/>
            <w:sz w:val="24"/>
            <w:szCs w:val="24"/>
          </w:rPr>
          <w:t>статьей 104</w:t>
        </w:r>
      </w:hyperlink>
      <w:r w:rsidRPr="00885EE5">
        <w:rPr>
          <w:rFonts w:ascii="Times New Roman" w:hAnsi="Times New Roman" w:cs="Times New Roman"/>
          <w:sz w:val="24"/>
          <w:szCs w:val="24"/>
        </w:rPr>
        <w:t xml:space="preserve"> Закона № 44-ФЗ.</w:t>
      </w:r>
    </w:p>
    <w:p w:rsidR="00F400C7" w:rsidRPr="00885EE5" w:rsidRDefault="00F400C7" w:rsidP="00885EE5">
      <w:pPr>
        <w:widowControl w:val="0"/>
        <w:autoSpaceDE w:val="0"/>
        <w:autoSpaceDN w:val="0"/>
        <w:spacing w:after="0" w:line="240" w:lineRule="auto"/>
        <w:ind w:firstLine="709"/>
        <w:jc w:val="both"/>
        <w:rPr>
          <w:rFonts w:ascii="Times New Roman" w:hAnsi="Times New Roman" w:cs="Times New Roman"/>
          <w:sz w:val="24"/>
          <w:szCs w:val="24"/>
        </w:rPr>
      </w:pP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b/>
          <w:bCs/>
          <w:sz w:val="24"/>
          <w:szCs w:val="24"/>
        </w:rPr>
      </w:pPr>
      <w:bookmarkStart w:id="43" w:name="Par707"/>
      <w:bookmarkEnd w:id="43"/>
      <w:r w:rsidRPr="00885EE5">
        <w:rPr>
          <w:rFonts w:ascii="Times New Roman" w:hAnsi="Times New Roman" w:cs="Times New Roman"/>
          <w:b/>
          <w:bCs/>
          <w:sz w:val="24"/>
          <w:szCs w:val="24"/>
        </w:rPr>
        <w:t>8. ОБЕСПЕЧЕНИЕ ИСПОЛНЕНИЯ КОНТРАКТА, ОБЕСПЕЧЕНИЕ ГАРАНТИЙНЫХ ОБЯЗАТЕЛЬСТВ</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hAnsi="Times New Roman" w:cs="Times New Roman"/>
          <w:sz w:val="24"/>
          <w:szCs w:val="24"/>
        </w:rPr>
        <w:t>8.1. Размер о</w:t>
      </w:r>
      <w:r w:rsidRPr="00885EE5">
        <w:rPr>
          <w:rFonts w:ascii="Times New Roman" w:eastAsia="Calibri" w:hAnsi="Times New Roman" w:cs="Times New Roman"/>
          <w:sz w:val="24"/>
          <w:szCs w:val="24"/>
        </w:rPr>
        <w:t>беспечения исполнения контракта,</w:t>
      </w:r>
      <w:r w:rsidRPr="00885EE5">
        <w:rPr>
          <w:rFonts w:ascii="Times New Roman" w:hAnsi="Times New Roman" w:cs="Times New Roman"/>
          <w:sz w:val="24"/>
          <w:szCs w:val="24"/>
        </w:rPr>
        <w:t xml:space="preserve"> обеспечения гарантийных обязательств </w:t>
      </w:r>
      <w:r w:rsidRPr="00885EE5">
        <w:rPr>
          <w:rFonts w:ascii="Times New Roman" w:eastAsia="Calibri" w:hAnsi="Times New Roman" w:cs="Times New Roman"/>
          <w:sz w:val="24"/>
          <w:szCs w:val="24"/>
        </w:rPr>
        <w:t xml:space="preserve">(при наличии), </w:t>
      </w:r>
      <w:r w:rsidRPr="00885EE5">
        <w:rPr>
          <w:rFonts w:ascii="Times New Roman" w:hAnsi="Times New Roman" w:cs="Times New Roman"/>
          <w:i/>
          <w:sz w:val="24"/>
          <w:szCs w:val="24"/>
        </w:rPr>
        <w:t>установлен в Информационной карте</w:t>
      </w:r>
      <w:r w:rsidRPr="00885EE5">
        <w:rPr>
          <w:rFonts w:ascii="Times New Roman" w:hAnsi="Times New Roman" w:cs="Times New Roman"/>
          <w:sz w:val="24"/>
          <w:szCs w:val="24"/>
        </w:rPr>
        <w:t>.</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eastAsia="Calibri" w:hAnsi="Times New Roman" w:cs="Times New Roman"/>
          <w:sz w:val="24"/>
          <w:szCs w:val="24"/>
        </w:rPr>
        <w:t xml:space="preserve">В случае заключения контракта по результатам определения поставщиков (подрядчиков, исполнителей) в соответствии с </w:t>
      </w:r>
      <w:hyperlink r:id="rId31" w:history="1">
        <w:r w:rsidRPr="00885EE5">
          <w:rPr>
            <w:rFonts w:ascii="Times New Roman" w:eastAsia="Calibri" w:hAnsi="Times New Roman" w:cs="Times New Roman"/>
            <w:sz w:val="24"/>
            <w:szCs w:val="24"/>
          </w:rPr>
          <w:t>пунктом 1 части 1 статьи 30</w:t>
        </w:r>
      </w:hyperlink>
      <w:r w:rsidRPr="00885EE5">
        <w:rPr>
          <w:rFonts w:ascii="Times New Roman" w:eastAsia="Calibri" w:hAnsi="Times New Roman" w:cs="Times New Roman"/>
          <w:sz w:val="24"/>
          <w:szCs w:val="24"/>
        </w:rPr>
        <w:t xml:space="preserve"> Закона  № 44-ФЗ размер обеспечения исполнения контракта, в том числе предоставляемого с учетом положений </w:t>
      </w:r>
      <w:hyperlink r:id="rId32" w:history="1">
        <w:r w:rsidRPr="00885EE5">
          <w:rPr>
            <w:rFonts w:ascii="Times New Roman" w:eastAsia="Calibri" w:hAnsi="Times New Roman" w:cs="Times New Roman"/>
            <w:sz w:val="24"/>
            <w:szCs w:val="24"/>
          </w:rPr>
          <w:t>статьи 37</w:t>
        </w:r>
      </w:hyperlink>
      <w:r w:rsidRPr="00885EE5">
        <w:rPr>
          <w:rFonts w:ascii="Times New Roman" w:eastAsia="Calibri" w:hAnsi="Times New Roman" w:cs="Times New Roman"/>
          <w:sz w:val="24"/>
          <w:szCs w:val="24"/>
        </w:rPr>
        <w:t xml:space="preserve"> Закона № 44-ФЗ, устанавливается от цены, по которой заключается контракт, но не может составлять менее чем размер аванса. </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44" w:name="Par1613"/>
      <w:bookmarkEnd w:id="44"/>
      <w:r w:rsidRPr="00885EE5">
        <w:rPr>
          <w:rFonts w:ascii="Times New Roman" w:hAnsi="Times New Roman" w:cs="Times New Roman"/>
          <w:sz w:val="24"/>
          <w:szCs w:val="24"/>
        </w:rPr>
        <w:t>8.2. Исполнение контракта</w:t>
      </w:r>
      <w:r w:rsidRPr="00885EE5">
        <w:rPr>
          <w:rFonts w:ascii="Times New Roman" w:eastAsia="Calibri" w:hAnsi="Times New Roman" w:cs="Times New Roman"/>
          <w:sz w:val="24"/>
          <w:szCs w:val="24"/>
        </w:rPr>
        <w:t>, гарантийные обязательства (при наличии) могут</w:t>
      </w:r>
      <w:r w:rsidRPr="00885EE5">
        <w:rPr>
          <w:rFonts w:ascii="Times New Roman" w:hAnsi="Times New Roman" w:cs="Times New Roman"/>
          <w:sz w:val="24"/>
          <w:szCs w:val="24"/>
        </w:rPr>
        <w:t xml:space="preserve"> обеспечиваться предоставлением банковской гарантии, выданной банком и соответствующей требованиям </w:t>
      </w:r>
      <w:hyperlink w:anchor="Par707" w:history="1">
        <w:r w:rsidRPr="00885EE5">
          <w:rPr>
            <w:rFonts w:ascii="Times New Roman" w:hAnsi="Times New Roman" w:cs="Times New Roman"/>
            <w:sz w:val="24"/>
            <w:szCs w:val="24"/>
          </w:rPr>
          <w:t>статьи 45</w:t>
        </w:r>
      </w:hyperlink>
      <w:r w:rsidRPr="00885EE5">
        <w:rPr>
          <w:rFonts w:ascii="Times New Roman" w:hAnsi="Times New Roman" w:cs="Times New Roman"/>
          <w:sz w:val="24"/>
          <w:szCs w:val="24"/>
        </w:rPr>
        <w:t xml:space="preserve"> Закона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Способ обеспечения исполнения контракта, гарантийных обязательств </w:t>
      </w:r>
      <w:r w:rsidRPr="00885EE5">
        <w:rPr>
          <w:rFonts w:ascii="Times New Roman" w:eastAsia="Calibri" w:hAnsi="Times New Roman" w:cs="Times New Roman"/>
          <w:sz w:val="24"/>
          <w:szCs w:val="24"/>
        </w:rPr>
        <w:t>(при наличии)</w:t>
      </w:r>
      <w:r w:rsidRPr="00885EE5">
        <w:rPr>
          <w:rFonts w:ascii="Times New Roman" w:hAnsi="Times New Roman" w:cs="Times New Roman"/>
          <w:sz w:val="24"/>
          <w:szCs w:val="24"/>
        </w:rPr>
        <w:t>, срок действия банковской гарантии определяются в соответствии с требованиями статьи 96 Закона № 44-ФЗ участником закупки, с которым заключается контракт, самостоятельно.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статьей 95 Закона № 44-ФЗ.</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8.3. Контракт заключается после предоставления участником закупки, с которым заключается контракт, обеспечения исполнения контракта в соответствии с положениями Закона № 44-ФЗ.</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8.4. 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8.5. В случае если участником закупки, с которым заключается контракт, является казенное учреждение, положения Закона № 44-ФЗ об обеспечении исполнения контракта, об обеспечении гарантийных обязательств, к такому участнику не применяются.</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8.6. </w:t>
      </w:r>
      <w:bookmarkStart w:id="45" w:name="_Hlk17294824"/>
      <w:r w:rsidRPr="00885EE5">
        <w:rPr>
          <w:rFonts w:ascii="Times New Roman" w:eastAsia="Calibri" w:hAnsi="Times New Roman" w:cs="Times New Roman"/>
          <w:sz w:val="24"/>
          <w:szCs w:val="24"/>
        </w:rPr>
        <w:t xml:space="preserve">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Закона № 44-ФЗ, освобождается от предоставления обеспечения исполнения контракта, в том числе с учетом положений статьи 37 Закона № 44-ФЗ, обеспечения гарантийных обязательств,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w:t>
      </w:r>
      <w:r w:rsidRPr="00885EE5">
        <w:rPr>
          <w:rFonts w:ascii="Times New Roman" w:eastAsia="Calibri" w:hAnsi="Times New Roman" w:cs="Times New Roman"/>
          <w:sz w:val="24"/>
          <w:szCs w:val="24"/>
        </w:rPr>
        <w:lastRenderedPageBreak/>
        <w:t>случаях, установленных Законом № 44-ФЗ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bookmarkEnd w:id="45"/>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hAnsi="Times New Roman" w:cs="Times New Roman"/>
          <w:sz w:val="24"/>
          <w:szCs w:val="24"/>
        </w:rPr>
        <w:t xml:space="preserve">8.7. В ходе исполнения контракта поставщик (подрядчик, исполнитель) вправе </w:t>
      </w:r>
      <w:r w:rsidRPr="00885EE5">
        <w:rPr>
          <w:rFonts w:ascii="Times New Roman" w:eastAsia="Calibri" w:hAnsi="Times New Roman" w:cs="Times New Roman"/>
          <w:sz w:val="24"/>
          <w:szCs w:val="24"/>
        </w:rPr>
        <w:t xml:space="preserve">изменить способ обеспечения исполнения контракта и (или) </w:t>
      </w:r>
      <w:r w:rsidRPr="00885EE5">
        <w:rPr>
          <w:rFonts w:ascii="Times New Roman" w:hAnsi="Times New Roman" w:cs="Times New Roman"/>
          <w:sz w:val="24"/>
          <w:szCs w:val="24"/>
        </w:rPr>
        <w:t xml:space="preserve">предоставить заказчику взамен ранее представленного обеспечения исполнения контракта новое обеспечение исполнения контракта, размер </w:t>
      </w:r>
      <w:r w:rsidRPr="00885EE5">
        <w:rPr>
          <w:rFonts w:ascii="Times New Roman" w:eastAsia="Calibri" w:hAnsi="Times New Roman" w:cs="Times New Roman"/>
          <w:sz w:val="24"/>
          <w:szCs w:val="24"/>
        </w:rPr>
        <w:t xml:space="preserve">которого может быть уменьшен в порядке и случаях, которые предусмотрены </w:t>
      </w:r>
      <w:hyperlink r:id="rId33" w:history="1">
        <w:r w:rsidRPr="00885EE5">
          <w:rPr>
            <w:rFonts w:ascii="Times New Roman" w:eastAsia="Calibri" w:hAnsi="Times New Roman" w:cs="Times New Roman"/>
            <w:sz w:val="24"/>
            <w:szCs w:val="24"/>
          </w:rPr>
          <w:t>частями 7.2</w:t>
        </w:r>
      </w:hyperlink>
      <w:r w:rsidRPr="00885EE5">
        <w:rPr>
          <w:rFonts w:ascii="Times New Roman" w:eastAsia="Calibri" w:hAnsi="Times New Roman" w:cs="Times New Roman"/>
          <w:sz w:val="24"/>
          <w:szCs w:val="24"/>
        </w:rPr>
        <w:t xml:space="preserve"> и </w:t>
      </w:r>
      <w:hyperlink r:id="rId34" w:history="1">
        <w:r w:rsidRPr="00885EE5">
          <w:rPr>
            <w:rFonts w:ascii="Times New Roman" w:eastAsia="Calibri" w:hAnsi="Times New Roman" w:cs="Times New Roman"/>
            <w:sz w:val="24"/>
            <w:szCs w:val="24"/>
          </w:rPr>
          <w:t>7.3</w:t>
        </w:r>
      </w:hyperlink>
      <w:r w:rsidRPr="00885EE5">
        <w:rPr>
          <w:rFonts w:ascii="Times New Roman" w:eastAsia="Calibri" w:hAnsi="Times New Roman" w:cs="Times New Roman"/>
          <w:sz w:val="24"/>
          <w:szCs w:val="24"/>
        </w:rPr>
        <w:t xml:space="preserve"> статьи 96 Закона № 44-ФЗ. </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Поставщик (подрядчик, исполнитель)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8.8.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частями 7.2 и 7.3 статьи 96 Закона № 44-ФЗ.</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8.9. Размер обеспечения исполнения контракта уменьшается посредством направления заказчиком информации об исполнении поставщиком (подрядчиком, исполнителем) обязательств по поставке товара, выполнению работы (ее результатов), оказанию услуги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статьей 103 Закона № 44-ФЗ.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 путем предоставления банковской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поставщика (подрядчика, исполнителя) ему возвращаются заказчиком в установленный в соответствии с </w:t>
      </w:r>
      <w:hyperlink r:id="rId35" w:history="1">
        <w:r w:rsidRPr="00885EE5">
          <w:rPr>
            <w:rFonts w:ascii="Times New Roman" w:eastAsia="Calibri" w:hAnsi="Times New Roman" w:cs="Times New Roman"/>
            <w:sz w:val="24"/>
            <w:szCs w:val="24"/>
          </w:rPr>
          <w:t>частью 27 статьи 34</w:t>
        </w:r>
      </w:hyperlink>
      <w:r w:rsidRPr="00885EE5">
        <w:rPr>
          <w:rFonts w:ascii="Times New Roman" w:eastAsia="Calibri" w:hAnsi="Times New Roman" w:cs="Times New Roman"/>
          <w:sz w:val="24"/>
          <w:szCs w:val="24"/>
        </w:rPr>
        <w:t xml:space="preserve"> Закона № 44-ФЗ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8.10. Предусмотренное </w:t>
      </w:r>
      <w:hyperlink r:id="rId36" w:history="1">
        <w:r w:rsidRPr="00885EE5">
          <w:rPr>
            <w:rFonts w:ascii="Times New Roman" w:eastAsia="Calibri" w:hAnsi="Times New Roman" w:cs="Times New Roman"/>
            <w:sz w:val="24"/>
            <w:szCs w:val="24"/>
          </w:rPr>
          <w:t>частями 7</w:t>
        </w:r>
      </w:hyperlink>
      <w:r w:rsidRPr="00885EE5">
        <w:rPr>
          <w:rFonts w:ascii="Times New Roman" w:eastAsia="Calibri" w:hAnsi="Times New Roman" w:cs="Times New Roman"/>
          <w:sz w:val="24"/>
          <w:szCs w:val="24"/>
        </w:rPr>
        <w:t xml:space="preserve"> и </w:t>
      </w:r>
      <w:hyperlink r:id="rId37" w:history="1">
        <w:r w:rsidRPr="00885EE5">
          <w:rPr>
            <w:rFonts w:ascii="Times New Roman" w:eastAsia="Calibri" w:hAnsi="Times New Roman" w:cs="Times New Roman"/>
            <w:sz w:val="24"/>
            <w:szCs w:val="24"/>
          </w:rPr>
          <w:t>7.1</w:t>
        </w:r>
      </w:hyperlink>
      <w:r w:rsidRPr="00885EE5">
        <w:rPr>
          <w:rFonts w:ascii="Times New Roman" w:eastAsia="Calibri" w:hAnsi="Times New Roman" w:cs="Times New Roman"/>
          <w:sz w:val="24"/>
          <w:szCs w:val="24"/>
        </w:rPr>
        <w:t xml:space="preserve"> статьи 96 Закона № 44-ФЗ уменьшение размера обеспечения исполнения контракта осуществляется при условии отсутствия неисполненных поставщиком (подрядчиком, исполнителем) требований об уплате неустоек (штрафов, пеней), предъявленных заказчиком в соответствии с Законом № 44-ФЗ, а также приемки заказчиком поставленного товара, выполненной работы (ее результатов), оказанной услуги, результатов отдельного этапа исполнения контракта в объеме выплаченного аванса (если контрактом предусмотрена выплата аванса). Такое уменьшение не допускается в случаях, определенных Правительством Российской Федерации в целях обеспечения защиты здоровья, прав и законных интересов граждан Российской Федерации.</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46" w:name="_Ref354440192"/>
      <w:bookmarkStart w:id="47" w:name="_Toc354408449"/>
      <w:bookmarkStart w:id="48" w:name="_Toc169628405"/>
      <w:bookmarkStart w:id="49" w:name="_Ref166350767"/>
      <w:r w:rsidRPr="00885EE5">
        <w:rPr>
          <w:rFonts w:ascii="Times New Roman" w:hAnsi="Times New Roman" w:cs="Times New Roman"/>
          <w:sz w:val="24"/>
          <w:szCs w:val="24"/>
        </w:rPr>
        <w:t xml:space="preserve">8.11. </w:t>
      </w:r>
      <w:bookmarkEnd w:id="46"/>
      <w:bookmarkEnd w:id="47"/>
      <w:bookmarkEnd w:id="48"/>
      <w:r w:rsidRPr="00885EE5">
        <w:rPr>
          <w:rFonts w:ascii="Times New Roman" w:hAnsi="Times New Roman" w:cs="Times New Roman"/>
          <w:sz w:val="24"/>
          <w:szCs w:val="24"/>
        </w:rPr>
        <w:t>Передача заказчику денежных средств в качестве обеспечения исполнения контракта:</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а) денежные средства, вносимые в качестве обеспечения исполнения контракта должны быть перечислены на </w:t>
      </w:r>
      <w:r w:rsidRPr="00885EE5">
        <w:rPr>
          <w:rFonts w:ascii="Times New Roman" w:hAnsi="Times New Roman" w:cs="Times New Roman"/>
          <w:i/>
          <w:sz w:val="24"/>
          <w:szCs w:val="24"/>
        </w:rPr>
        <w:t>указанный в Информационной карте счет</w:t>
      </w:r>
      <w:r w:rsidRPr="00885EE5">
        <w:rPr>
          <w:rFonts w:ascii="Times New Roman" w:hAnsi="Times New Roman" w:cs="Times New Roman"/>
          <w:sz w:val="24"/>
          <w:szCs w:val="24"/>
        </w:rPr>
        <w:t xml:space="preserve">, на котором в соответствии с законодательством Российской Федерации учитываются операции со средствами, поступающими заказчику </w:t>
      </w:r>
      <w:bookmarkEnd w:id="49"/>
      <w:r w:rsidRPr="00885EE5">
        <w:rPr>
          <w:rFonts w:ascii="Times New Roman" w:hAnsi="Times New Roman" w:cs="Times New Roman"/>
          <w:sz w:val="24"/>
          <w:szCs w:val="24"/>
        </w:rPr>
        <w:t xml:space="preserve">в размере, </w:t>
      </w:r>
      <w:r w:rsidRPr="00885EE5">
        <w:rPr>
          <w:rFonts w:ascii="Times New Roman" w:hAnsi="Times New Roman" w:cs="Times New Roman"/>
          <w:i/>
          <w:sz w:val="24"/>
          <w:szCs w:val="24"/>
        </w:rPr>
        <w:t>установленном в Информационной карте</w:t>
      </w:r>
      <w:r w:rsidRPr="00885EE5">
        <w:rPr>
          <w:rFonts w:ascii="Times New Roman" w:hAnsi="Times New Roman" w:cs="Times New Roman"/>
          <w:sz w:val="24"/>
          <w:szCs w:val="24"/>
        </w:rPr>
        <w:t>.</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б) денежные средства, вносимые в качестве обеспечения исполнения контракта, должны быть зачислены по реквизитам счета заказчика, указанным в Информационной карте, до заключения контракта. В противном случае обеспечения исполнения контракта в </w:t>
      </w:r>
      <w:r w:rsidRPr="00885EE5">
        <w:rPr>
          <w:rFonts w:ascii="Times New Roman" w:hAnsi="Times New Roman" w:cs="Times New Roman"/>
          <w:sz w:val="24"/>
          <w:szCs w:val="24"/>
        </w:rPr>
        <w:lastRenderedPageBreak/>
        <w:t>виде внесения денежных средств считается не</w:t>
      </w:r>
      <w:r w:rsidR="0030242E">
        <w:rPr>
          <w:rFonts w:ascii="Times New Roman" w:hAnsi="Times New Roman" w:cs="Times New Roman"/>
          <w:sz w:val="24"/>
          <w:szCs w:val="24"/>
        </w:rPr>
        <w:t xml:space="preserve"> </w:t>
      </w:r>
      <w:r w:rsidRPr="00885EE5">
        <w:rPr>
          <w:rFonts w:ascii="Times New Roman" w:hAnsi="Times New Roman" w:cs="Times New Roman"/>
          <w:sz w:val="24"/>
          <w:szCs w:val="24"/>
        </w:rPr>
        <w:t>предоставленным;</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hAnsi="Times New Roman" w:cs="Times New Roman"/>
          <w:sz w:val="24"/>
          <w:szCs w:val="24"/>
        </w:rPr>
        <w:t>в) денежные средства, внесенные в качестве обеспечения исполнения контракта,</w:t>
      </w:r>
      <w:r w:rsidR="00783FB6">
        <w:rPr>
          <w:rFonts w:ascii="Times New Roman" w:hAnsi="Times New Roman" w:cs="Times New Roman"/>
          <w:sz w:val="24"/>
          <w:szCs w:val="24"/>
        </w:rPr>
        <w:t xml:space="preserve"> </w:t>
      </w:r>
      <w:r w:rsidRPr="00885EE5">
        <w:rPr>
          <w:rFonts w:ascii="Times New Roman" w:hAnsi="Times New Roman" w:cs="Times New Roman"/>
          <w:sz w:val="24"/>
          <w:szCs w:val="24"/>
        </w:rPr>
        <w:t>возвращаются заказчиком постав</w:t>
      </w:r>
      <w:r w:rsidRPr="00885EE5">
        <w:rPr>
          <w:rFonts w:ascii="Times New Roman" w:eastAsia="Calibri" w:hAnsi="Times New Roman" w:cs="Times New Roman"/>
          <w:sz w:val="24"/>
          <w:szCs w:val="24"/>
        </w:rPr>
        <w:t>щику (подрядчику, исполнителю) с которым заключен контракт, при условии надлежащего исполнения им всех своих обязательств по контракту в срок, установленный контрактом.</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8.12. Передача заказчику денежных средств в качестве обеспечения гарантийных обязательств:</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а) денежные средства, вносимые в качестве обеспечения гарантийных обязательств, должны быть перечислены </w:t>
      </w:r>
      <w:r w:rsidRPr="00885EE5">
        <w:rPr>
          <w:rFonts w:ascii="Times New Roman" w:hAnsi="Times New Roman" w:cs="Times New Roman"/>
          <w:i/>
          <w:sz w:val="24"/>
          <w:szCs w:val="24"/>
        </w:rPr>
        <w:t>на указанный в Информационной карте счет</w:t>
      </w:r>
      <w:r w:rsidRPr="00885EE5">
        <w:rPr>
          <w:rFonts w:ascii="Times New Roman" w:hAnsi="Times New Roman" w:cs="Times New Roman"/>
          <w:sz w:val="24"/>
          <w:szCs w:val="24"/>
        </w:rPr>
        <w:t xml:space="preserve">, на котором в соответствии с законодательством Российской Федерации учитываются операции со средствами, поступающими заказчику в размере, </w:t>
      </w:r>
      <w:r w:rsidRPr="00885EE5">
        <w:rPr>
          <w:rFonts w:ascii="Times New Roman" w:hAnsi="Times New Roman" w:cs="Times New Roman"/>
          <w:i/>
          <w:sz w:val="24"/>
          <w:szCs w:val="24"/>
        </w:rPr>
        <w:t>установленном в Информационной карте</w:t>
      </w:r>
      <w:r w:rsidRPr="00885EE5">
        <w:rPr>
          <w:rFonts w:ascii="Times New Roman" w:hAnsi="Times New Roman" w:cs="Times New Roman"/>
          <w:sz w:val="24"/>
          <w:szCs w:val="24"/>
        </w:rPr>
        <w:t>.</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б) денежные средства, вносимые в качестве обеспечения гарантийных обязательств, должны быть зачислены до </w:t>
      </w:r>
      <w:r w:rsidRPr="00885EE5">
        <w:rPr>
          <w:rFonts w:ascii="Times New Roman" w:eastAsia="Calibri" w:hAnsi="Times New Roman" w:cs="Times New Roman"/>
          <w:sz w:val="24"/>
          <w:szCs w:val="24"/>
        </w:rPr>
        <w:t>оформления документа о приемке (за исключением отдельного этапа исполнения контракта) поставленного товара, выполненной работы (ее результатов), оказанной услуги</w:t>
      </w:r>
      <w:r w:rsidRPr="00885EE5">
        <w:rPr>
          <w:rFonts w:ascii="Times New Roman" w:hAnsi="Times New Roman" w:cs="Times New Roman"/>
          <w:sz w:val="24"/>
          <w:szCs w:val="24"/>
        </w:rPr>
        <w:t>. В противном случае обеспечение гарантийных обязательств в виде внесения денежных средств считается не</w:t>
      </w:r>
      <w:r w:rsidR="00347492">
        <w:rPr>
          <w:rFonts w:ascii="Times New Roman" w:hAnsi="Times New Roman" w:cs="Times New Roman"/>
          <w:sz w:val="24"/>
          <w:szCs w:val="24"/>
        </w:rPr>
        <w:t xml:space="preserve"> </w:t>
      </w:r>
      <w:r w:rsidRPr="00885EE5">
        <w:rPr>
          <w:rFonts w:ascii="Times New Roman" w:hAnsi="Times New Roman" w:cs="Times New Roman"/>
          <w:sz w:val="24"/>
          <w:szCs w:val="24"/>
        </w:rPr>
        <w:t>предоставленным;</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hAnsi="Times New Roman" w:cs="Times New Roman"/>
          <w:sz w:val="24"/>
          <w:szCs w:val="24"/>
        </w:rPr>
        <w:t>в) денежные средства, внесенные в качестве обеспечения гарантийных обязательств, возвращаются заказчиком постав</w:t>
      </w:r>
      <w:r w:rsidRPr="00885EE5">
        <w:rPr>
          <w:rFonts w:ascii="Times New Roman" w:eastAsia="Calibri" w:hAnsi="Times New Roman" w:cs="Times New Roman"/>
          <w:sz w:val="24"/>
          <w:szCs w:val="24"/>
        </w:rPr>
        <w:t>щику (подрядчику, исполнителю) с которым заключен контракт, при условии надлежащего исполнения им гарантийных обязательств по контракту в срок, установленный контрактом.</w:t>
      </w:r>
    </w:p>
    <w:p w:rsidR="00F400C7" w:rsidRPr="00885EE5" w:rsidRDefault="00F400C7" w:rsidP="00885EE5">
      <w:pPr>
        <w:widowControl w:val="0"/>
        <w:autoSpaceDE w:val="0"/>
        <w:autoSpaceDN w:val="0"/>
        <w:adjustRightInd w:val="0"/>
        <w:spacing w:after="0" w:line="240" w:lineRule="auto"/>
        <w:ind w:firstLine="709"/>
        <w:jc w:val="both"/>
        <w:outlineLvl w:val="2"/>
        <w:rPr>
          <w:rFonts w:ascii="Times New Roman" w:hAnsi="Times New Roman" w:cs="Times New Roman"/>
          <w:b/>
          <w:sz w:val="24"/>
          <w:szCs w:val="24"/>
        </w:rPr>
      </w:pPr>
    </w:p>
    <w:p w:rsidR="00F400C7" w:rsidRPr="00885EE5" w:rsidRDefault="00F400C7" w:rsidP="00885EE5">
      <w:pPr>
        <w:widowControl w:val="0"/>
        <w:autoSpaceDE w:val="0"/>
        <w:autoSpaceDN w:val="0"/>
        <w:adjustRightInd w:val="0"/>
        <w:spacing w:after="0" w:line="240" w:lineRule="auto"/>
        <w:ind w:firstLine="709"/>
        <w:jc w:val="both"/>
        <w:outlineLvl w:val="2"/>
        <w:rPr>
          <w:rFonts w:ascii="Times New Roman" w:hAnsi="Times New Roman" w:cs="Times New Roman"/>
          <w:b/>
          <w:sz w:val="24"/>
          <w:szCs w:val="24"/>
        </w:rPr>
      </w:pPr>
      <w:r w:rsidRPr="00885EE5">
        <w:rPr>
          <w:rFonts w:ascii="Times New Roman" w:hAnsi="Times New Roman" w:cs="Times New Roman"/>
          <w:b/>
          <w:sz w:val="24"/>
          <w:szCs w:val="24"/>
        </w:rPr>
        <w:t xml:space="preserve">9. УСЛОВИЯ БАНКОВСКОЙ ГАРАНТИИ </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hAnsi="Times New Roman" w:cs="Times New Roman"/>
          <w:sz w:val="24"/>
          <w:szCs w:val="24"/>
        </w:rPr>
        <w:t xml:space="preserve">9.1. В качестве обеспечения </w:t>
      </w:r>
      <w:r w:rsidRPr="00885EE5">
        <w:rPr>
          <w:rFonts w:ascii="Times New Roman" w:eastAsia="Calibri" w:hAnsi="Times New Roman" w:cs="Times New Roman"/>
          <w:sz w:val="24"/>
          <w:szCs w:val="24"/>
        </w:rPr>
        <w:t xml:space="preserve">заявок, обеспечения исполнения контрактов, обеспечения гарантийных обязательств </w:t>
      </w:r>
      <w:r w:rsidRPr="00885EE5">
        <w:rPr>
          <w:rFonts w:ascii="Times New Roman" w:hAnsi="Times New Roman" w:cs="Times New Roman"/>
          <w:sz w:val="24"/>
          <w:szCs w:val="24"/>
        </w:rPr>
        <w:t xml:space="preserve">принимаются банковские гарантии, выданные банками, </w:t>
      </w:r>
      <w:r w:rsidRPr="00885EE5">
        <w:rPr>
          <w:rFonts w:ascii="Times New Roman" w:eastAsia="Calibri" w:hAnsi="Times New Roman" w:cs="Times New Roman"/>
          <w:sz w:val="24"/>
          <w:szCs w:val="24"/>
        </w:rPr>
        <w:t>соответствующими требованиям, установленным Правительством Российской Федерации, и включенными в перечень, предусмотренный частью 1.2 статьи 45 Закона № 44-ФЗ.</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50" w:name="Par710"/>
      <w:bookmarkEnd w:id="50"/>
      <w:r w:rsidRPr="00885EE5">
        <w:rPr>
          <w:rFonts w:ascii="Times New Roman" w:hAnsi="Times New Roman" w:cs="Times New Roman"/>
          <w:sz w:val="24"/>
          <w:szCs w:val="24"/>
        </w:rPr>
        <w:t>9.2. Банковская гарантия должна быть безотзывной и должна содержать:</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1) сумму банковской гарантии, подлежащую уплате гарантом заказчику в установленных </w:t>
      </w:r>
      <w:hyperlink w:anchor="Par686" w:history="1">
        <w:r w:rsidRPr="00885EE5">
          <w:rPr>
            <w:rFonts w:ascii="Times New Roman" w:hAnsi="Times New Roman" w:cs="Times New Roman"/>
            <w:sz w:val="24"/>
            <w:szCs w:val="24"/>
          </w:rPr>
          <w:t xml:space="preserve"> частью 15 статьи 44</w:t>
        </w:r>
      </w:hyperlink>
      <w:r w:rsidRPr="00885EE5">
        <w:rPr>
          <w:rFonts w:ascii="Times New Roman" w:hAnsi="Times New Roman" w:cs="Times New Roman"/>
          <w:sz w:val="24"/>
          <w:szCs w:val="24"/>
        </w:rPr>
        <w:t xml:space="preserve"> Закона № 44-ФЗ случаях, или сумму банковской гарантии, подлежащую уплате гарантом заказчику в случае ненадлежащего исполнения обязательств принципалом в соответствии со </w:t>
      </w:r>
      <w:hyperlink w:anchor="Par1610" w:history="1">
        <w:r w:rsidRPr="00885EE5">
          <w:rPr>
            <w:rFonts w:ascii="Times New Roman" w:hAnsi="Times New Roman" w:cs="Times New Roman"/>
            <w:sz w:val="24"/>
            <w:szCs w:val="24"/>
          </w:rPr>
          <w:t>статьей 96</w:t>
        </w:r>
      </w:hyperlink>
      <w:r w:rsidRPr="00885EE5">
        <w:rPr>
          <w:rFonts w:ascii="Times New Roman" w:hAnsi="Times New Roman" w:cs="Times New Roman"/>
          <w:sz w:val="24"/>
          <w:szCs w:val="24"/>
        </w:rPr>
        <w:t xml:space="preserve"> Закона № 44-ФЗ;</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2) обязательства принципала, надлежащее исполнение которых обеспечивается банковской гарантией;</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3) обязанность гаранта уплатить заказчику неустойку в размере 0,1 процента денежной суммы, подлежащей уплате, за каждый день просрочки;</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hAnsi="Times New Roman" w:cs="Times New Roman"/>
          <w:sz w:val="24"/>
          <w:szCs w:val="24"/>
        </w:rPr>
        <w:t xml:space="preserve">5) срок действия банковской гарантии с учетом требований </w:t>
      </w:r>
      <w:hyperlink w:anchor="Par662" w:history="1">
        <w:r w:rsidRPr="00885EE5">
          <w:rPr>
            <w:rFonts w:ascii="Times New Roman" w:hAnsi="Times New Roman" w:cs="Times New Roman"/>
            <w:sz w:val="24"/>
            <w:szCs w:val="24"/>
          </w:rPr>
          <w:t>статей 44</w:t>
        </w:r>
      </w:hyperlink>
      <w:r w:rsidRPr="00885EE5">
        <w:rPr>
          <w:rFonts w:ascii="Times New Roman" w:hAnsi="Times New Roman" w:cs="Times New Roman"/>
          <w:sz w:val="24"/>
          <w:szCs w:val="24"/>
        </w:rPr>
        <w:t xml:space="preserve"> и </w:t>
      </w:r>
      <w:hyperlink w:anchor="Par1610" w:history="1">
        <w:r w:rsidRPr="00885EE5">
          <w:rPr>
            <w:rFonts w:ascii="Times New Roman" w:hAnsi="Times New Roman" w:cs="Times New Roman"/>
            <w:sz w:val="24"/>
            <w:szCs w:val="24"/>
          </w:rPr>
          <w:t>96</w:t>
        </w:r>
      </w:hyperlink>
      <w:r w:rsidRPr="00885EE5">
        <w:rPr>
          <w:rFonts w:ascii="Times New Roman" w:hAnsi="Times New Roman" w:cs="Times New Roman"/>
          <w:sz w:val="24"/>
          <w:szCs w:val="24"/>
        </w:rPr>
        <w:t xml:space="preserve"> Закона № 44-ФЗ;</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7) установленный постановлением Правительства Российской Федерации от 08.11.2013 № 1005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(далее - Постановление № 1005)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hAnsi="Times New Roman" w:cs="Times New Roman"/>
          <w:sz w:val="24"/>
          <w:szCs w:val="24"/>
        </w:rPr>
        <w:t>7.1)</w:t>
      </w:r>
      <w:r w:rsidRPr="00885EE5">
        <w:rPr>
          <w:rFonts w:ascii="Times New Roman" w:eastAsia="Calibri" w:hAnsi="Times New Roman" w:cs="Times New Roman"/>
          <w:sz w:val="24"/>
          <w:szCs w:val="24"/>
        </w:rPr>
        <w:t xml:space="preserve"> Заказчик одновременно с требованием об осуществлении уплаты денежной суммы по банковской гарантии, предоставленной в качестве обеспечения заявки, направляет </w:t>
      </w:r>
      <w:r w:rsidRPr="00885EE5">
        <w:rPr>
          <w:rFonts w:ascii="Times New Roman" w:eastAsia="Calibri" w:hAnsi="Times New Roman" w:cs="Times New Roman"/>
          <w:sz w:val="24"/>
          <w:szCs w:val="24"/>
        </w:rPr>
        <w:lastRenderedPageBreak/>
        <w:t>банку документ, подтверждающий полномочия лица, подписавшего требование по банковской гарантии (доверенность) (в случае, если требование по банковской гарантии подписано лицом, не указанным в Едином государственном реестре юридических лиц в качестве лица, имеющего право без доверенности действовать от имени заказчика).</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hAnsi="Times New Roman" w:cs="Times New Roman"/>
          <w:sz w:val="24"/>
          <w:szCs w:val="24"/>
        </w:rPr>
        <w:t xml:space="preserve">7.2) Заказчик </w:t>
      </w:r>
      <w:r w:rsidRPr="00885EE5">
        <w:rPr>
          <w:rFonts w:ascii="Times New Roman" w:eastAsia="Calibri" w:hAnsi="Times New Roman" w:cs="Times New Roman"/>
          <w:sz w:val="24"/>
          <w:szCs w:val="24"/>
        </w:rPr>
        <w:t>одновременно с требованием по банковской гарантии, предоставленной в качестве обеспечения исполнения контракта, требований к гарантии качества товара, работы, услуги, а также требований к гарантийному сроку и (или) объему предоставления гарантий их качества, к гарантийному обслуживанию товара, направляет банку следующие документы:</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а) расчет суммы, включаемой в требование по банковской гарантии;</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б) платежное поручение, подтверждающее перечисление заказчиком аванса поставщику (подрядчику, исполнителю), с отметкой банка заказчика либо органа Федерального казначейства об исполнении (если выплата аванса предусмотрена контрактом, а требование по банковской гарантии, предоставленной в качестве обеспечения исполнения контракта, предъявлено в случае ненадлежащего исполнения поставщиком (подрядчиком, исполнителем) обязательств по возврату аванса);</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в) документ, подтверждающий факт наступления гарантийного случая в соответствии с условиями контракта (если требование по банковской гарантии предъявлено в случае ненадлежащего исполнения поставщиком (подрядчиком, исполнителем) обязательств в период действия гарантийного срока);</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г) документ, подтверждающий полномочия лица, подписавшего требование по банковской гарантии (доверенность) (в случае, если требование по банковской гарантии подписано лицом, не указанным в Едином государственном реестре юридических лиц в качестве лица, имеющего право без доверенности действовать от имени заказчика).</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9.2.1. В соответствии с Постановлением № 1005 банковская гарантия оформляется в письменной форме на бумажном носителе или в форме электронного документа, подписанного усиленной электронной подписью лица, имеющего право действовать от имени банка с учетом следующих дополнительных требований:</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а) обязательное закрепление в банковской гарантии:</w:t>
      </w:r>
    </w:p>
    <w:p w:rsidR="00F400C7" w:rsidRPr="00885EE5" w:rsidRDefault="00F536C3"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F400C7" w:rsidRPr="00885EE5">
        <w:rPr>
          <w:rFonts w:ascii="Times New Roman" w:eastAsia="Calibri" w:hAnsi="Times New Roman" w:cs="Times New Roman"/>
          <w:sz w:val="24"/>
          <w:szCs w:val="24"/>
        </w:rPr>
        <w:t>права заказчика в случае ненадлежащего выполнения или невыполнения поставщиком (подрядчиком, исполнителем) обязательств, обеспеченных банковской гарантией, представлять на бумажном носителе или в форме электронного документа требование об уплате денежной суммы по банковской гарантии, предоставленной в качестве обеспечения исполнения контракта, в размере цены контракта, уменьшенном на сумму, пропорциональную объему фактически исполненных поставщиком (подрядчиком, исполнителем) обязательств, предусмотренных контрактом и оплаченных заказчиком, но не превышающем размер обеспечения исполнения контракта;</w:t>
      </w:r>
    </w:p>
    <w:p w:rsidR="00F400C7" w:rsidRPr="00885EE5" w:rsidRDefault="00F536C3"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F400C7" w:rsidRPr="00885EE5">
        <w:rPr>
          <w:rFonts w:ascii="Times New Roman" w:eastAsia="Calibri" w:hAnsi="Times New Roman" w:cs="Times New Roman"/>
          <w:sz w:val="24"/>
          <w:szCs w:val="24"/>
        </w:rPr>
        <w:t xml:space="preserve">права заказчика в случаях, установленных </w:t>
      </w:r>
      <w:hyperlink r:id="rId38" w:history="1">
        <w:r w:rsidR="00F400C7" w:rsidRPr="00885EE5">
          <w:rPr>
            <w:rFonts w:ascii="Times New Roman" w:eastAsia="Calibri" w:hAnsi="Times New Roman" w:cs="Times New Roman"/>
            <w:sz w:val="24"/>
            <w:szCs w:val="24"/>
          </w:rPr>
          <w:t>частью 15 статьи 44</w:t>
        </w:r>
      </w:hyperlink>
      <w:r w:rsidR="00F400C7" w:rsidRPr="00885EE5">
        <w:rPr>
          <w:rFonts w:ascii="Times New Roman" w:eastAsia="Calibri" w:hAnsi="Times New Roman" w:cs="Times New Roman"/>
          <w:sz w:val="24"/>
          <w:szCs w:val="24"/>
        </w:rPr>
        <w:t xml:space="preserve"> Закона № 44-ФЗ, представлять на бумажном носителе или в форме электронного документа требование об уплате денежной суммы по банковской гарантии, предоставленной в качестве обеспечения заявки, в размере обеспечения заявки, установленном в извещении об осуществлении закупки, документации о закупке;</w:t>
      </w:r>
    </w:p>
    <w:p w:rsidR="00F400C7" w:rsidRPr="00885EE5" w:rsidRDefault="00F536C3"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F400C7" w:rsidRPr="00885EE5">
        <w:rPr>
          <w:rFonts w:ascii="Times New Roman" w:eastAsia="Calibri" w:hAnsi="Times New Roman" w:cs="Times New Roman"/>
          <w:sz w:val="24"/>
          <w:szCs w:val="24"/>
        </w:rPr>
        <w:t>права заказчика в случае ненадлежащего выполнения или невыполнения поставщиком (подрядчиком, исполнителем) требований к гарантии качества товара, работы, услуги, а также требований к гарантийному сроку и (или) объему предоставления гарантий их качества, гарантийному обслуживанию товара (далее – гарантийные обязательства), обеспеченных банковской гарантией, представлять на бумажном носителе или в форме электронного документа требование об уплате денежной суммы по банковской гарантии, представленной в качестве обеспечения исполнения гарантийных обязательств, в порядке и размере, установленном в контракте в соответствии с Законом № 44-ФЗ;</w:t>
      </w:r>
    </w:p>
    <w:p w:rsidR="00F400C7" w:rsidRPr="00885EE5" w:rsidRDefault="00F536C3"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F400C7" w:rsidRPr="00885EE5">
        <w:rPr>
          <w:rFonts w:ascii="Times New Roman" w:hAnsi="Times New Roman" w:cs="Times New Roman"/>
          <w:sz w:val="24"/>
          <w:szCs w:val="24"/>
        </w:rPr>
        <w:t>права заказчика по передаче права требования по банковской гарантии при перемене заказчика в случаях, предусмотренных законодательством Российской Федерации, с предварительным извещением об этом банка;</w:t>
      </w:r>
    </w:p>
    <w:p w:rsidR="00F400C7" w:rsidRPr="00885EE5" w:rsidRDefault="00F536C3"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F400C7" w:rsidRPr="00885EE5">
        <w:rPr>
          <w:rFonts w:ascii="Times New Roman" w:hAnsi="Times New Roman" w:cs="Times New Roman"/>
          <w:sz w:val="24"/>
          <w:szCs w:val="24"/>
        </w:rPr>
        <w:t>условия о том, что расходы, возникающие в связи с перечислением денежных средств банком по банковской гарантии, несет банк;</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б) недопустимость включения в банковскую гарантию:</w:t>
      </w:r>
    </w:p>
    <w:p w:rsidR="00F400C7" w:rsidRPr="00885EE5" w:rsidRDefault="00F536C3"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F400C7" w:rsidRPr="00885EE5">
        <w:rPr>
          <w:rFonts w:ascii="Times New Roman" w:hAnsi="Times New Roman" w:cs="Times New Roman"/>
          <w:sz w:val="24"/>
          <w:szCs w:val="24"/>
        </w:rPr>
        <w:t>положений о праве банка отказывать в удовлетворении требования заказчика о платеже по банковской гарантии в случае не</w:t>
      </w:r>
      <w:r w:rsidR="009A74EE">
        <w:rPr>
          <w:rFonts w:ascii="Times New Roman" w:hAnsi="Times New Roman" w:cs="Times New Roman"/>
          <w:sz w:val="24"/>
          <w:szCs w:val="24"/>
        </w:rPr>
        <w:t xml:space="preserve"> </w:t>
      </w:r>
      <w:r w:rsidR="00F400C7" w:rsidRPr="00885EE5">
        <w:rPr>
          <w:rFonts w:ascii="Times New Roman" w:hAnsi="Times New Roman" w:cs="Times New Roman"/>
          <w:sz w:val="24"/>
          <w:szCs w:val="24"/>
        </w:rPr>
        <w:t>предоставления банку заказчиком уведомления о нарушении поставщиком (подрядчиком, исполнителем) условий контракта, гарантийных обязательств или расторжении контракта (за исключением случаев, когда направление такого уведомления предусмотрено условиями контракта или законодательством Российской Федерации);</w:t>
      </w:r>
    </w:p>
    <w:p w:rsidR="00F400C7" w:rsidRPr="00885EE5" w:rsidRDefault="00F536C3"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F400C7" w:rsidRPr="00885EE5">
        <w:rPr>
          <w:rFonts w:ascii="Times New Roman" w:hAnsi="Times New Roman" w:cs="Times New Roman"/>
          <w:sz w:val="24"/>
          <w:szCs w:val="24"/>
        </w:rPr>
        <w:t>требований о предоставлении заказчиком банку отчета об исполнении контракта, гарантийных обязательств;</w:t>
      </w:r>
    </w:p>
    <w:p w:rsidR="00F400C7" w:rsidRPr="00885EE5" w:rsidRDefault="00F536C3"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F400C7" w:rsidRPr="00885EE5">
        <w:rPr>
          <w:rFonts w:ascii="Times New Roman" w:hAnsi="Times New Roman" w:cs="Times New Roman"/>
          <w:sz w:val="24"/>
          <w:szCs w:val="24"/>
        </w:rPr>
        <w:t>требований о предоставлении заказчиком банку одновременно с требованием об осуществлении уплаты денежной суммы по банковской гарантии документов, не включенных в перечень документов, представляемых заказчиком банку одновременно с требованием об осуществлении уплаты денежной суммы по банковской гарантии, утвержденный Постановлением № 1005;</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в) обязательное наличие нумерации на всех листах банковской гарантии, которые должны быть прошиты, подписаны и скреплены печатью гаранта, в случае ее оформления в письменной форме на бумажном носителе на нескольких листах.</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51" w:name="Par718"/>
      <w:bookmarkEnd w:id="51"/>
      <w:r w:rsidRPr="00885EE5">
        <w:rPr>
          <w:rFonts w:ascii="Times New Roman" w:hAnsi="Times New Roman" w:cs="Times New Roman"/>
          <w:sz w:val="24"/>
          <w:szCs w:val="24"/>
        </w:rPr>
        <w:t>9.3. В банковскую гарантию включается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9.4. Запрещается включение в условия банковской гарантии требования о представлении заказчиком гаранту судебных актов, подтверждающих неисполнение принципалом обязательств, обеспечиваемых банковской гарантией.</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52" w:name="Par720"/>
      <w:bookmarkEnd w:id="52"/>
      <w:r w:rsidRPr="00885EE5">
        <w:rPr>
          <w:rFonts w:ascii="Times New Roman" w:hAnsi="Times New Roman" w:cs="Times New Roman"/>
          <w:sz w:val="24"/>
          <w:szCs w:val="24"/>
        </w:rPr>
        <w:t>9.5. Заказчик рассматривает поступившую банковскую гарантию в срок, не превышающий трех рабочих дней со дня ее поступления.</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9.6. Основанием для отказа в принятии банковской гарантии заказчиком является:</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1) отсутствие информации о банковской гарантии в реестре банковских гарантий;</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2) несоответствие банковской гарантии условиям, установленным Законом № 44-ФЗ;</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 xml:space="preserve">3) несоответствие банковской гарантии требованиям, содержащимся в извещении </w:t>
      </w:r>
      <w:r w:rsidRPr="00885EE5">
        <w:rPr>
          <w:rFonts w:ascii="Times New Roman" w:hAnsi="Times New Roman" w:cs="Times New Roman"/>
          <w:sz w:val="24"/>
          <w:szCs w:val="24"/>
        </w:rPr>
        <w:br/>
        <w:t>о проведении аукциона, документации об аукционе.</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hAnsi="Times New Roman" w:cs="Times New Roman"/>
          <w:sz w:val="24"/>
          <w:szCs w:val="24"/>
        </w:rPr>
        <w:t xml:space="preserve">9.7. </w:t>
      </w:r>
      <w:r w:rsidRPr="00885EE5">
        <w:rPr>
          <w:rFonts w:ascii="Times New Roman" w:eastAsia="Calibri" w:hAnsi="Times New Roman" w:cs="Times New Roman"/>
          <w:sz w:val="24"/>
          <w:szCs w:val="24"/>
        </w:rPr>
        <w:t xml:space="preserve">В случае отказа в принятии банковской гарантии заказчик в срок, установленный частью 5 статьи 45 Закона № 44-ФЗ, информирует в письменной форме или в форме электронного документа об этом лицо, предоставившее банковскую гарантию, с указанием причин, послуживших основанием для отказа. </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53" w:name="Par727"/>
      <w:bookmarkEnd w:id="53"/>
      <w:r w:rsidRPr="00885EE5">
        <w:rPr>
          <w:rFonts w:ascii="Times New Roman" w:hAnsi="Times New Roman" w:cs="Times New Roman"/>
          <w:sz w:val="24"/>
          <w:szCs w:val="24"/>
        </w:rPr>
        <w:t>9.8. Банковская гарантия, используемая для целей Закона № 44-ФЗ, информация о ней и документы, предусмотренные частью 9 статьи 45 Закона № 44-ФЗ, должны быть включены в реестр банковских гарантий, размещенный в ЕИС, за исключением банковских гарантий, указанных в части 8.1 статьи 45 Закона № 44-ФЗ. Такие информация и документы должны быть подписаны усиленной электронной подписью лица, имеющего право действовать от имени банка.</w:t>
      </w:r>
    </w:p>
    <w:p w:rsidR="00F400C7" w:rsidRPr="00885EE5" w:rsidRDefault="00F400C7" w:rsidP="00885EE5">
      <w:pPr>
        <w:widowControl w:val="0"/>
        <w:autoSpaceDE w:val="0"/>
        <w:autoSpaceDN w:val="0"/>
        <w:adjustRightInd w:val="0"/>
        <w:spacing w:after="0" w:line="240" w:lineRule="auto"/>
        <w:ind w:firstLine="709"/>
        <w:jc w:val="both"/>
        <w:outlineLvl w:val="2"/>
        <w:rPr>
          <w:rFonts w:ascii="Times New Roman" w:hAnsi="Times New Roman" w:cs="Times New Roman"/>
          <w:b/>
          <w:sz w:val="24"/>
          <w:szCs w:val="24"/>
        </w:rPr>
      </w:pPr>
    </w:p>
    <w:p w:rsidR="00F400C7" w:rsidRPr="00885EE5" w:rsidRDefault="00F400C7" w:rsidP="00885EE5">
      <w:pPr>
        <w:widowControl w:val="0"/>
        <w:autoSpaceDE w:val="0"/>
        <w:autoSpaceDN w:val="0"/>
        <w:adjustRightInd w:val="0"/>
        <w:spacing w:after="0" w:line="240" w:lineRule="auto"/>
        <w:ind w:firstLine="709"/>
        <w:jc w:val="both"/>
        <w:outlineLvl w:val="2"/>
        <w:rPr>
          <w:rFonts w:ascii="Times New Roman" w:hAnsi="Times New Roman" w:cs="Times New Roman"/>
          <w:b/>
          <w:sz w:val="24"/>
          <w:szCs w:val="24"/>
        </w:rPr>
      </w:pPr>
      <w:r w:rsidRPr="00885EE5">
        <w:rPr>
          <w:rFonts w:ascii="Times New Roman" w:hAnsi="Times New Roman" w:cs="Times New Roman"/>
          <w:b/>
          <w:sz w:val="24"/>
          <w:szCs w:val="24"/>
        </w:rPr>
        <w:t xml:space="preserve">10. ЗАКЛЮЧЕНИЕ КОНТРАКТА ПО РЕЗУЛЬТАТАМ АУКЦИОНА </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10.1. По результатам аукциона контракт заключается с победителем аукциона, а в случаях, предусмотренных Законом № 44-ФЗ, с иным участником аукциона, заявка которого на участие в этом аукционе признана соответствующей требованиям, установленным документацией об аукционе и (или) извещением о проведении аукциона. </w:t>
      </w:r>
      <w:bookmarkStart w:id="54" w:name="Par4"/>
      <w:bookmarkEnd w:id="54"/>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10.2. В течение пяти дней с даты размещения в ЕИС указанного в </w:t>
      </w:r>
      <w:hyperlink r:id="rId39" w:history="1">
        <w:r w:rsidRPr="00885EE5">
          <w:rPr>
            <w:rFonts w:ascii="Times New Roman" w:eastAsia="Calibri" w:hAnsi="Times New Roman" w:cs="Times New Roman"/>
            <w:sz w:val="24"/>
            <w:szCs w:val="24"/>
          </w:rPr>
          <w:t>части 8 статьи 69</w:t>
        </w:r>
      </w:hyperlink>
      <w:r w:rsidRPr="00885EE5">
        <w:rPr>
          <w:rFonts w:ascii="Times New Roman" w:eastAsia="Calibri" w:hAnsi="Times New Roman" w:cs="Times New Roman"/>
          <w:sz w:val="24"/>
          <w:szCs w:val="24"/>
        </w:rPr>
        <w:t xml:space="preserve"> Закона № 44-ФЗ протокола заказчик размещает в ЕИС и на электронной площадке с использованием ЕИС без своей подписи проект контракта, который составляется путем включения с использованием ЕИС в проект контракта, прилагаемый к документации об </w:t>
      </w:r>
      <w:r w:rsidRPr="00885EE5">
        <w:rPr>
          <w:rFonts w:ascii="Times New Roman" w:eastAsia="Calibri" w:hAnsi="Times New Roman" w:cs="Times New Roman"/>
          <w:sz w:val="24"/>
          <w:szCs w:val="24"/>
        </w:rPr>
        <w:lastRenderedPageBreak/>
        <w:t xml:space="preserve">аукционе, цены контракта (за исключением случая, предусмотренного частью 2.1 статьи 83.2 Закона № 44-ФЗ и пунктом 10.2.1 настоящего подраздела), предложенной участником закупки, с которым заключается контракт, либо предложения о цене за право заключения контракта в случае, предусмотренном </w:t>
      </w:r>
      <w:hyperlink r:id="rId40" w:history="1">
        <w:r w:rsidRPr="00885EE5">
          <w:rPr>
            <w:rFonts w:ascii="Times New Roman" w:eastAsia="Calibri" w:hAnsi="Times New Roman" w:cs="Times New Roman"/>
            <w:sz w:val="24"/>
            <w:szCs w:val="24"/>
          </w:rPr>
          <w:t>частью 23 статьи 68</w:t>
        </w:r>
      </w:hyperlink>
      <w:r w:rsidRPr="00885EE5">
        <w:rPr>
          <w:rFonts w:ascii="Times New Roman" w:eastAsia="Calibri" w:hAnsi="Times New Roman" w:cs="Times New Roman"/>
          <w:sz w:val="24"/>
          <w:szCs w:val="24"/>
        </w:rPr>
        <w:t xml:space="preserve"> Закона № 44-ФЗ, а также включения представленной в соответствии с Законом № 44-ФЗ информации о товаре (товарном знаке и (или) конкретных показателях товара, стране происхождения товара), указанных в заявке участника аукциона.</w:t>
      </w:r>
      <w:bookmarkStart w:id="55" w:name="Par5"/>
      <w:bookmarkEnd w:id="55"/>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10.2.1. В случае, предусмотренном частью 24 статьи 22 Закона № 44-ФЗ (если количество поставляемых товаров, объем подлежащих выполнению работ, оказанию услуг невозможно определить), в проект контракта включаются максимальное значение цены контракта, цена единицы товара, работы, услуги. При этом цена единицы товара, работы, услуги определяется путем уменьшения начальной цены таких единиц, указанных в извещении об осуществлении закупки, пропорционально снижению начальной суммы цен единиц товаров, работ, услуг, предложенному участником закупки, с которым заключается контракт.</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10.3. В течение пяти дней с даты размещения заказчиком в ЕИС проекта контракта победитель аукциона подписывает усиленной электронной подписью указанный проект контракта, размещает на электронной площадке подписанный проект контракта и документ, подтверждающий предоставление обеспечения исполнения контракта, если данное требование установлено в извещении о проведении аукциона и (или) документации об аукционе, либо размещает протокол разногласий, предусмотренный </w:t>
      </w:r>
      <w:hyperlink w:anchor="Par6" w:history="1">
        <w:r w:rsidRPr="00885EE5">
          <w:rPr>
            <w:rFonts w:ascii="Times New Roman" w:eastAsia="Calibri" w:hAnsi="Times New Roman" w:cs="Times New Roman"/>
            <w:sz w:val="24"/>
            <w:szCs w:val="24"/>
          </w:rPr>
          <w:t>частью 4</w:t>
        </w:r>
      </w:hyperlink>
      <w:r w:rsidRPr="00885EE5">
        <w:rPr>
          <w:rFonts w:ascii="Times New Roman" w:eastAsia="Calibri" w:hAnsi="Times New Roman" w:cs="Times New Roman"/>
          <w:sz w:val="24"/>
          <w:szCs w:val="24"/>
        </w:rPr>
        <w:t xml:space="preserve"> статьи 83.2 Закона № 44-ФЗ. В случае, если при проведении аукциона цена контракта, сумма цен единиц товара, работы, услуги снижены на двадцать пять процентов и более от начальной (максимальной) цены контракта, начальной суммы цен единиц товара, работы, услуги, победитель аукциона одновременно предоставляет обеспечение исполнения контракта в соответствии с </w:t>
      </w:r>
      <w:hyperlink r:id="rId41" w:history="1">
        <w:r w:rsidRPr="00885EE5">
          <w:rPr>
            <w:rFonts w:ascii="Times New Roman" w:eastAsia="Calibri" w:hAnsi="Times New Roman" w:cs="Times New Roman"/>
            <w:sz w:val="24"/>
            <w:szCs w:val="24"/>
          </w:rPr>
          <w:t>частью 1 статьи 37</w:t>
        </w:r>
      </w:hyperlink>
      <w:r w:rsidRPr="00885EE5">
        <w:rPr>
          <w:rFonts w:ascii="Times New Roman" w:eastAsia="Calibri" w:hAnsi="Times New Roman" w:cs="Times New Roman"/>
          <w:sz w:val="24"/>
          <w:szCs w:val="24"/>
        </w:rPr>
        <w:t xml:space="preserve"> Закона № 44-ФЗ, или обеспечение исполнения контракта в размере, предусмотренном документацией об аукционе, и информацию, предусмотренные </w:t>
      </w:r>
      <w:hyperlink r:id="rId42" w:history="1">
        <w:r w:rsidRPr="00885EE5">
          <w:rPr>
            <w:rFonts w:ascii="Times New Roman" w:eastAsia="Calibri" w:hAnsi="Times New Roman" w:cs="Times New Roman"/>
            <w:sz w:val="24"/>
            <w:szCs w:val="24"/>
          </w:rPr>
          <w:t>частью 2 статьи 37</w:t>
        </w:r>
      </w:hyperlink>
      <w:r w:rsidRPr="00885EE5">
        <w:rPr>
          <w:rFonts w:ascii="Times New Roman" w:eastAsia="Calibri" w:hAnsi="Times New Roman" w:cs="Times New Roman"/>
          <w:sz w:val="24"/>
          <w:szCs w:val="24"/>
        </w:rPr>
        <w:t xml:space="preserve"> Закона № 44-ФЗ, а также обоснование цены контракта, суммы цен единиц товара, работы, услуги в соответствии с </w:t>
      </w:r>
      <w:hyperlink r:id="rId43" w:history="1">
        <w:r w:rsidRPr="00885EE5">
          <w:rPr>
            <w:rFonts w:ascii="Times New Roman" w:eastAsia="Calibri" w:hAnsi="Times New Roman" w:cs="Times New Roman"/>
            <w:sz w:val="24"/>
            <w:szCs w:val="24"/>
          </w:rPr>
          <w:t>частью 9 статьи 37</w:t>
        </w:r>
      </w:hyperlink>
      <w:r w:rsidRPr="00885EE5">
        <w:rPr>
          <w:rFonts w:ascii="Times New Roman" w:eastAsia="Calibri" w:hAnsi="Times New Roman" w:cs="Times New Roman"/>
          <w:sz w:val="24"/>
          <w:szCs w:val="24"/>
        </w:rPr>
        <w:t xml:space="preserve"> Закона № 44-ФЗ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в экстренной или неотложной форме, лекарственных средств, топлива).</w:t>
      </w:r>
      <w:bookmarkStart w:id="56" w:name="Par6"/>
      <w:bookmarkEnd w:id="56"/>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10.4. В течение пяти дней с даты размещения заказчиком в ЕИС проекта контракта победитель аукциона, с которым заключается контракт, в случае наличия разногласий по проекту контракта, размещенному в соответствии с </w:t>
      </w:r>
      <w:hyperlink w:anchor="Par4" w:history="1">
        <w:r w:rsidRPr="00885EE5">
          <w:rPr>
            <w:rFonts w:ascii="Times New Roman" w:eastAsia="Calibri" w:hAnsi="Times New Roman" w:cs="Times New Roman"/>
            <w:sz w:val="24"/>
            <w:szCs w:val="24"/>
          </w:rPr>
          <w:t>частью 2</w:t>
        </w:r>
      </w:hyperlink>
      <w:r w:rsidRPr="00885EE5">
        <w:rPr>
          <w:rFonts w:ascii="Times New Roman" w:eastAsia="Calibri" w:hAnsi="Times New Roman" w:cs="Times New Roman"/>
          <w:sz w:val="24"/>
          <w:szCs w:val="24"/>
        </w:rPr>
        <w:t xml:space="preserve"> статьи 83.2 Закона № 44-ФЗ, размещает на электронной площадке протокол разногласий, подписанный усиленной электронной подписью лица, имеющего право действовать от имени победителя аукциона. Указанный протокол может быть размещен на электронной площадке в отношении соответствующего контракта не более чем один раз. При этом победитель аукциона, с которым заключается контракт, указывает в протоколе разногласий замечания к положениям проекта контракта, не соответствующим документации об аукционе и (или) извещению о проведении аукциона и своей заявке на участие в аукционе, с указанием соответствующих положений данных документов. </w:t>
      </w:r>
      <w:bookmarkStart w:id="57" w:name="Par7"/>
      <w:bookmarkEnd w:id="57"/>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10.5. В течение трех рабочих дней с даты размещения победителем аукциона на электронной площадке в соответствии с </w:t>
      </w:r>
      <w:hyperlink w:anchor="Par6" w:history="1">
        <w:r w:rsidRPr="00885EE5">
          <w:rPr>
            <w:rFonts w:ascii="Times New Roman" w:eastAsia="Calibri" w:hAnsi="Times New Roman" w:cs="Times New Roman"/>
            <w:sz w:val="24"/>
            <w:szCs w:val="24"/>
          </w:rPr>
          <w:t>частью 4</w:t>
        </w:r>
      </w:hyperlink>
      <w:r w:rsidRPr="00885EE5">
        <w:rPr>
          <w:rFonts w:ascii="Times New Roman" w:eastAsia="Calibri" w:hAnsi="Times New Roman" w:cs="Times New Roman"/>
          <w:sz w:val="24"/>
          <w:szCs w:val="24"/>
        </w:rPr>
        <w:t xml:space="preserve"> статьи 83.2 Закона № 44-ФЗ протокола разногласий заказчик рассматривает протокол разногласий и без своей подписи размещает в ЕИС и на электронной площадке с использованием ЕИС доработанный проект контракта либо повторно размещает в ЕИС и на электронной площадке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аукциона. При этом размещение в ЕИС и на электронной площадке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допускается при условии, что такой победитель разместил на </w:t>
      </w:r>
      <w:r w:rsidRPr="00885EE5">
        <w:rPr>
          <w:rFonts w:ascii="Times New Roman" w:eastAsia="Calibri" w:hAnsi="Times New Roman" w:cs="Times New Roman"/>
          <w:sz w:val="24"/>
          <w:szCs w:val="24"/>
        </w:rPr>
        <w:lastRenderedPageBreak/>
        <w:t xml:space="preserve">электронной площадке протокол разногласий в соответствии с </w:t>
      </w:r>
      <w:hyperlink w:anchor="Par6" w:history="1">
        <w:r w:rsidRPr="00885EE5">
          <w:rPr>
            <w:rFonts w:ascii="Times New Roman" w:eastAsia="Calibri" w:hAnsi="Times New Roman" w:cs="Times New Roman"/>
            <w:sz w:val="24"/>
            <w:szCs w:val="24"/>
          </w:rPr>
          <w:t>частью 4</w:t>
        </w:r>
      </w:hyperlink>
      <w:r w:rsidRPr="00885EE5">
        <w:rPr>
          <w:rFonts w:ascii="Times New Roman" w:eastAsia="Calibri" w:hAnsi="Times New Roman" w:cs="Times New Roman"/>
          <w:sz w:val="24"/>
          <w:szCs w:val="24"/>
        </w:rPr>
        <w:t xml:space="preserve"> статьи 83.2 Закона № 44-ФЗ. </w:t>
      </w:r>
      <w:bookmarkStart w:id="58" w:name="Par8"/>
      <w:bookmarkEnd w:id="58"/>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10.6. В течение трех рабочих дней с даты размещения заказчиком в ЕИС и на электронной площадке документов, предусмотренных </w:t>
      </w:r>
      <w:hyperlink w:anchor="Par7" w:history="1">
        <w:r w:rsidRPr="00885EE5">
          <w:rPr>
            <w:rFonts w:ascii="Times New Roman" w:eastAsia="Calibri" w:hAnsi="Times New Roman" w:cs="Times New Roman"/>
            <w:sz w:val="24"/>
            <w:szCs w:val="24"/>
          </w:rPr>
          <w:t>частью 5</w:t>
        </w:r>
      </w:hyperlink>
      <w:r w:rsidRPr="00885EE5">
        <w:rPr>
          <w:rFonts w:ascii="Times New Roman" w:eastAsia="Calibri" w:hAnsi="Times New Roman" w:cs="Times New Roman"/>
          <w:sz w:val="24"/>
          <w:szCs w:val="24"/>
        </w:rPr>
        <w:t xml:space="preserve"> статьи 83.2 Закона № 44-ФЗ, победитель аукциона размещает на электронной площадке проект контракта, подписанный усиленной электронной подписью лица, имеющего право действовать от имени такого победителя, а также документ и (или) информацию в соответствии с </w:t>
      </w:r>
      <w:hyperlink w:anchor="Par5" w:history="1">
        <w:r w:rsidRPr="00885EE5">
          <w:rPr>
            <w:rFonts w:ascii="Times New Roman" w:eastAsia="Calibri" w:hAnsi="Times New Roman" w:cs="Times New Roman"/>
            <w:sz w:val="24"/>
            <w:szCs w:val="24"/>
          </w:rPr>
          <w:t>частью 3</w:t>
        </w:r>
      </w:hyperlink>
      <w:r w:rsidRPr="00885EE5">
        <w:rPr>
          <w:rFonts w:ascii="Times New Roman" w:eastAsia="Calibri" w:hAnsi="Times New Roman" w:cs="Times New Roman"/>
          <w:sz w:val="24"/>
          <w:szCs w:val="24"/>
        </w:rPr>
        <w:t xml:space="preserve"> статьи 83.2 Закона № 44-ФЗ, подтверждающие предоставление обеспечения исполнения контракта и подписанные усиленной электронной подписью указанного лица. </w:t>
      </w:r>
      <w:bookmarkStart w:id="59" w:name="Par9"/>
      <w:bookmarkEnd w:id="59"/>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10.7. В течение трех рабочих дней с даты размещения на электронной площадке проекта контракта, подписанного усиленной электронной подписью лица, имеющего право действовать от имени победителя аукциона, и предоставления таким победителем соответствующего требованиям извещения о проведении аукциона, документации об аукционе обеспечения исполнения контракта заказчик обязан разместить в ЕИС и на электронной площадке с использованием ЕИС контракт, подписанный усиленной электронной подписью лица, имеющего право действовать от имени заказчика. </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10.8. С момента размещения в ЕИС предусмотренного </w:t>
      </w:r>
      <w:hyperlink w:anchor="Par9" w:history="1">
        <w:r w:rsidRPr="00885EE5">
          <w:rPr>
            <w:rFonts w:ascii="Times New Roman" w:eastAsia="Calibri" w:hAnsi="Times New Roman" w:cs="Times New Roman"/>
            <w:sz w:val="24"/>
            <w:szCs w:val="24"/>
          </w:rPr>
          <w:t>частью 7</w:t>
        </w:r>
      </w:hyperlink>
      <w:r w:rsidRPr="00885EE5">
        <w:rPr>
          <w:rFonts w:ascii="Times New Roman" w:eastAsia="Calibri" w:hAnsi="Times New Roman" w:cs="Times New Roman"/>
          <w:sz w:val="24"/>
          <w:szCs w:val="24"/>
        </w:rPr>
        <w:t xml:space="preserve"> статьи 83.2 Закона № 44-ФЗ и подписанного заказчиком контракта он считается заключенным. </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10.9. Контракт может быть заключен не ранее чем через десять дней с даты размещения в ЕИС протоколов, указанных в </w:t>
      </w:r>
      <w:hyperlink r:id="rId44" w:history="1">
        <w:r w:rsidRPr="00885EE5">
          <w:rPr>
            <w:rFonts w:ascii="Times New Roman" w:eastAsia="Calibri" w:hAnsi="Times New Roman" w:cs="Times New Roman"/>
            <w:sz w:val="24"/>
            <w:szCs w:val="24"/>
          </w:rPr>
          <w:t>части 8 статьи 69</w:t>
        </w:r>
      </w:hyperlink>
      <w:r w:rsidRPr="00885EE5">
        <w:rPr>
          <w:rFonts w:ascii="Times New Roman" w:eastAsia="Calibri" w:hAnsi="Times New Roman" w:cs="Times New Roman"/>
          <w:sz w:val="24"/>
          <w:szCs w:val="24"/>
        </w:rPr>
        <w:t xml:space="preserve"> Закона № 44-ФЗ, </w:t>
      </w:r>
      <w:hyperlink w:anchor="Par15" w:history="1">
        <w:r w:rsidRPr="00885EE5">
          <w:rPr>
            <w:rFonts w:ascii="Times New Roman" w:eastAsia="Calibri" w:hAnsi="Times New Roman" w:cs="Times New Roman"/>
            <w:sz w:val="24"/>
            <w:szCs w:val="24"/>
          </w:rPr>
          <w:t>части 13</w:t>
        </w:r>
      </w:hyperlink>
      <w:r w:rsidRPr="00885EE5">
        <w:rPr>
          <w:rFonts w:ascii="Times New Roman" w:eastAsia="Calibri" w:hAnsi="Times New Roman" w:cs="Times New Roman"/>
          <w:sz w:val="24"/>
          <w:szCs w:val="24"/>
        </w:rPr>
        <w:t xml:space="preserve"> статьи 83.2 Закона № 44-ФЗ. </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i/>
          <w:sz w:val="24"/>
          <w:szCs w:val="24"/>
        </w:rPr>
      </w:pPr>
      <w:r w:rsidRPr="00885EE5">
        <w:rPr>
          <w:rFonts w:ascii="Times New Roman" w:eastAsia="Calibri" w:hAnsi="Times New Roman" w:cs="Times New Roman"/>
          <w:sz w:val="24"/>
          <w:szCs w:val="24"/>
        </w:rPr>
        <w:t>10.10. Контракт заключается на условиях, указанных в документации об аукционе и (или) извещении о проведении аукциона, заявке победителя аукциона, по цене, предложенной победителем, либо по цене за единицу товара, работы, услуги, рассчитанной в соответствии с частью 2.1 статьи 83.2 Закона    № 44-ФЗ, и максимальному значению цены контракта.</w:t>
      </w:r>
    </w:p>
    <w:p w:rsidR="00F400C7" w:rsidRPr="00885EE5" w:rsidRDefault="00F400C7" w:rsidP="00885EE5">
      <w:pPr>
        <w:widowControl w:val="0"/>
        <w:shd w:val="clear" w:color="auto" w:fill="FFFFFF"/>
        <w:autoSpaceDE w:val="0"/>
        <w:autoSpaceDN w:val="0"/>
        <w:adjustRightInd w:val="0"/>
        <w:spacing w:after="0" w:line="240" w:lineRule="auto"/>
        <w:ind w:firstLine="709"/>
        <w:jc w:val="both"/>
        <w:outlineLvl w:val="3"/>
        <w:rPr>
          <w:rFonts w:ascii="Times New Roman" w:eastAsia="Calibri" w:hAnsi="Times New Roman" w:cs="Times New Roman"/>
          <w:color w:val="000000"/>
          <w:sz w:val="24"/>
          <w:szCs w:val="24"/>
          <w:shd w:val="clear" w:color="auto" w:fill="FFFFFF"/>
        </w:rPr>
      </w:pPr>
      <w:r w:rsidRPr="00885EE5">
        <w:rPr>
          <w:rFonts w:ascii="Times New Roman" w:eastAsia="Calibri" w:hAnsi="Times New Roman" w:cs="Times New Roman"/>
          <w:color w:val="000000"/>
          <w:sz w:val="24"/>
          <w:szCs w:val="24"/>
          <w:shd w:val="clear" w:color="auto" w:fill="FFFFFF"/>
        </w:rPr>
        <w:t>10.10.1. В случае если применен порядок, установленный Приказом Минфина России от 04.06.2018 № 126н, то контракт с победителем аукциона заключается по цене, предложенной победителем аукциона, сниженной на 15 процентов от предложенной цены контракта.</w:t>
      </w:r>
    </w:p>
    <w:p w:rsidR="00F400C7" w:rsidRPr="00885EE5" w:rsidRDefault="00F400C7" w:rsidP="00885EE5">
      <w:pPr>
        <w:widowControl w:val="0"/>
        <w:shd w:val="clear" w:color="auto" w:fill="FFFFFF"/>
        <w:autoSpaceDE w:val="0"/>
        <w:autoSpaceDN w:val="0"/>
        <w:adjustRightInd w:val="0"/>
        <w:spacing w:after="0" w:line="240" w:lineRule="auto"/>
        <w:ind w:firstLine="709"/>
        <w:jc w:val="both"/>
        <w:outlineLvl w:val="3"/>
        <w:rPr>
          <w:rFonts w:ascii="Times New Roman" w:eastAsia="Calibri" w:hAnsi="Times New Roman" w:cs="Times New Roman"/>
          <w:color w:val="000000"/>
          <w:sz w:val="24"/>
          <w:szCs w:val="24"/>
          <w:shd w:val="clear" w:color="auto" w:fill="FFFFFF"/>
        </w:rPr>
      </w:pPr>
      <w:r w:rsidRPr="00885EE5">
        <w:rPr>
          <w:rFonts w:ascii="Times New Roman" w:eastAsia="Calibri" w:hAnsi="Times New Roman" w:cs="Times New Roman"/>
          <w:color w:val="000000"/>
          <w:sz w:val="24"/>
          <w:szCs w:val="24"/>
          <w:shd w:val="clear" w:color="auto" w:fill="FFFFFF"/>
        </w:rPr>
        <w:t xml:space="preserve">10.10.2. В случае если контрактом предусмотрена поставка нескольких позиций товара (за исключением случаев, когда объектом закупки являются лекарственные средства), оказание нескольких видов услуг, работ, то итоговая цена единицы товара, услуги, работы, рассчитывается пропорционально коэффициенту снижения начальной (максимальной) цены контракта к цене контракта, </w:t>
      </w:r>
      <w:r w:rsidRPr="00885EE5">
        <w:rPr>
          <w:rFonts w:ascii="Times New Roman" w:eastAsia="Calibri" w:hAnsi="Times New Roman" w:cs="Times New Roman"/>
          <w:sz w:val="24"/>
          <w:szCs w:val="24"/>
        </w:rPr>
        <w:t>предложенной участником закупки, с которым заключается контракт</w:t>
      </w:r>
      <w:r w:rsidRPr="00885EE5">
        <w:rPr>
          <w:rFonts w:ascii="Times New Roman" w:eastAsia="Calibri" w:hAnsi="Times New Roman" w:cs="Times New Roman"/>
          <w:color w:val="000000"/>
          <w:sz w:val="24"/>
          <w:szCs w:val="24"/>
          <w:shd w:val="clear" w:color="auto" w:fill="FFFFFF"/>
        </w:rPr>
        <w:t>.</w:t>
      </w:r>
    </w:p>
    <w:p w:rsidR="00F400C7" w:rsidRPr="00885EE5" w:rsidRDefault="00F400C7" w:rsidP="00885EE5">
      <w:pPr>
        <w:widowControl w:val="0"/>
        <w:shd w:val="clear" w:color="auto" w:fill="FFFFFF"/>
        <w:autoSpaceDE w:val="0"/>
        <w:autoSpaceDN w:val="0"/>
        <w:adjustRightInd w:val="0"/>
        <w:spacing w:after="0" w:line="240" w:lineRule="auto"/>
        <w:ind w:firstLine="709"/>
        <w:jc w:val="both"/>
        <w:outlineLvl w:val="3"/>
        <w:rPr>
          <w:rFonts w:ascii="Times New Roman" w:eastAsia="Calibri" w:hAnsi="Times New Roman" w:cs="Times New Roman"/>
          <w:color w:val="000000"/>
          <w:sz w:val="24"/>
          <w:szCs w:val="24"/>
          <w:shd w:val="clear" w:color="auto" w:fill="FFFFFF"/>
        </w:rPr>
      </w:pPr>
      <w:r w:rsidRPr="00885EE5">
        <w:rPr>
          <w:rFonts w:ascii="Times New Roman" w:eastAsia="Calibri" w:hAnsi="Times New Roman" w:cs="Times New Roman"/>
          <w:color w:val="000000"/>
          <w:sz w:val="24"/>
          <w:szCs w:val="24"/>
          <w:shd w:val="clear" w:color="auto" w:fill="FFFFFF"/>
        </w:rPr>
        <w:t xml:space="preserve">10.10.3. В случае если контрактом предусмотрена возможность оплаты по цене единицы товара, работы, услуги (в соответствии со статьей 42 Закона № 44-ФЗ), то итоговая цена единицы товара, работы, услуги рассчитывается пропорционально </w:t>
      </w:r>
      <w:r w:rsidRPr="00885EE5">
        <w:rPr>
          <w:rFonts w:ascii="Times New Roman" w:eastAsia="Calibri" w:hAnsi="Times New Roman" w:cs="Times New Roman"/>
          <w:sz w:val="24"/>
          <w:szCs w:val="24"/>
        </w:rPr>
        <w:t>снижению начальной суммы цен единиц товаров, работ, услуг, предложенному участником закупки, с которым заключается контракт</w:t>
      </w:r>
      <w:r w:rsidRPr="00885EE5">
        <w:rPr>
          <w:rFonts w:ascii="Times New Roman" w:eastAsia="Calibri" w:hAnsi="Times New Roman" w:cs="Times New Roman"/>
          <w:color w:val="000000"/>
          <w:sz w:val="24"/>
          <w:szCs w:val="24"/>
          <w:shd w:val="clear" w:color="auto" w:fill="FFFFFF"/>
        </w:rPr>
        <w:t>.</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color w:val="000000"/>
          <w:sz w:val="24"/>
          <w:szCs w:val="24"/>
          <w:shd w:val="clear" w:color="auto" w:fill="FFFFFF"/>
        </w:rPr>
        <w:t>10.10.4.</w:t>
      </w:r>
      <w:r w:rsidRPr="00885EE5">
        <w:rPr>
          <w:rFonts w:ascii="Times New Roman" w:eastAsia="Calibri" w:hAnsi="Times New Roman" w:cs="Times New Roman"/>
          <w:sz w:val="24"/>
          <w:szCs w:val="24"/>
        </w:rPr>
        <w:t xml:space="preserve"> В случае, если проектом контракта предусмотрены отдельные этапы его исполнения, цена каждого этапа устанавливается в размере, сниженном пропорционально снижению начальной (максимальной) цены контракта участником закупки, с которым заключается контракт.</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10.11. В случае, предусмотренном </w:t>
      </w:r>
      <w:hyperlink r:id="rId45" w:history="1">
        <w:r w:rsidRPr="00885EE5">
          <w:rPr>
            <w:rFonts w:ascii="Times New Roman" w:eastAsia="Calibri" w:hAnsi="Times New Roman" w:cs="Times New Roman"/>
            <w:sz w:val="24"/>
            <w:szCs w:val="24"/>
          </w:rPr>
          <w:t>частью 23 статьи 68</w:t>
        </w:r>
      </w:hyperlink>
      <w:r w:rsidRPr="00885EE5">
        <w:rPr>
          <w:rFonts w:ascii="Times New Roman" w:eastAsia="Calibri" w:hAnsi="Times New Roman" w:cs="Times New Roman"/>
          <w:sz w:val="24"/>
          <w:szCs w:val="24"/>
        </w:rPr>
        <w:t xml:space="preserve"> Закона № 44-ФЗ, контракт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участником аукциона, с которым заключается контракт, денежных средств в размере предложенной этим участником цены за право заключения контракта, а также предоставления обеспечения исполнения контракта. </w:t>
      </w:r>
      <w:bookmarkStart w:id="60" w:name="Par15"/>
      <w:bookmarkEnd w:id="60"/>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10.12. Победитель аукциона (за исключением победителя, предусмотренного </w:t>
      </w:r>
      <w:hyperlink w:anchor="Par16" w:history="1">
        <w:r w:rsidRPr="00885EE5">
          <w:rPr>
            <w:rFonts w:ascii="Times New Roman" w:eastAsia="Calibri" w:hAnsi="Times New Roman" w:cs="Times New Roman"/>
            <w:sz w:val="24"/>
            <w:szCs w:val="24"/>
          </w:rPr>
          <w:t>частью 14</w:t>
        </w:r>
      </w:hyperlink>
      <w:r w:rsidRPr="00885EE5">
        <w:rPr>
          <w:rFonts w:ascii="Times New Roman" w:eastAsia="Calibri" w:hAnsi="Times New Roman" w:cs="Times New Roman"/>
          <w:sz w:val="24"/>
          <w:szCs w:val="24"/>
        </w:rPr>
        <w:t xml:space="preserve"> статьи 83.2 Закона № 44-ФЗ) признается заказчиком уклонившимся от заключения </w:t>
      </w:r>
      <w:r w:rsidRPr="00885EE5">
        <w:rPr>
          <w:rFonts w:ascii="Times New Roman" w:eastAsia="Calibri" w:hAnsi="Times New Roman" w:cs="Times New Roman"/>
          <w:sz w:val="24"/>
          <w:szCs w:val="24"/>
        </w:rPr>
        <w:lastRenderedPageBreak/>
        <w:t xml:space="preserve">контракта в случае, если в сроки, предусмотренные статьей 83.2 Закона № 44-ФЗ, он не направил заказчику проект контракта, подписанный лицом, имеющим право действовать от имени такого победителя, или не направил протокол разногласий, предусмотренный </w:t>
      </w:r>
      <w:hyperlink w:anchor="Par6" w:history="1">
        <w:r w:rsidRPr="00885EE5">
          <w:rPr>
            <w:rFonts w:ascii="Times New Roman" w:eastAsia="Calibri" w:hAnsi="Times New Roman" w:cs="Times New Roman"/>
            <w:sz w:val="24"/>
            <w:szCs w:val="24"/>
          </w:rPr>
          <w:t>частью 4</w:t>
        </w:r>
      </w:hyperlink>
      <w:r w:rsidRPr="00885EE5">
        <w:rPr>
          <w:rFonts w:ascii="Times New Roman" w:eastAsia="Calibri" w:hAnsi="Times New Roman" w:cs="Times New Roman"/>
          <w:sz w:val="24"/>
          <w:szCs w:val="24"/>
        </w:rPr>
        <w:t xml:space="preserve"> статьи 83.2 Закона № 44-ФЗ, или не исполнил требования, предусмотренные </w:t>
      </w:r>
      <w:hyperlink r:id="rId46" w:history="1">
        <w:r w:rsidRPr="00885EE5">
          <w:rPr>
            <w:rFonts w:ascii="Times New Roman" w:eastAsia="Calibri" w:hAnsi="Times New Roman" w:cs="Times New Roman"/>
            <w:sz w:val="24"/>
            <w:szCs w:val="24"/>
          </w:rPr>
          <w:t>статьей 37</w:t>
        </w:r>
      </w:hyperlink>
      <w:r w:rsidRPr="00885EE5">
        <w:rPr>
          <w:rFonts w:ascii="Times New Roman" w:eastAsia="Calibri" w:hAnsi="Times New Roman" w:cs="Times New Roman"/>
          <w:sz w:val="24"/>
          <w:szCs w:val="24"/>
        </w:rPr>
        <w:t xml:space="preserve"> Закона № 44-ФЗ (в случае снижения при проведении аукциона цены контракта, суммы цен единиц товара, работы, услуги на двадцать пять процентов и более от начальной (максимальной) цены контракта, начальной суммы цен единиц товара, работы, услуги). При этом заказчик не позднее одного рабочего дня, следующего за днем признания победителя аукциона уклонившимся от заключения контракта, составляет и размещает в ЕИС и на электронной площадке с использованием ЕИС протокол о признании такого победителя уклонившимся от заключения контракта, содержащий информацию о месте и времени его составления, о победителе, признанном уклонившимся от заключения контракта, о факте, являющемся основанием для такого признания, а также реквизиты документов, подтверждающих этот факт.</w:t>
      </w:r>
      <w:bookmarkStart w:id="61" w:name="Par16"/>
      <w:bookmarkEnd w:id="61"/>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10.13. В случае, если победитель аукциона признан уклонившимся от заключения контракта, заказчик вправе заключить контракт с участником такой процедуры, заявке которого присвоен второй номер. Этот участник признается победителем такого аукциона, и в проект контракта, прилагаемый к документации об аукционе, заказчиком включаются условия исполнения данного контракта, предложенные этим участником. Проект контракта должен быть направлен заказчиком этому участнику в срок, не превышающий пяти дней с даты признания победителя такого аукциона уклонившимся от заключения контракта. При этом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аукционе. </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10.14. Участник аукциона, признанный победителем аукциона в соответствии с </w:t>
      </w:r>
      <w:hyperlink w:anchor="Par16" w:history="1">
        <w:r w:rsidRPr="00885EE5">
          <w:rPr>
            <w:rFonts w:ascii="Times New Roman" w:eastAsia="Calibri" w:hAnsi="Times New Roman" w:cs="Times New Roman"/>
            <w:sz w:val="24"/>
            <w:szCs w:val="24"/>
          </w:rPr>
          <w:t>частью 14</w:t>
        </w:r>
      </w:hyperlink>
      <w:r w:rsidRPr="00885EE5">
        <w:rPr>
          <w:rFonts w:ascii="Times New Roman" w:eastAsia="Calibri" w:hAnsi="Times New Roman" w:cs="Times New Roman"/>
          <w:sz w:val="24"/>
          <w:szCs w:val="24"/>
        </w:rPr>
        <w:t xml:space="preserve"> статьи 83.2 Закона № 44-ФЗ, вправе подписать проект контракта или разместить предусмотренный </w:t>
      </w:r>
      <w:hyperlink w:anchor="Par6" w:history="1">
        <w:r w:rsidRPr="00885EE5">
          <w:rPr>
            <w:rFonts w:ascii="Times New Roman" w:eastAsia="Calibri" w:hAnsi="Times New Roman" w:cs="Times New Roman"/>
            <w:sz w:val="24"/>
            <w:szCs w:val="24"/>
          </w:rPr>
          <w:t>частью 4</w:t>
        </w:r>
      </w:hyperlink>
      <w:r w:rsidRPr="00885EE5">
        <w:rPr>
          <w:rFonts w:ascii="Times New Roman" w:eastAsia="Calibri" w:hAnsi="Times New Roman" w:cs="Times New Roman"/>
          <w:sz w:val="24"/>
          <w:szCs w:val="24"/>
        </w:rPr>
        <w:t xml:space="preserve"> статьи 83.2 Закона № 44-ФЗ протокол разногласий в порядке и сроки, которые предусмотрены статьей 83.2 Закона № 44-ФЗ, либо отказаться от заключения контракта. Одновременно с подписанным контрактом этот победитель обязан предоставить обеспечение исполнения контракта, если установление требования обеспечения исполнения контракта предусмотрено извещением и (или) документацией об аукционе, а в случае, предусмотренном </w:t>
      </w:r>
      <w:hyperlink r:id="rId47" w:history="1">
        <w:r w:rsidRPr="00885EE5">
          <w:rPr>
            <w:rFonts w:ascii="Times New Roman" w:eastAsia="Calibri" w:hAnsi="Times New Roman" w:cs="Times New Roman"/>
            <w:sz w:val="24"/>
            <w:szCs w:val="24"/>
          </w:rPr>
          <w:t>частью 23 статьи 68</w:t>
        </w:r>
      </w:hyperlink>
      <w:r w:rsidRPr="00885EE5">
        <w:rPr>
          <w:rFonts w:ascii="Times New Roman" w:eastAsia="Calibri" w:hAnsi="Times New Roman" w:cs="Times New Roman"/>
          <w:sz w:val="24"/>
          <w:szCs w:val="24"/>
        </w:rPr>
        <w:t xml:space="preserve"> Закона № 44-ФЗ,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 Этот победитель считается уклонившимся от заключения контракта в случае неисполнения требований </w:t>
      </w:r>
      <w:hyperlink w:anchor="Par8" w:history="1">
        <w:r w:rsidRPr="00885EE5">
          <w:rPr>
            <w:rFonts w:ascii="Times New Roman" w:eastAsia="Calibri" w:hAnsi="Times New Roman" w:cs="Times New Roman"/>
            <w:sz w:val="24"/>
            <w:szCs w:val="24"/>
          </w:rPr>
          <w:t>части 6</w:t>
        </w:r>
      </w:hyperlink>
      <w:r w:rsidRPr="00885EE5">
        <w:rPr>
          <w:rFonts w:ascii="Times New Roman" w:eastAsia="Calibri" w:hAnsi="Times New Roman" w:cs="Times New Roman"/>
          <w:sz w:val="24"/>
          <w:szCs w:val="24"/>
        </w:rPr>
        <w:t xml:space="preserve"> статьи 83.2 Закона № 44-ФЗ и (или) не</w:t>
      </w:r>
      <w:r w:rsidR="00AC6D60">
        <w:rPr>
          <w:rFonts w:ascii="Times New Roman" w:eastAsia="Calibri" w:hAnsi="Times New Roman" w:cs="Times New Roman"/>
          <w:sz w:val="24"/>
          <w:szCs w:val="24"/>
        </w:rPr>
        <w:t xml:space="preserve"> </w:t>
      </w:r>
      <w:r w:rsidRPr="00885EE5">
        <w:rPr>
          <w:rFonts w:ascii="Times New Roman" w:eastAsia="Calibri" w:hAnsi="Times New Roman" w:cs="Times New Roman"/>
          <w:sz w:val="24"/>
          <w:szCs w:val="24"/>
        </w:rPr>
        <w:t xml:space="preserve">предоставления обеспечения исполнения контракта либо неисполнения требования, предусмотренного </w:t>
      </w:r>
      <w:hyperlink r:id="rId48" w:history="1">
        <w:r w:rsidRPr="00885EE5">
          <w:rPr>
            <w:rFonts w:ascii="Times New Roman" w:eastAsia="Calibri" w:hAnsi="Times New Roman" w:cs="Times New Roman"/>
            <w:sz w:val="24"/>
            <w:szCs w:val="24"/>
          </w:rPr>
          <w:t>статьей 37</w:t>
        </w:r>
      </w:hyperlink>
      <w:r w:rsidRPr="00885EE5">
        <w:rPr>
          <w:rFonts w:ascii="Times New Roman" w:eastAsia="Calibri" w:hAnsi="Times New Roman" w:cs="Times New Roman"/>
          <w:sz w:val="24"/>
          <w:szCs w:val="24"/>
        </w:rPr>
        <w:t xml:space="preserve"> Закона № 44-ФЗ, в случае подписания проекта контракта в соответствии с </w:t>
      </w:r>
      <w:hyperlink w:anchor="Par5" w:history="1">
        <w:r w:rsidRPr="00885EE5">
          <w:rPr>
            <w:rFonts w:ascii="Times New Roman" w:eastAsia="Calibri" w:hAnsi="Times New Roman" w:cs="Times New Roman"/>
            <w:sz w:val="24"/>
            <w:szCs w:val="24"/>
          </w:rPr>
          <w:t>частью 3</w:t>
        </w:r>
      </w:hyperlink>
      <w:r w:rsidRPr="00885EE5">
        <w:rPr>
          <w:rFonts w:ascii="Times New Roman" w:eastAsia="Calibri" w:hAnsi="Times New Roman" w:cs="Times New Roman"/>
          <w:sz w:val="24"/>
          <w:szCs w:val="24"/>
        </w:rPr>
        <w:t xml:space="preserve"> статьи 83.2 Закона № 44-ФЗ. Такой победитель признается отказавшимся от заключения контракта в случае, если в срок, предусмотренный </w:t>
      </w:r>
      <w:hyperlink w:anchor="Par5" w:history="1">
        <w:r w:rsidRPr="00885EE5">
          <w:rPr>
            <w:rFonts w:ascii="Times New Roman" w:eastAsia="Calibri" w:hAnsi="Times New Roman" w:cs="Times New Roman"/>
            <w:sz w:val="24"/>
            <w:szCs w:val="24"/>
          </w:rPr>
          <w:t>частью 3</w:t>
        </w:r>
      </w:hyperlink>
      <w:r w:rsidRPr="00885EE5">
        <w:rPr>
          <w:rFonts w:ascii="Times New Roman" w:eastAsia="Calibri" w:hAnsi="Times New Roman" w:cs="Times New Roman"/>
          <w:sz w:val="24"/>
          <w:szCs w:val="24"/>
        </w:rPr>
        <w:t xml:space="preserve"> статьи 83.2 Закона № 44-ФЗ, он не подписал проект контракта или не направил протокол разногласий. Аукцион признается не состоявшимся в случае, если этот победитель признан уклонившимся от заключения контракта или отказался от заключения контракта.</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 xml:space="preserve">10.15.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статьей 83.2 Закона № 44-ФЗ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статьей 83.2 Закона № 44-ФЗ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w:t>
      </w:r>
      <w:r w:rsidRPr="00885EE5">
        <w:rPr>
          <w:rFonts w:ascii="Times New Roman" w:eastAsia="Calibri" w:hAnsi="Times New Roman" w:cs="Times New Roman"/>
          <w:sz w:val="24"/>
          <w:szCs w:val="24"/>
        </w:rPr>
        <w:lastRenderedPageBreak/>
        <w:t>позднее дня, следующего за днем отмены, изменения или исполнения данных судебных актов либо прекращения действия данных обстоятельств.</w:t>
      </w:r>
    </w:p>
    <w:p w:rsidR="00F400C7" w:rsidRPr="00885EE5" w:rsidRDefault="00F400C7" w:rsidP="00885EE5">
      <w:pPr>
        <w:widowControl w:val="0"/>
        <w:shd w:val="clear" w:color="auto" w:fill="FFFFFF"/>
        <w:autoSpaceDE w:val="0"/>
        <w:autoSpaceDN w:val="0"/>
        <w:adjustRightInd w:val="0"/>
        <w:spacing w:after="0" w:line="240" w:lineRule="auto"/>
        <w:ind w:firstLine="709"/>
        <w:jc w:val="both"/>
        <w:outlineLvl w:val="3"/>
        <w:rPr>
          <w:rFonts w:ascii="Times New Roman" w:eastAsia="Calibri" w:hAnsi="Times New Roman" w:cs="Times New Roman"/>
          <w:color w:val="000000"/>
          <w:sz w:val="24"/>
          <w:szCs w:val="24"/>
          <w:shd w:val="clear" w:color="auto" w:fill="FFFFFF"/>
        </w:rPr>
      </w:pPr>
      <w:r w:rsidRPr="00885EE5">
        <w:rPr>
          <w:rFonts w:ascii="Times New Roman" w:eastAsia="Calibri" w:hAnsi="Times New Roman" w:cs="Times New Roman"/>
          <w:color w:val="000000"/>
          <w:sz w:val="24"/>
          <w:szCs w:val="24"/>
          <w:shd w:val="clear" w:color="auto" w:fill="FFFFFF"/>
        </w:rPr>
        <w:t xml:space="preserve">10.16. В случае </w:t>
      </w:r>
      <w:r w:rsidRPr="00885EE5">
        <w:rPr>
          <w:rFonts w:ascii="Times New Roman" w:eastAsia="Calibri" w:hAnsi="Times New Roman" w:cs="Times New Roman"/>
          <w:i/>
          <w:color w:val="000000"/>
          <w:sz w:val="24"/>
          <w:szCs w:val="24"/>
          <w:shd w:val="clear" w:color="auto" w:fill="FFFFFF"/>
        </w:rPr>
        <w:t>если это предусмотрено Информационной картой</w:t>
      </w:r>
      <w:r w:rsidRPr="00885EE5">
        <w:rPr>
          <w:rFonts w:ascii="Times New Roman" w:eastAsia="Calibri" w:hAnsi="Times New Roman" w:cs="Times New Roman"/>
          <w:color w:val="000000"/>
          <w:sz w:val="24"/>
          <w:szCs w:val="24"/>
          <w:shd w:val="clear" w:color="auto" w:fill="FFFFFF"/>
        </w:rPr>
        <w:t>, в отношении контракта осуществляется банковское сопровождение, заключающееся в проведении мониторинга расчетов в рамках исполнения контракта, в соответствии со статьей 35 Закона № 44-ФЗ, Постановлением Правительства Российской Федерации от 20.09.2014 № 963 «Об осуществлении банковского сопровождения контрактов», постановлением правительства Еврейской автономной области от 27.02.2019 № 44-пп «Об определении случаев осуществления банковского сопровождения контрактов, предметом которых являются поставки товаров, выполнение работ, оказание услуг для государственных нужд Еврейской автономной области».</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b/>
          <w:sz w:val="24"/>
          <w:szCs w:val="24"/>
        </w:rPr>
      </w:pPr>
      <w:r w:rsidRPr="00885EE5">
        <w:rPr>
          <w:rFonts w:ascii="Times New Roman" w:hAnsi="Times New Roman" w:cs="Times New Roman"/>
          <w:b/>
          <w:sz w:val="24"/>
          <w:szCs w:val="24"/>
        </w:rPr>
        <w:t>11. ИНФОРМАЦИЯ О ВОЗМОЖНОСТИ ОДНОСТОРОННЕГО ОТКАЗА ОТ ИСПОЛНЕНИЯ КОНТРАКТА</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11.1.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bCs/>
          <w:sz w:val="24"/>
          <w:szCs w:val="24"/>
        </w:rPr>
      </w:pPr>
      <w:r w:rsidRPr="00885EE5">
        <w:rPr>
          <w:rFonts w:ascii="Times New Roman" w:eastAsia="Calibri" w:hAnsi="Times New Roman" w:cs="Times New Roman"/>
          <w:sz w:val="24"/>
          <w:szCs w:val="24"/>
        </w:rPr>
        <w:t>11.2.</w:t>
      </w:r>
      <w:r w:rsidRPr="00885EE5">
        <w:rPr>
          <w:rFonts w:ascii="Times New Roman" w:hAnsi="Times New Roman" w:cs="Times New Roman"/>
          <w:bCs/>
          <w:sz w:val="24"/>
          <w:szCs w:val="24"/>
        </w:rPr>
        <w:t xml:space="preserve"> Заказчик обязан принять решение об одностороннем отказе от исполнения контракта, если в ходе исполнения контракта установлено, что поставщик (подрядчик, исполнитель) и (или) поставляемый товар не соответствует установленным извещением о проведении аукциона и (или) документацией об аукционе требованиям к участникам аукциона и (или) поставляемому товару или предоставил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(подрядчика, исполнителя).</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11.3. В случае расторжения контракта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заказчик вправе заключить контракт с участником закупки, с которым в соответствии с Законом № 44-ФЗ заключается контракт при уклонении от заключения контракта победителя аукциона (за исключением победителя, предусмотренного частью 14 статьи 83.2 Закона № 44-ФЗ) и при условии согласия такого участника аукциона заключить контракт. Указанный контракт заключается с соблюдением условий, предусмотренных частью 1 статьи 34 Закона № 44-ФЗ с учетом положений части 18 статьи 95 Закона № 44-ФЗ, и после предоставления в соответствии с Законом № 44-ФЗ участником аукциона обеспечения исполнения контракта, если требование обеспечения исполнения контракта предусмотрено извещением о проведении аукциона и (или) документацией об аукционе. При этом при расторжении контракта (за исключением контракта, указанного в части 9 статьи 37 Закона № 44-ФЗ) в связи с односторонним отказом заказчика от исполнения контракта заключение контракта в соответствии с частью 17.1 Закона № 44-ФЗ допускается в случае, если в связи с таким расторжением в соответствии с частью 7 статьи 104 Закона № 44-ФЗ принято решение о включении информации о поставщике (подрядчике, исполнителе), с которым расторгнут контракт, в реестр недобросовестных поставщиков (подрядчиков, исполнителей).</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b/>
          <w:sz w:val="24"/>
          <w:szCs w:val="24"/>
        </w:rPr>
      </w:pP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b/>
          <w:sz w:val="24"/>
          <w:szCs w:val="24"/>
        </w:rPr>
      </w:pPr>
      <w:r w:rsidRPr="00885EE5">
        <w:rPr>
          <w:rFonts w:ascii="Times New Roman" w:eastAsia="Calibri" w:hAnsi="Times New Roman" w:cs="Times New Roman"/>
          <w:b/>
          <w:sz w:val="24"/>
          <w:szCs w:val="24"/>
        </w:rPr>
        <w:t>12. ИНФОРМАЦИЯ О ВОЗМОЖНОСТИ ИЗМЕНЕНИЯ УСЛОВИЙ КОНТРАКТА</w:t>
      </w:r>
    </w:p>
    <w:p w:rsidR="00F400C7" w:rsidRPr="00885EE5" w:rsidRDefault="00F400C7" w:rsidP="00885EE5">
      <w:pPr>
        <w:widowControl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12.1. При заключении контракта изменение его условий не допускается, за исключением следующих случаев:</w:t>
      </w:r>
    </w:p>
    <w:p w:rsidR="00F400C7" w:rsidRPr="00885EE5" w:rsidRDefault="00F400C7" w:rsidP="00885EE5">
      <w:pPr>
        <w:widowControl w:val="0"/>
        <w:autoSpaceDE w:val="0"/>
        <w:spacing w:after="0" w:line="240" w:lineRule="auto"/>
        <w:ind w:firstLine="709"/>
        <w:jc w:val="both"/>
        <w:rPr>
          <w:rFonts w:ascii="Times New Roman" w:eastAsia="Calibri" w:hAnsi="Times New Roman" w:cs="Times New Roman"/>
          <w:sz w:val="24"/>
          <w:szCs w:val="24"/>
        </w:rPr>
      </w:pPr>
      <w:r w:rsidRPr="00885EE5">
        <w:rPr>
          <w:rFonts w:ascii="Times New Roman" w:hAnsi="Times New Roman" w:cs="Times New Roman"/>
          <w:sz w:val="24"/>
          <w:szCs w:val="24"/>
        </w:rPr>
        <w:t xml:space="preserve">12.1.1. </w:t>
      </w:r>
      <w:r w:rsidRPr="00885EE5">
        <w:rPr>
          <w:rFonts w:ascii="Times New Roman" w:eastAsia="Calibri" w:hAnsi="Times New Roman" w:cs="Times New Roman"/>
          <w:sz w:val="24"/>
          <w:szCs w:val="24"/>
        </w:rPr>
        <w:t xml:space="preserve">При заключении контракта заказчик по согласованию с участником аукциона, с которым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При этом цена единицы товара не должна превышать цену единицы товара, определяемую как частное от </w:t>
      </w:r>
      <w:r w:rsidRPr="00885EE5">
        <w:rPr>
          <w:rFonts w:ascii="Times New Roman" w:eastAsia="Calibri" w:hAnsi="Times New Roman" w:cs="Times New Roman"/>
          <w:sz w:val="24"/>
          <w:szCs w:val="24"/>
        </w:rPr>
        <w:lastRenderedPageBreak/>
        <w:t>деления цены контракта, предложенной участником аукциона, с которым заключается контракт, на количество товара, указанное в извещении о проведении аукциона.</w:t>
      </w:r>
    </w:p>
    <w:p w:rsidR="00F400C7" w:rsidRPr="00885EE5" w:rsidRDefault="00F400C7" w:rsidP="00885EE5">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885EE5">
        <w:rPr>
          <w:rFonts w:ascii="Times New Roman" w:hAnsi="Times New Roman" w:cs="Times New Roman"/>
          <w:sz w:val="24"/>
          <w:szCs w:val="24"/>
        </w:rPr>
        <w:t>12.2.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bCs/>
          <w:sz w:val="24"/>
          <w:szCs w:val="24"/>
        </w:rPr>
      </w:pPr>
      <w:r w:rsidRPr="00885EE5">
        <w:rPr>
          <w:rFonts w:ascii="Times New Roman" w:eastAsia="Calibri" w:hAnsi="Times New Roman" w:cs="Times New Roman"/>
          <w:sz w:val="24"/>
          <w:szCs w:val="24"/>
        </w:rPr>
        <w:t xml:space="preserve">12.2.1. </w:t>
      </w:r>
      <w:r w:rsidRPr="00885EE5">
        <w:rPr>
          <w:rFonts w:ascii="Times New Roman" w:eastAsia="Calibri" w:hAnsi="Times New Roman" w:cs="Times New Roman"/>
          <w:bCs/>
          <w:sz w:val="24"/>
          <w:szCs w:val="24"/>
        </w:rPr>
        <w:t>Если возможность изменения условий контракта была предусмотрена контрактом:</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б) если по предложению заказчика увеличиваются предусмотренные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в) при изменении объема и (или) видов выполняемых работ по контракту,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При этом допускается изменение с учетом положений бюджетного законодательства Российской Федерации цены контракта не более чем на десять процентов цены контракта.</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bCs/>
          <w:sz w:val="24"/>
          <w:szCs w:val="24"/>
        </w:rPr>
        <w:t xml:space="preserve">12.2.2. </w:t>
      </w:r>
      <w:r w:rsidRPr="00885EE5">
        <w:rPr>
          <w:rFonts w:ascii="Times New Roman" w:eastAsia="Calibri" w:hAnsi="Times New Roman" w:cs="Times New Roman"/>
          <w:sz w:val="24"/>
          <w:szCs w:val="24"/>
        </w:rPr>
        <w:t xml:space="preserve">В случаях, предусмотренных </w:t>
      </w:r>
      <w:hyperlink r:id="rId49" w:history="1">
        <w:r w:rsidRPr="00885EE5">
          <w:rPr>
            <w:rFonts w:ascii="Times New Roman" w:eastAsia="Calibri" w:hAnsi="Times New Roman" w:cs="Times New Roman"/>
            <w:color w:val="000000" w:themeColor="text1"/>
            <w:sz w:val="24"/>
            <w:szCs w:val="24"/>
          </w:rPr>
          <w:t>пунктом 6 статьи 161</w:t>
        </w:r>
      </w:hyperlink>
      <w:r w:rsidRPr="00885EE5">
        <w:rPr>
          <w:rFonts w:ascii="Times New Roman" w:eastAsia="Calibri" w:hAnsi="Times New Roman" w:cs="Times New Roman"/>
          <w:sz w:val="24"/>
          <w:szCs w:val="24"/>
        </w:rPr>
        <w:t xml:space="preserve">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50" w:history="1">
        <w:r w:rsidRPr="00885EE5">
          <w:rPr>
            <w:rFonts w:ascii="Times New Roman" w:eastAsia="Calibri" w:hAnsi="Times New Roman" w:cs="Times New Roman"/>
            <w:color w:val="000000" w:themeColor="text1"/>
            <w:sz w:val="24"/>
            <w:szCs w:val="24"/>
          </w:rPr>
          <w:t>обеспечивает согласование</w:t>
        </w:r>
      </w:hyperlink>
      <w:r w:rsidRPr="00885EE5">
        <w:rPr>
          <w:rFonts w:ascii="Times New Roman" w:eastAsia="Calibri" w:hAnsi="Times New Roman" w:cs="Times New Roman"/>
          <w:sz w:val="24"/>
          <w:szCs w:val="24"/>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t>12.2.3. В случае если при исполнении заключенного на срок не менее одного года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цена которого составляет или превышает предельный размер (предельные размеры) цены, установленный Правительством Российской Федерации, возникли независящие от сторон контракта обстоятельства, влекущие невозможность его исполнения, в том числе необходимость внесения изменений в проектную документацию. Предусмотренное настоящим пунктом изменение осуществляется при наличии в письменной форме обоснования такого изменения на основании решения высшего исполнительного органа государственной власти субъекта Российской Федерации и при условии, что такое изменение не приведет к увеличению срока исполнения контракта и (или) цены контракта более чем на тридцать процентов. При этом в указанный срок не включается срок получения в соответствии с законодательством о градостроительной деятельности положительного заключения экспертизы проектной документации в случае необходимости внесения в нее изменений.</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5EE5">
        <w:rPr>
          <w:rFonts w:ascii="Times New Roman" w:eastAsia="Calibri" w:hAnsi="Times New Roman" w:cs="Times New Roman"/>
          <w:sz w:val="24"/>
          <w:szCs w:val="24"/>
        </w:rPr>
        <w:lastRenderedPageBreak/>
        <w:t>12.2.4. В случае если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по независящим от сторон контракта обстоятельствам, влекущим невозможность его исполнения, в том числе необходимость внесения изменений в проектную документацию, либо по вине подрядчика не исполнен в установленный в контракте срок, допускается однократное изменение срока исполнения контракта на срок, не превышающий срока исполнения контракта, предусмотренного при его заключении. При этом в случае, если обеспечение исполнения контракта осуществлено путем внесения денежных средств, по соглашению сторон определяется новый срок возврата заказчиком подрядчику денежных средств, внесенных в качестве обеспечения исполнения контракта. В случае неисполнения контракта в срок по вине подрядчика предусмотренное настоящим пунктом изменение срока осуществляется при условии отсутствия неисполненных подрядчиком требований об уплате неустоек (штрафов, пеней), предъявленных заказчиком в соответствии с Законом № 44-ФЗ, предоставления подрядчиком в соответствии с настоящим Законом № 44-ФЗ обеспечения исполнения контракта.</w:t>
      </w:r>
    </w:p>
    <w:p w:rsidR="00F400C7" w:rsidRPr="00885EE5" w:rsidRDefault="00F400C7" w:rsidP="00885EE5">
      <w:pPr>
        <w:widowControl w:val="0"/>
        <w:autoSpaceDE w:val="0"/>
        <w:autoSpaceDN w:val="0"/>
        <w:adjustRightInd w:val="0"/>
        <w:spacing w:after="0" w:line="240" w:lineRule="auto"/>
        <w:ind w:firstLine="709"/>
        <w:jc w:val="both"/>
        <w:rPr>
          <w:rFonts w:ascii="Times New Roman" w:eastAsiaTheme="majorEastAsia" w:hAnsi="Times New Roman" w:cs="Times New Roman"/>
          <w:color w:val="000000" w:themeColor="text1"/>
        </w:rPr>
      </w:pPr>
      <w:r w:rsidRPr="00885EE5">
        <w:rPr>
          <w:rFonts w:ascii="Times New Roman" w:eastAsia="Calibri" w:hAnsi="Times New Roman" w:cs="Times New Roman"/>
          <w:sz w:val="24"/>
          <w:szCs w:val="24"/>
        </w:rPr>
        <w:t xml:space="preserve">12.3. При исполнении контракта (за исключением случаев, которые предусмотрены нормативными правовыми актами, принятыми в соответствии с </w:t>
      </w:r>
      <w:hyperlink r:id="rId51" w:history="1">
        <w:r w:rsidRPr="00885EE5">
          <w:rPr>
            <w:rFonts w:ascii="Times New Roman" w:eastAsia="Calibri" w:hAnsi="Times New Roman" w:cs="Times New Roman"/>
            <w:color w:val="000000" w:themeColor="text1"/>
            <w:sz w:val="24"/>
            <w:szCs w:val="24"/>
          </w:rPr>
          <w:t>частью 6 статьи 14</w:t>
        </w:r>
      </w:hyperlink>
      <w:r w:rsidRPr="00885EE5">
        <w:rPr>
          <w:rFonts w:ascii="Times New Roman" w:eastAsia="Calibri" w:hAnsi="Times New Roman" w:cs="Times New Roman"/>
          <w:sz w:val="24"/>
          <w:szCs w:val="24"/>
        </w:rPr>
        <w:t>Закона № 44-ФЗ)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Pr="00885EE5">
        <w:rPr>
          <w:rFonts w:ascii="Times New Roman" w:hAnsi="Times New Roman" w:cs="Times New Roman"/>
          <w:color w:val="000000" w:themeColor="text1"/>
        </w:rPr>
        <w:br w:type="page"/>
      </w:r>
    </w:p>
    <w:p w:rsidR="00C30837" w:rsidRDefault="00F400C7" w:rsidP="00885EE5">
      <w:pPr>
        <w:widowControl w:val="0"/>
        <w:autoSpaceDE w:val="0"/>
        <w:autoSpaceDN w:val="0"/>
        <w:spacing w:after="0" w:line="240" w:lineRule="auto"/>
        <w:jc w:val="center"/>
        <w:outlineLvl w:val="0"/>
        <w:rPr>
          <w:rFonts w:ascii="Times New Roman" w:hAnsi="Times New Roman" w:cs="Times New Roman"/>
          <w:b/>
          <w:kern w:val="28"/>
        </w:rPr>
      </w:pPr>
      <w:bookmarkStart w:id="62" w:name="_Toc427845448"/>
      <w:r w:rsidRPr="00885EE5">
        <w:rPr>
          <w:rFonts w:ascii="Times New Roman" w:hAnsi="Times New Roman" w:cs="Times New Roman"/>
          <w:b/>
          <w:kern w:val="28"/>
        </w:rPr>
        <w:lastRenderedPageBreak/>
        <w:t>I</w:t>
      </w:r>
      <w:r w:rsidRPr="00885EE5">
        <w:rPr>
          <w:rFonts w:ascii="Times New Roman" w:hAnsi="Times New Roman" w:cs="Times New Roman"/>
          <w:b/>
          <w:kern w:val="28"/>
          <w:lang w:val="en-US"/>
        </w:rPr>
        <w:t>I</w:t>
      </w:r>
      <w:r w:rsidRPr="00885EE5">
        <w:rPr>
          <w:rFonts w:ascii="Times New Roman" w:hAnsi="Times New Roman" w:cs="Times New Roman"/>
          <w:b/>
          <w:kern w:val="28"/>
        </w:rPr>
        <w:t>. ИНФОРМАЦИОННАЯ КАРТА</w:t>
      </w:r>
      <w:bookmarkEnd w:id="62"/>
    </w:p>
    <w:p w:rsidR="00F400C7" w:rsidRPr="00885EE5" w:rsidRDefault="00F400C7" w:rsidP="00885EE5">
      <w:pPr>
        <w:widowControl w:val="0"/>
        <w:autoSpaceDE w:val="0"/>
        <w:autoSpaceDN w:val="0"/>
        <w:spacing w:after="0" w:line="240" w:lineRule="auto"/>
        <w:outlineLvl w:val="0"/>
        <w:rPr>
          <w:rFonts w:ascii="Times New Roman" w:hAnsi="Times New Roman" w:cs="Times New Roman"/>
          <w:bCs/>
          <w:kern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38"/>
        <w:gridCol w:w="3623"/>
        <w:gridCol w:w="5528"/>
      </w:tblGrid>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 п/п</w:t>
            </w:r>
          </w:p>
        </w:tc>
        <w:tc>
          <w:tcPr>
            <w:tcW w:w="3623" w:type="dxa"/>
            <w:shd w:val="clear" w:color="auto" w:fill="auto"/>
          </w:tcPr>
          <w:p w:rsidR="00A47CD0" w:rsidRPr="00ED63CB" w:rsidRDefault="001F1011" w:rsidP="00575470">
            <w:pPr>
              <w:widowControl w:val="0"/>
              <w:spacing w:after="0" w:line="240" w:lineRule="atLeast"/>
              <w:jc w:val="both"/>
              <w:rPr>
                <w:rFonts w:ascii="Times New Roman" w:hAnsi="Times New Roman" w:cs="Times New Roman"/>
                <w:b/>
                <w:iCs/>
                <w:sz w:val="24"/>
                <w:szCs w:val="24"/>
              </w:rPr>
            </w:pPr>
            <w:r w:rsidRPr="00ED63CB">
              <w:rPr>
                <w:rFonts w:ascii="Times New Roman" w:hAnsi="Times New Roman" w:cs="Times New Roman"/>
                <w:b/>
                <w:iCs/>
                <w:sz w:val="24"/>
                <w:szCs w:val="24"/>
              </w:rPr>
              <w:t xml:space="preserve">Наименование </w:t>
            </w:r>
          </w:p>
        </w:tc>
        <w:tc>
          <w:tcPr>
            <w:tcW w:w="5528" w:type="dxa"/>
            <w:shd w:val="clear" w:color="auto" w:fill="auto"/>
          </w:tcPr>
          <w:p w:rsidR="00A47CD0" w:rsidRPr="00ED63CB" w:rsidRDefault="001F1011" w:rsidP="00575470">
            <w:pPr>
              <w:widowControl w:val="0"/>
              <w:spacing w:after="0" w:line="240" w:lineRule="atLeast"/>
              <w:jc w:val="both"/>
              <w:rPr>
                <w:rFonts w:ascii="Times New Roman" w:hAnsi="Times New Roman" w:cs="Times New Roman"/>
                <w:b/>
                <w:sz w:val="24"/>
                <w:szCs w:val="24"/>
              </w:rPr>
            </w:pPr>
            <w:r w:rsidRPr="00ED63CB">
              <w:rPr>
                <w:rFonts w:ascii="Times New Roman" w:hAnsi="Times New Roman" w:cs="Times New Roman"/>
                <w:b/>
                <w:iCs/>
                <w:sz w:val="24"/>
                <w:szCs w:val="24"/>
              </w:rPr>
              <w:t>Информация</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lang w:val="en-US"/>
              </w:rPr>
            </w:pPr>
            <w:r w:rsidRPr="00ED63CB">
              <w:rPr>
                <w:rFonts w:ascii="Times New Roman" w:eastAsia="Calibri" w:hAnsi="Times New Roman" w:cs="Times New Roman"/>
                <w:b/>
                <w:sz w:val="24"/>
                <w:szCs w:val="24"/>
                <w:lang w:val="en-US"/>
              </w:rPr>
              <w:t>1</w:t>
            </w:r>
          </w:p>
        </w:tc>
        <w:tc>
          <w:tcPr>
            <w:tcW w:w="3623" w:type="dxa"/>
            <w:shd w:val="clear" w:color="auto" w:fill="auto"/>
          </w:tcPr>
          <w:p w:rsidR="00A47CD0" w:rsidRPr="00ED63CB" w:rsidRDefault="00A47CD0" w:rsidP="00575470">
            <w:pPr>
              <w:widowControl w:val="0"/>
              <w:spacing w:after="0" w:line="240" w:lineRule="atLeast"/>
              <w:jc w:val="both"/>
              <w:rPr>
                <w:rFonts w:ascii="Times New Roman" w:hAnsi="Times New Roman" w:cs="Times New Roman"/>
                <w:iCs/>
                <w:sz w:val="24"/>
                <w:szCs w:val="24"/>
              </w:rPr>
            </w:pPr>
            <w:r w:rsidRPr="00ED63CB">
              <w:rPr>
                <w:rFonts w:ascii="Times New Roman" w:eastAsia="Calibri" w:hAnsi="Times New Roman" w:cs="Times New Roman"/>
                <w:bCs/>
                <w:sz w:val="24"/>
                <w:szCs w:val="24"/>
              </w:rPr>
              <w:t>Способ определения подрядчика</w:t>
            </w:r>
          </w:p>
        </w:tc>
        <w:tc>
          <w:tcPr>
            <w:tcW w:w="5528" w:type="dxa"/>
            <w:shd w:val="clear" w:color="auto" w:fill="auto"/>
          </w:tcPr>
          <w:p w:rsidR="00A47CD0" w:rsidRPr="00ED63CB" w:rsidRDefault="00A47CD0" w:rsidP="00575470">
            <w:pPr>
              <w:widowControl w:val="0"/>
              <w:autoSpaceDE w:val="0"/>
              <w:autoSpaceDN w:val="0"/>
              <w:adjustRightInd w:val="0"/>
              <w:spacing w:after="0" w:line="240" w:lineRule="atLeast"/>
              <w:jc w:val="both"/>
              <w:rPr>
                <w:rFonts w:ascii="Times New Roman" w:eastAsia="Calibri" w:hAnsi="Times New Roman" w:cs="Times New Roman"/>
                <w:sz w:val="24"/>
                <w:szCs w:val="24"/>
              </w:rPr>
            </w:pPr>
            <w:r w:rsidRPr="00ED63CB">
              <w:rPr>
                <w:rFonts w:ascii="Times New Roman" w:hAnsi="Times New Roman" w:cs="Times New Roman"/>
                <w:sz w:val="24"/>
                <w:szCs w:val="24"/>
              </w:rPr>
              <w:t>Электронный аукцион</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lang w:val="en-US"/>
              </w:rPr>
            </w:pPr>
            <w:r w:rsidRPr="00ED63CB">
              <w:rPr>
                <w:rFonts w:ascii="Times New Roman" w:eastAsia="Calibri" w:hAnsi="Times New Roman" w:cs="Times New Roman"/>
                <w:b/>
                <w:sz w:val="24"/>
                <w:szCs w:val="24"/>
                <w:lang w:val="en-US"/>
              </w:rPr>
              <w:t>2</w:t>
            </w:r>
          </w:p>
        </w:tc>
        <w:tc>
          <w:tcPr>
            <w:tcW w:w="3623" w:type="dxa"/>
            <w:shd w:val="clear" w:color="auto" w:fill="auto"/>
          </w:tcPr>
          <w:p w:rsidR="00A47CD0" w:rsidRPr="00ED63CB" w:rsidRDefault="00A47CD0" w:rsidP="00575470">
            <w:pPr>
              <w:widowControl w:val="0"/>
              <w:spacing w:after="0" w:line="240" w:lineRule="atLeast"/>
              <w:contextualSpacing/>
              <w:jc w:val="both"/>
              <w:rPr>
                <w:rFonts w:ascii="Times New Roman" w:eastAsia="Calibri" w:hAnsi="Times New Roman" w:cs="Times New Roman"/>
                <w:sz w:val="24"/>
                <w:szCs w:val="24"/>
              </w:rPr>
            </w:pPr>
            <w:r w:rsidRPr="00ED63CB">
              <w:rPr>
                <w:rFonts w:ascii="Times New Roman" w:eastAsia="Calibri" w:hAnsi="Times New Roman" w:cs="Times New Roman"/>
                <w:sz w:val="24"/>
                <w:szCs w:val="24"/>
              </w:rPr>
              <w:t>Адрес электронной площадки в информационно-телекоммуникационной сети «Интернет»</w:t>
            </w:r>
          </w:p>
        </w:tc>
        <w:tc>
          <w:tcPr>
            <w:tcW w:w="5528" w:type="dxa"/>
            <w:shd w:val="clear" w:color="auto" w:fill="auto"/>
          </w:tcPr>
          <w:p w:rsidR="00A47CD0" w:rsidRPr="00ED63CB" w:rsidRDefault="00A47CD0" w:rsidP="00575470">
            <w:pPr>
              <w:spacing w:line="240" w:lineRule="atLeast"/>
              <w:jc w:val="both"/>
              <w:rPr>
                <w:rFonts w:ascii="Times New Roman" w:hAnsi="Times New Roman" w:cs="Times New Roman"/>
                <w:color w:val="0000FF"/>
                <w:sz w:val="24"/>
                <w:szCs w:val="24"/>
                <w:lang w:val="en-US"/>
              </w:rPr>
            </w:pPr>
            <w:r w:rsidRPr="00ED63CB">
              <w:rPr>
                <w:rFonts w:ascii="Times New Roman" w:hAnsi="Times New Roman" w:cs="Times New Roman"/>
                <w:color w:val="0000FF"/>
                <w:sz w:val="24"/>
                <w:szCs w:val="24"/>
                <w:lang w:val="en-US"/>
              </w:rPr>
              <w:t>www.sberbank</w:t>
            </w:r>
            <w:r w:rsidRPr="00ED63CB">
              <w:rPr>
                <w:rFonts w:ascii="Times New Roman" w:hAnsi="Times New Roman" w:cs="Times New Roman"/>
                <w:color w:val="0000FF"/>
                <w:sz w:val="24"/>
                <w:szCs w:val="24"/>
              </w:rPr>
              <w:t>-</w:t>
            </w:r>
            <w:r w:rsidRPr="00ED63CB">
              <w:rPr>
                <w:rFonts w:ascii="Times New Roman" w:hAnsi="Times New Roman" w:cs="Times New Roman"/>
                <w:color w:val="0000FF"/>
                <w:sz w:val="24"/>
                <w:szCs w:val="24"/>
                <w:lang w:val="en-US"/>
              </w:rPr>
              <w:t>ast</w:t>
            </w:r>
            <w:r w:rsidRPr="00ED63CB">
              <w:rPr>
                <w:rFonts w:ascii="Times New Roman" w:hAnsi="Times New Roman" w:cs="Times New Roman"/>
                <w:color w:val="0000FF"/>
                <w:sz w:val="24"/>
                <w:szCs w:val="24"/>
              </w:rPr>
              <w:t>.</w:t>
            </w:r>
            <w:r w:rsidRPr="00ED63CB">
              <w:rPr>
                <w:rFonts w:ascii="Times New Roman" w:hAnsi="Times New Roman" w:cs="Times New Roman"/>
                <w:color w:val="0000FF"/>
                <w:sz w:val="24"/>
                <w:szCs w:val="24"/>
                <w:lang w:val="en-US"/>
              </w:rPr>
              <w:t>ru</w:t>
            </w:r>
          </w:p>
          <w:p w:rsidR="00A47CD0" w:rsidRPr="00ED63CB" w:rsidRDefault="00A47CD0" w:rsidP="00575470">
            <w:pPr>
              <w:widowControl w:val="0"/>
              <w:spacing w:after="0" w:line="240" w:lineRule="atLeast"/>
              <w:jc w:val="both"/>
              <w:rPr>
                <w:rFonts w:ascii="Times New Roman" w:hAnsi="Times New Roman" w:cs="Times New Roman"/>
                <w:sz w:val="24"/>
                <w:szCs w:val="24"/>
              </w:rPr>
            </w:pP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lang w:val="en-US"/>
              </w:rPr>
            </w:pPr>
            <w:r w:rsidRPr="00ED63CB">
              <w:rPr>
                <w:rFonts w:ascii="Times New Roman" w:eastAsia="Calibri" w:hAnsi="Times New Roman" w:cs="Times New Roman"/>
                <w:b/>
                <w:sz w:val="24"/>
                <w:szCs w:val="24"/>
                <w:lang w:val="en-US"/>
              </w:rPr>
              <w:t>3</w:t>
            </w:r>
          </w:p>
        </w:tc>
        <w:tc>
          <w:tcPr>
            <w:tcW w:w="3623" w:type="dxa"/>
            <w:shd w:val="clear" w:color="auto" w:fill="auto"/>
          </w:tcPr>
          <w:p w:rsidR="00A47CD0" w:rsidRPr="009C7A2F" w:rsidRDefault="00A47CD0" w:rsidP="00575470">
            <w:pPr>
              <w:widowControl w:val="0"/>
              <w:spacing w:after="0" w:line="240" w:lineRule="atLeast"/>
              <w:jc w:val="both"/>
              <w:rPr>
                <w:rFonts w:ascii="Times New Roman" w:eastAsia="Calibri" w:hAnsi="Times New Roman" w:cs="Times New Roman"/>
                <w:bCs/>
                <w:sz w:val="24"/>
                <w:szCs w:val="24"/>
              </w:rPr>
            </w:pPr>
            <w:r w:rsidRPr="009C7A2F">
              <w:rPr>
                <w:rFonts w:ascii="Times New Roman" w:hAnsi="Times New Roman" w:cs="Times New Roman"/>
                <w:sz w:val="24"/>
                <w:szCs w:val="24"/>
                <w:lang w:eastAsia="zh-CN"/>
              </w:rPr>
              <w:t>Идентификационный код закупки</w:t>
            </w:r>
          </w:p>
        </w:tc>
        <w:tc>
          <w:tcPr>
            <w:tcW w:w="5528" w:type="dxa"/>
            <w:shd w:val="clear" w:color="auto" w:fill="auto"/>
          </w:tcPr>
          <w:p w:rsidR="00EE6174" w:rsidRPr="009C7A2F" w:rsidRDefault="00EE6174" w:rsidP="00EE6174">
            <w:pPr>
              <w:ind w:right="32"/>
              <w:rPr>
                <w:rFonts w:ascii="Times New Roman" w:hAnsi="Times New Roman" w:cs="Times New Roman"/>
                <w:sz w:val="24"/>
                <w:szCs w:val="24"/>
              </w:rPr>
            </w:pPr>
            <w:r w:rsidRPr="009C7A2F">
              <w:rPr>
                <w:rFonts w:ascii="Times New Roman" w:hAnsi="Times New Roman" w:cs="Times New Roman"/>
                <w:sz w:val="24"/>
                <w:szCs w:val="24"/>
              </w:rPr>
              <w:t>203 790 450 4195 790 401 001 0012 000 4399 243</w:t>
            </w:r>
          </w:p>
          <w:p w:rsidR="00A47CD0" w:rsidRPr="009C7A2F" w:rsidRDefault="00A47CD0" w:rsidP="00575470">
            <w:pPr>
              <w:widowControl w:val="0"/>
              <w:spacing w:after="0" w:line="240" w:lineRule="atLeast"/>
              <w:jc w:val="both"/>
              <w:rPr>
                <w:rFonts w:ascii="Times New Roman" w:eastAsia="Calibri" w:hAnsi="Times New Roman" w:cs="Times New Roman"/>
                <w:sz w:val="24"/>
                <w:szCs w:val="24"/>
                <w:highlight w:val="yellow"/>
              </w:rPr>
            </w:pP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lang w:val="en-US"/>
              </w:rPr>
            </w:pPr>
            <w:r w:rsidRPr="00ED63CB">
              <w:rPr>
                <w:rFonts w:ascii="Times New Roman" w:eastAsia="Calibri" w:hAnsi="Times New Roman" w:cs="Times New Roman"/>
                <w:b/>
                <w:sz w:val="24"/>
                <w:szCs w:val="24"/>
                <w:lang w:val="en-US"/>
              </w:rPr>
              <w:t>4</w:t>
            </w:r>
          </w:p>
        </w:tc>
        <w:tc>
          <w:tcPr>
            <w:tcW w:w="3623" w:type="dxa"/>
            <w:shd w:val="clear" w:color="auto" w:fill="auto"/>
          </w:tcPr>
          <w:p w:rsidR="00A47CD0" w:rsidRPr="00ED63CB" w:rsidRDefault="00A47CD0" w:rsidP="00575470">
            <w:pPr>
              <w:widowControl w:val="0"/>
              <w:spacing w:after="0" w:line="240" w:lineRule="atLeast"/>
              <w:jc w:val="both"/>
              <w:rPr>
                <w:rFonts w:ascii="Times New Roman" w:eastAsia="Calibri" w:hAnsi="Times New Roman" w:cs="Times New Roman"/>
                <w:bCs/>
                <w:sz w:val="24"/>
                <w:szCs w:val="24"/>
              </w:rPr>
            </w:pPr>
            <w:r w:rsidRPr="00ED63CB">
              <w:rPr>
                <w:rFonts w:ascii="Times New Roman" w:eastAsia="Calibri" w:hAnsi="Times New Roman" w:cs="Times New Roman"/>
                <w:sz w:val="24"/>
                <w:szCs w:val="24"/>
              </w:rPr>
              <w:t>Наименование заказчика, место нахождения, почтовый адрес, адрес электронной почты, номер контактного телефона, ответственное должностное лицо заказчика</w:t>
            </w:r>
          </w:p>
        </w:tc>
        <w:tc>
          <w:tcPr>
            <w:tcW w:w="5528" w:type="dxa"/>
            <w:shd w:val="clear" w:color="auto" w:fill="auto"/>
          </w:tcPr>
          <w:p w:rsidR="00A47CD0" w:rsidRPr="00ED63CB" w:rsidRDefault="00A47CD0" w:rsidP="00575470">
            <w:pPr>
              <w:spacing w:line="240" w:lineRule="atLeast"/>
              <w:jc w:val="both"/>
              <w:rPr>
                <w:rFonts w:ascii="Times New Roman" w:hAnsi="Times New Roman" w:cs="Times New Roman"/>
                <w:b/>
                <w:sz w:val="24"/>
                <w:szCs w:val="24"/>
              </w:rPr>
            </w:pPr>
            <w:r w:rsidRPr="00ED63CB">
              <w:rPr>
                <w:rFonts w:ascii="Times New Roman" w:hAnsi="Times New Roman" w:cs="Times New Roman"/>
                <w:sz w:val="24"/>
                <w:szCs w:val="24"/>
              </w:rPr>
              <w:t>Администрация Бабстовского сельского поселения Ленинского муниципального района Еврейской автономной области.</w:t>
            </w:r>
          </w:p>
          <w:p w:rsidR="00A47CD0" w:rsidRPr="00ED63CB" w:rsidRDefault="00A47CD0" w:rsidP="00575470">
            <w:pPr>
              <w:spacing w:after="0" w:line="240" w:lineRule="atLeast"/>
              <w:jc w:val="both"/>
              <w:rPr>
                <w:rFonts w:ascii="Times New Roman" w:hAnsi="Times New Roman" w:cs="Times New Roman"/>
                <w:sz w:val="24"/>
                <w:szCs w:val="24"/>
              </w:rPr>
            </w:pPr>
            <w:r w:rsidRPr="00ED63CB">
              <w:rPr>
                <w:rFonts w:ascii="Times New Roman" w:hAnsi="Times New Roman" w:cs="Times New Roman"/>
                <w:i/>
                <w:sz w:val="24"/>
                <w:szCs w:val="24"/>
                <w:u w:val="single"/>
              </w:rPr>
              <w:t>Местонахождение и почтовый адрес</w:t>
            </w:r>
            <w:r w:rsidRPr="00ED63CB">
              <w:rPr>
                <w:rFonts w:ascii="Times New Roman" w:hAnsi="Times New Roman" w:cs="Times New Roman"/>
                <w:snapToGrid w:val="0"/>
                <w:sz w:val="24"/>
                <w:szCs w:val="24"/>
                <w:u w:val="single"/>
              </w:rPr>
              <w:t xml:space="preserve">: </w:t>
            </w:r>
            <w:r w:rsidRPr="00ED63CB">
              <w:rPr>
                <w:rFonts w:ascii="Times New Roman" w:hAnsi="Times New Roman" w:cs="Times New Roman"/>
                <w:sz w:val="24"/>
                <w:szCs w:val="24"/>
              </w:rPr>
              <w:t>679363, Еврейская автономная область, с. Бабстово, ул. Огородняя, 2.</w:t>
            </w:r>
          </w:p>
          <w:p w:rsidR="00A47CD0" w:rsidRPr="00ED63CB" w:rsidRDefault="00A47CD0" w:rsidP="00575470">
            <w:pPr>
              <w:spacing w:after="0" w:line="240" w:lineRule="atLeast"/>
              <w:jc w:val="both"/>
              <w:rPr>
                <w:rFonts w:ascii="Times New Roman" w:hAnsi="Times New Roman" w:cs="Times New Roman"/>
                <w:i/>
                <w:sz w:val="24"/>
                <w:szCs w:val="24"/>
                <w:u w:val="single"/>
              </w:rPr>
            </w:pPr>
            <w:r w:rsidRPr="00ED63CB">
              <w:rPr>
                <w:rFonts w:ascii="Times New Roman" w:hAnsi="Times New Roman" w:cs="Times New Roman"/>
                <w:i/>
                <w:sz w:val="24"/>
                <w:szCs w:val="24"/>
                <w:u w:val="single"/>
              </w:rPr>
              <w:t>Контактное лицо:</w:t>
            </w:r>
          </w:p>
          <w:p w:rsidR="00A47CD0" w:rsidRPr="00ED63CB" w:rsidRDefault="00A47CD0" w:rsidP="00575470">
            <w:pPr>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Фарафонтов Василий Васильевич.</w:t>
            </w:r>
          </w:p>
          <w:p w:rsidR="00A47CD0" w:rsidRPr="00ED63CB" w:rsidRDefault="00A47CD0" w:rsidP="00575470">
            <w:pPr>
              <w:spacing w:after="0" w:line="240" w:lineRule="atLeast"/>
              <w:jc w:val="both"/>
              <w:rPr>
                <w:rFonts w:ascii="Times New Roman" w:hAnsi="Times New Roman" w:cs="Times New Roman"/>
                <w:sz w:val="24"/>
                <w:szCs w:val="24"/>
              </w:rPr>
            </w:pPr>
            <w:r w:rsidRPr="00ED63CB">
              <w:rPr>
                <w:rFonts w:ascii="Times New Roman" w:hAnsi="Times New Roman" w:cs="Times New Roman"/>
                <w:i/>
                <w:sz w:val="24"/>
                <w:szCs w:val="24"/>
                <w:u w:val="single"/>
              </w:rPr>
              <w:t>Номер контактного телефона:</w:t>
            </w:r>
            <w:r w:rsidRPr="00ED63CB">
              <w:rPr>
                <w:rFonts w:ascii="Times New Roman" w:hAnsi="Times New Roman" w:cs="Times New Roman"/>
                <w:sz w:val="24"/>
                <w:szCs w:val="24"/>
              </w:rPr>
              <w:t xml:space="preserve"> (42 663) 39-2-31,  </w:t>
            </w:r>
          </w:p>
          <w:p w:rsidR="00A47CD0" w:rsidRPr="00ED63CB" w:rsidRDefault="00A47CD0" w:rsidP="00575470">
            <w:pPr>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факс (42 663) 39-2-93.</w:t>
            </w:r>
          </w:p>
          <w:p w:rsidR="00A47CD0" w:rsidRPr="00ED63CB" w:rsidRDefault="00A47CD0" w:rsidP="00575470">
            <w:pPr>
              <w:spacing w:after="0" w:line="240" w:lineRule="atLeast"/>
              <w:jc w:val="both"/>
              <w:rPr>
                <w:rFonts w:ascii="Times New Roman" w:hAnsi="Times New Roman" w:cs="Times New Roman"/>
                <w:color w:val="3333FF"/>
                <w:sz w:val="24"/>
                <w:szCs w:val="24"/>
              </w:rPr>
            </w:pPr>
            <w:r w:rsidRPr="00ED63CB">
              <w:rPr>
                <w:rFonts w:ascii="Times New Roman" w:hAnsi="Times New Roman" w:cs="Times New Roman"/>
                <w:i/>
                <w:sz w:val="24"/>
                <w:szCs w:val="24"/>
                <w:u w:val="single"/>
              </w:rPr>
              <w:t xml:space="preserve">Адрес электронной почты: </w:t>
            </w:r>
            <w:r w:rsidRPr="00ED63CB">
              <w:rPr>
                <w:rFonts w:ascii="Times New Roman" w:hAnsi="Times New Roman" w:cs="Times New Roman"/>
                <w:color w:val="3333FF"/>
                <w:sz w:val="24"/>
                <w:szCs w:val="24"/>
                <w:lang w:val="en-US"/>
              </w:rPr>
              <w:t>babstovo</w:t>
            </w:r>
            <w:r w:rsidRPr="00ED63CB">
              <w:rPr>
                <w:rFonts w:ascii="Times New Roman" w:hAnsi="Times New Roman" w:cs="Times New Roman"/>
                <w:color w:val="3333FF"/>
                <w:sz w:val="24"/>
                <w:szCs w:val="24"/>
              </w:rPr>
              <w:t>_</w:t>
            </w:r>
            <w:r w:rsidRPr="00ED63CB">
              <w:rPr>
                <w:rFonts w:ascii="Times New Roman" w:hAnsi="Times New Roman" w:cs="Times New Roman"/>
                <w:color w:val="3333FF"/>
                <w:sz w:val="24"/>
                <w:szCs w:val="24"/>
                <w:lang w:val="en-US"/>
              </w:rPr>
              <w:t>sp</w:t>
            </w:r>
            <w:r w:rsidRPr="00ED63CB">
              <w:rPr>
                <w:rFonts w:ascii="Times New Roman" w:hAnsi="Times New Roman" w:cs="Times New Roman"/>
                <w:color w:val="3333FF"/>
                <w:sz w:val="24"/>
                <w:szCs w:val="24"/>
              </w:rPr>
              <w:t>@</w:t>
            </w:r>
            <w:r w:rsidRPr="00ED63CB">
              <w:rPr>
                <w:rFonts w:ascii="Times New Roman" w:hAnsi="Times New Roman" w:cs="Times New Roman"/>
                <w:color w:val="3333FF"/>
                <w:sz w:val="24"/>
                <w:szCs w:val="24"/>
                <w:lang w:val="en-US"/>
              </w:rPr>
              <w:t>post</w:t>
            </w:r>
            <w:r w:rsidRPr="00ED63CB">
              <w:rPr>
                <w:rFonts w:ascii="Times New Roman" w:hAnsi="Times New Roman" w:cs="Times New Roman"/>
                <w:color w:val="3333FF"/>
                <w:sz w:val="24"/>
                <w:szCs w:val="24"/>
              </w:rPr>
              <w:t>.</w:t>
            </w:r>
            <w:r w:rsidRPr="00ED63CB">
              <w:rPr>
                <w:rFonts w:ascii="Times New Roman" w:hAnsi="Times New Roman" w:cs="Times New Roman"/>
                <w:color w:val="3333FF"/>
                <w:sz w:val="24"/>
                <w:szCs w:val="24"/>
                <w:lang w:val="en-US"/>
              </w:rPr>
              <w:t>eao</w:t>
            </w:r>
            <w:r w:rsidRPr="00ED63CB">
              <w:rPr>
                <w:rFonts w:ascii="Times New Roman" w:hAnsi="Times New Roman" w:cs="Times New Roman"/>
                <w:color w:val="3333FF"/>
                <w:sz w:val="24"/>
                <w:szCs w:val="24"/>
              </w:rPr>
              <w:t>.</w:t>
            </w:r>
            <w:r w:rsidRPr="00ED63CB">
              <w:rPr>
                <w:rFonts w:ascii="Times New Roman" w:hAnsi="Times New Roman" w:cs="Times New Roman"/>
                <w:color w:val="3333FF"/>
                <w:sz w:val="24"/>
                <w:szCs w:val="24"/>
                <w:lang w:val="en-US"/>
              </w:rPr>
              <w:t>ru</w:t>
            </w:r>
          </w:p>
          <w:p w:rsidR="00A47CD0" w:rsidRPr="00ED63CB" w:rsidRDefault="00A47CD0" w:rsidP="00575470">
            <w:pPr>
              <w:spacing w:after="0" w:line="240" w:lineRule="atLeast"/>
              <w:jc w:val="both"/>
              <w:rPr>
                <w:rFonts w:ascii="Times New Roman" w:hAnsi="Times New Roman" w:cs="Times New Roman"/>
                <w:i/>
                <w:sz w:val="24"/>
                <w:szCs w:val="24"/>
                <w:u w:val="single"/>
              </w:rPr>
            </w:pPr>
            <w:r w:rsidRPr="00ED63CB">
              <w:rPr>
                <w:rFonts w:ascii="Times New Roman" w:hAnsi="Times New Roman" w:cs="Times New Roman"/>
                <w:i/>
                <w:sz w:val="24"/>
                <w:szCs w:val="24"/>
                <w:u w:val="single"/>
              </w:rPr>
              <w:t xml:space="preserve">Ответственное должностное лицо:  </w:t>
            </w:r>
          </w:p>
          <w:p w:rsidR="00A47CD0" w:rsidRPr="00ED63CB" w:rsidRDefault="00A47CD0" w:rsidP="00575470">
            <w:pPr>
              <w:spacing w:after="0" w:line="240" w:lineRule="atLeast"/>
              <w:jc w:val="both"/>
              <w:rPr>
                <w:rFonts w:ascii="Times New Roman" w:hAnsi="Times New Roman" w:cs="Times New Roman"/>
                <w:color w:val="000000"/>
                <w:sz w:val="24"/>
                <w:szCs w:val="24"/>
              </w:rPr>
            </w:pPr>
            <w:r w:rsidRPr="00ED63CB">
              <w:rPr>
                <w:rFonts w:ascii="Times New Roman" w:hAnsi="Times New Roman" w:cs="Times New Roman"/>
                <w:sz w:val="24"/>
                <w:szCs w:val="24"/>
              </w:rPr>
              <w:t>Кочергин Юрий Николаевич.</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4.1</w:t>
            </w:r>
          </w:p>
        </w:tc>
        <w:tc>
          <w:tcPr>
            <w:tcW w:w="3623" w:type="dxa"/>
            <w:shd w:val="clear" w:color="auto" w:fill="auto"/>
          </w:tcPr>
          <w:p w:rsidR="00A47CD0" w:rsidRPr="00ED63CB" w:rsidRDefault="00A47CD0" w:rsidP="00575470">
            <w:pPr>
              <w:widowControl w:val="0"/>
              <w:shd w:val="clear" w:color="auto" w:fill="FFFFFF"/>
              <w:autoSpaceDE w:val="0"/>
              <w:autoSpaceDN w:val="0"/>
              <w:adjustRightInd w:val="0"/>
              <w:spacing w:after="0" w:line="240" w:lineRule="atLeast"/>
              <w:jc w:val="both"/>
              <w:rPr>
                <w:rFonts w:ascii="Times New Roman" w:hAnsi="Times New Roman" w:cs="Times New Roman"/>
                <w:sz w:val="24"/>
                <w:szCs w:val="24"/>
                <w:highlight w:val="yellow"/>
                <w:lang w:eastAsia="zh-CN"/>
              </w:rPr>
            </w:pPr>
            <w:r w:rsidRPr="00ED63CB">
              <w:rPr>
                <w:rFonts w:ascii="Times New Roman" w:hAnsi="Times New Roman" w:cs="Times New Roman"/>
                <w:sz w:val="24"/>
                <w:szCs w:val="24"/>
              </w:rPr>
              <w:t>Информация о контрактной службе (контрактном управляющем), ответственных за заключение контракта</w:t>
            </w:r>
          </w:p>
        </w:tc>
        <w:tc>
          <w:tcPr>
            <w:tcW w:w="5528" w:type="dxa"/>
            <w:shd w:val="clear" w:color="auto" w:fill="auto"/>
          </w:tcPr>
          <w:p w:rsidR="00A47CD0" w:rsidRPr="00ED63CB" w:rsidRDefault="00A47CD0" w:rsidP="00575470">
            <w:pPr>
              <w:spacing w:line="240" w:lineRule="atLeast"/>
              <w:jc w:val="both"/>
              <w:rPr>
                <w:rFonts w:ascii="Times New Roman" w:hAnsi="Times New Roman" w:cs="Times New Roman"/>
                <w:sz w:val="24"/>
                <w:szCs w:val="24"/>
              </w:rPr>
            </w:pPr>
            <w:r w:rsidRPr="00ED63CB">
              <w:rPr>
                <w:rFonts w:ascii="Times New Roman" w:hAnsi="Times New Roman" w:cs="Times New Roman"/>
                <w:sz w:val="24"/>
                <w:szCs w:val="24"/>
              </w:rPr>
              <w:t>Руководитель контрактной службы:</w:t>
            </w:r>
          </w:p>
          <w:p w:rsidR="00A47CD0" w:rsidRPr="00ED63CB" w:rsidRDefault="00A47CD0" w:rsidP="00575470">
            <w:pPr>
              <w:widowControl w:val="0"/>
              <w:shd w:val="clear" w:color="auto" w:fill="FFFFFF"/>
              <w:spacing w:after="0" w:line="240" w:lineRule="atLeast"/>
              <w:jc w:val="both"/>
              <w:rPr>
                <w:rFonts w:ascii="Times New Roman" w:eastAsia="Calibri" w:hAnsi="Times New Roman" w:cs="Times New Roman"/>
                <w:sz w:val="24"/>
                <w:szCs w:val="24"/>
              </w:rPr>
            </w:pPr>
            <w:r w:rsidRPr="00ED63CB">
              <w:rPr>
                <w:rFonts w:ascii="Times New Roman" w:hAnsi="Times New Roman" w:cs="Times New Roman"/>
                <w:sz w:val="24"/>
                <w:szCs w:val="24"/>
              </w:rPr>
              <w:t>Кочергин Юрий Николаевич.</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5</w:t>
            </w:r>
          </w:p>
        </w:tc>
        <w:tc>
          <w:tcPr>
            <w:tcW w:w="3623" w:type="dxa"/>
            <w:shd w:val="clear" w:color="auto" w:fill="auto"/>
          </w:tcPr>
          <w:p w:rsidR="00A47CD0" w:rsidRPr="00ED63CB" w:rsidRDefault="00A47CD0" w:rsidP="00575470">
            <w:pPr>
              <w:widowControl w:val="0"/>
              <w:spacing w:after="0" w:line="240" w:lineRule="atLeast"/>
              <w:jc w:val="both"/>
              <w:rPr>
                <w:rFonts w:ascii="Times New Roman" w:eastAsia="Calibri" w:hAnsi="Times New Roman" w:cs="Times New Roman"/>
                <w:sz w:val="24"/>
                <w:szCs w:val="24"/>
              </w:rPr>
            </w:pPr>
            <w:r w:rsidRPr="00ED63CB">
              <w:rPr>
                <w:rFonts w:ascii="Times New Roman" w:eastAsia="Calibri" w:hAnsi="Times New Roman" w:cs="Times New Roman"/>
                <w:sz w:val="24"/>
                <w:szCs w:val="24"/>
              </w:rPr>
              <w:t xml:space="preserve">Наименование </w:t>
            </w:r>
          </w:p>
          <w:p w:rsidR="00A47CD0" w:rsidRPr="00ED63CB" w:rsidRDefault="00A47CD0" w:rsidP="00575470">
            <w:pPr>
              <w:widowControl w:val="0"/>
              <w:spacing w:after="0" w:line="240" w:lineRule="atLeast"/>
              <w:jc w:val="both"/>
              <w:rPr>
                <w:rFonts w:ascii="Times New Roman" w:eastAsia="Calibri" w:hAnsi="Times New Roman" w:cs="Times New Roman"/>
                <w:sz w:val="24"/>
                <w:szCs w:val="24"/>
                <w:highlight w:val="cyan"/>
              </w:rPr>
            </w:pPr>
            <w:r w:rsidRPr="00ED63CB">
              <w:rPr>
                <w:rFonts w:ascii="Times New Roman" w:eastAsia="Calibri" w:hAnsi="Times New Roman" w:cs="Times New Roman"/>
                <w:sz w:val="24"/>
                <w:szCs w:val="24"/>
              </w:rPr>
              <w:t>Уполномоченного учреждения, контактная информация</w:t>
            </w:r>
          </w:p>
        </w:tc>
        <w:tc>
          <w:tcPr>
            <w:tcW w:w="5528" w:type="dxa"/>
            <w:shd w:val="clear" w:color="auto" w:fill="auto"/>
          </w:tcPr>
          <w:p w:rsidR="00A47CD0" w:rsidRPr="00ED63CB" w:rsidRDefault="00A47CD0" w:rsidP="00575470">
            <w:pPr>
              <w:widowControl w:val="0"/>
              <w:spacing w:after="0" w:line="240" w:lineRule="atLeast"/>
              <w:jc w:val="both"/>
              <w:rPr>
                <w:rFonts w:ascii="Times New Roman" w:eastAsia="Calibri" w:hAnsi="Times New Roman" w:cs="Times New Roman"/>
                <w:sz w:val="24"/>
                <w:szCs w:val="24"/>
                <w:highlight w:val="cyan"/>
              </w:rPr>
            </w:pPr>
            <w:r w:rsidRPr="00ED63CB">
              <w:rPr>
                <w:rFonts w:ascii="Times New Roman" w:eastAsia="Calibri" w:hAnsi="Times New Roman" w:cs="Times New Roman"/>
                <w:sz w:val="24"/>
                <w:szCs w:val="24"/>
              </w:rPr>
              <w:t>Не имеется</w:t>
            </w:r>
            <w:r w:rsidR="00ED63CB">
              <w:rPr>
                <w:rFonts w:ascii="Times New Roman" w:eastAsia="Calibri" w:hAnsi="Times New Roman" w:cs="Times New Roman"/>
                <w:sz w:val="24"/>
                <w:szCs w:val="24"/>
              </w:rPr>
              <w:t>.</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6</w:t>
            </w:r>
          </w:p>
        </w:tc>
        <w:tc>
          <w:tcPr>
            <w:tcW w:w="3623" w:type="dxa"/>
            <w:shd w:val="clear" w:color="auto" w:fill="auto"/>
          </w:tcPr>
          <w:p w:rsidR="00A47CD0" w:rsidRPr="00ED63CB" w:rsidRDefault="00A47CD0" w:rsidP="00575470">
            <w:pPr>
              <w:widowControl w:val="0"/>
              <w:spacing w:after="0" w:line="240" w:lineRule="atLeast"/>
              <w:jc w:val="both"/>
              <w:rPr>
                <w:rFonts w:ascii="Times New Roman" w:hAnsi="Times New Roman" w:cs="Times New Roman"/>
                <w:sz w:val="24"/>
                <w:szCs w:val="24"/>
                <w:lang w:eastAsia="zh-CN"/>
              </w:rPr>
            </w:pPr>
            <w:r w:rsidRPr="00ED63CB">
              <w:rPr>
                <w:rFonts w:ascii="Times New Roman" w:hAnsi="Times New Roman" w:cs="Times New Roman"/>
                <w:sz w:val="24"/>
                <w:szCs w:val="24"/>
                <w:lang w:eastAsia="zh-CN"/>
              </w:rPr>
              <w:t>Наименование</w:t>
            </w:r>
          </w:p>
          <w:p w:rsidR="00A47CD0" w:rsidRPr="00ED63CB" w:rsidRDefault="00A47CD0" w:rsidP="00575470">
            <w:pPr>
              <w:widowControl w:val="0"/>
              <w:spacing w:after="0" w:line="240" w:lineRule="atLeast"/>
              <w:jc w:val="both"/>
              <w:rPr>
                <w:rFonts w:ascii="Times New Roman" w:hAnsi="Times New Roman" w:cs="Times New Roman"/>
                <w:sz w:val="24"/>
                <w:szCs w:val="24"/>
                <w:lang w:eastAsia="zh-CN"/>
              </w:rPr>
            </w:pPr>
            <w:r w:rsidRPr="00ED63CB">
              <w:rPr>
                <w:rFonts w:ascii="Times New Roman" w:hAnsi="Times New Roman" w:cs="Times New Roman"/>
                <w:sz w:val="24"/>
                <w:szCs w:val="24"/>
                <w:lang w:eastAsia="zh-CN"/>
              </w:rPr>
              <w:t xml:space="preserve"> специализированной организации, контактная информация</w:t>
            </w:r>
          </w:p>
        </w:tc>
        <w:tc>
          <w:tcPr>
            <w:tcW w:w="5528" w:type="dxa"/>
            <w:shd w:val="clear" w:color="auto" w:fill="auto"/>
          </w:tcPr>
          <w:p w:rsidR="00A47CD0" w:rsidRPr="00ED63CB" w:rsidRDefault="00A47CD0" w:rsidP="00575470">
            <w:pPr>
              <w:widowControl w:val="0"/>
              <w:spacing w:after="0" w:line="240" w:lineRule="atLeast"/>
              <w:jc w:val="both"/>
              <w:rPr>
                <w:rFonts w:ascii="Times New Roman" w:eastAsia="Calibri" w:hAnsi="Times New Roman" w:cs="Times New Roman"/>
                <w:sz w:val="24"/>
                <w:szCs w:val="24"/>
              </w:rPr>
            </w:pPr>
            <w:r w:rsidRPr="00ED63CB">
              <w:rPr>
                <w:rFonts w:ascii="Times New Roman" w:eastAsia="Calibri" w:hAnsi="Times New Roman" w:cs="Times New Roman"/>
                <w:sz w:val="24"/>
                <w:szCs w:val="24"/>
              </w:rPr>
              <w:t>Не имеется</w:t>
            </w:r>
            <w:r w:rsidR="00ED63CB">
              <w:rPr>
                <w:rFonts w:ascii="Times New Roman" w:eastAsia="Calibri" w:hAnsi="Times New Roman" w:cs="Times New Roman"/>
                <w:sz w:val="24"/>
                <w:szCs w:val="24"/>
              </w:rPr>
              <w:t>.</w:t>
            </w:r>
          </w:p>
        </w:tc>
      </w:tr>
      <w:tr w:rsidR="00A47CD0" w:rsidRPr="00ED63CB" w:rsidTr="00D328AB">
        <w:trPr>
          <w:trHeight w:val="1135"/>
        </w:trPr>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7</w:t>
            </w:r>
          </w:p>
        </w:tc>
        <w:tc>
          <w:tcPr>
            <w:tcW w:w="3623" w:type="dxa"/>
            <w:shd w:val="clear" w:color="auto" w:fill="auto"/>
          </w:tcPr>
          <w:p w:rsidR="00A47CD0" w:rsidRPr="00ED63CB" w:rsidRDefault="00A47CD0" w:rsidP="00575470">
            <w:pPr>
              <w:widowControl w:val="0"/>
              <w:spacing w:after="0" w:line="240" w:lineRule="atLeast"/>
              <w:jc w:val="both"/>
              <w:rPr>
                <w:rFonts w:ascii="Times New Roman" w:eastAsia="Calibri" w:hAnsi="Times New Roman" w:cs="Times New Roman"/>
                <w:bCs/>
                <w:sz w:val="24"/>
                <w:szCs w:val="24"/>
              </w:rPr>
            </w:pPr>
            <w:r w:rsidRPr="00ED63CB">
              <w:rPr>
                <w:rFonts w:ascii="Times New Roman" w:eastAsia="Calibri" w:hAnsi="Times New Roman" w:cs="Times New Roman"/>
                <w:bCs/>
                <w:sz w:val="24"/>
                <w:szCs w:val="24"/>
              </w:rPr>
              <w:t>Наименование объекта закупки</w:t>
            </w:r>
          </w:p>
        </w:tc>
        <w:tc>
          <w:tcPr>
            <w:tcW w:w="5528" w:type="dxa"/>
            <w:shd w:val="clear" w:color="auto" w:fill="auto"/>
          </w:tcPr>
          <w:p w:rsidR="00A47CD0" w:rsidRPr="00ED63CB" w:rsidRDefault="00D328AB" w:rsidP="00D328AB">
            <w:pPr>
              <w:jc w:val="both"/>
              <w:rPr>
                <w:rFonts w:ascii="Times New Roman" w:hAnsi="Times New Roman" w:cs="Times New Roman"/>
                <w:sz w:val="24"/>
                <w:szCs w:val="24"/>
              </w:rPr>
            </w:pPr>
            <w:r w:rsidRPr="00D328AB">
              <w:rPr>
                <w:rFonts w:ascii="Times New Roman" w:hAnsi="Times New Roman" w:cs="Times New Roman"/>
                <w:sz w:val="24"/>
                <w:szCs w:val="24"/>
              </w:rPr>
              <w:t>«</w:t>
            </w:r>
            <w:r>
              <w:rPr>
                <w:rFonts w:ascii="Times New Roman" w:hAnsi="Times New Roman" w:cs="Times New Roman"/>
                <w:sz w:val="24"/>
                <w:szCs w:val="24"/>
              </w:rPr>
              <w:t>Капитальный ремонт</w:t>
            </w:r>
            <w:r w:rsidRPr="00D328AB">
              <w:rPr>
                <w:rFonts w:ascii="Times New Roman" w:hAnsi="Times New Roman" w:cs="Times New Roman"/>
                <w:sz w:val="24"/>
                <w:szCs w:val="24"/>
              </w:rPr>
              <w:t xml:space="preserve"> двухквартирного жилого дома» в с. Октябрьское Ленинского муниципального района Еврейской автономной области.</w:t>
            </w:r>
          </w:p>
        </w:tc>
      </w:tr>
      <w:tr w:rsidR="00A47CD0" w:rsidRPr="00ED63CB" w:rsidTr="00045CFB">
        <w:trPr>
          <w:trHeight w:val="583"/>
        </w:trPr>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CF5A82">
              <w:rPr>
                <w:rFonts w:ascii="Times New Roman" w:eastAsia="Calibri" w:hAnsi="Times New Roman" w:cs="Times New Roman"/>
                <w:b/>
                <w:sz w:val="24"/>
                <w:szCs w:val="24"/>
              </w:rPr>
              <w:t>7</w:t>
            </w:r>
            <w:r w:rsidRPr="00ED63CB">
              <w:rPr>
                <w:rFonts w:ascii="Times New Roman" w:eastAsia="Calibri" w:hAnsi="Times New Roman" w:cs="Times New Roman"/>
                <w:b/>
                <w:sz w:val="24"/>
                <w:szCs w:val="24"/>
              </w:rPr>
              <w:t>.1</w:t>
            </w:r>
          </w:p>
        </w:tc>
        <w:tc>
          <w:tcPr>
            <w:tcW w:w="3623" w:type="dxa"/>
            <w:shd w:val="clear" w:color="auto" w:fill="auto"/>
          </w:tcPr>
          <w:p w:rsidR="00A47CD0" w:rsidRPr="00ED63CB" w:rsidRDefault="00A47CD0" w:rsidP="00575470">
            <w:pPr>
              <w:widowControl w:val="0"/>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Код (ы) по КТРУ,</w:t>
            </w:r>
          </w:p>
          <w:p w:rsidR="00A47CD0" w:rsidRPr="00ED63CB" w:rsidRDefault="00A47CD0" w:rsidP="00575470">
            <w:pPr>
              <w:widowControl w:val="0"/>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наименование по КТРУ</w:t>
            </w:r>
          </w:p>
        </w:tc>
        <w:tc>
          <w:tcPr>
            <w:tcW w:w="5528" w:type="dxa"/>
            <w:shd w:val="clear" w:color="auto" w:fill="auto"/>
          </w:tcPr>
          <w:p w:rsidR="00A47CD0" w:rsidRPr="008D07C5" w:rsidRDefault="00C9571C" w:rsidP="002636C3">
            <w:pPr>
              <w:widowControl w:val="0"/>
              <w:autoSpaceDE w:val="0"/>
              <w:autoSpaceDN w:val="0"/>
              <w:adjustRightInd w:val="0"/>
              <w:spacing w:after="0" w:line="240" w:lineRule="atLeast"/>
              <w:jc w:val="both"/>
              <w:rPr>
                <w:rFonts w:ascii="Times New Roman" w:hAnsi="Times New Roman" w:cs="Times New Roman"/>
                <w:sz w:val="24"/>
                <w:szCs w:val="24"/>
                <w:lang w:eastAsia="zh-CN"/>
              </w:rPr>
            </w:pPr>
            <w:r w:rsidRPr="008D07C5">
              <w:rPr>
                <w:rFonts w:ascii="Times New Roman" w:hAnsi="Times New Roman" w:cs="Times New Roman"/>
                <w:sz w:val="24"/>
                <w:szCs w:val="24"/>
              </w:rPr>
              <w:t xml:space="preserve">Код  </w:t>
            </w:r>
            <w:r w:rsidR="002636C3" w:rsidRPr="008D07C5">
              <w:rPr>
                <w:rFonts w:ascii="Times New Roman" w:hAnsi="Times New Roman" w:cs="Times New Roman"/>
                <w:sz w:val="24"/>
                <w:szCs w:val="24"/>
              </w:rPr>
              <w:t xml:space="preserve">43.99.40.130 «Работы по укреплению фундамента» </w:t>
            </w:r>
            <w:r w:rsidRPr="008D07C5">
              <w:rPr>
                <w:rFonts w:ascii="Times New Roman" w:hAnsi="Times New Roman" w:cs="Times New Roman"/>
                <w:sz w:val="24"/>
                <w:szCs w:val="24"/>
              </w:rPr>
              <w:t>- ОКПД 2</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8</w:t>
            </w:r>
          </w:p>
        </w:tc>
        <w:tc>
          <w:tcPr>
            <w:tcW w:w="3623" w:type="dxa"/>
            <w:shd w:val="clear" w:color="auto" w:fill="auto"/>
          </w:tcPr>
          <w:p w:rsidR="00A47CD0" w:rsidRPr="00ED2C08" w:rsidRDefault="00A47CD0" w:rsidP="00575470">
            <w:pPr>
              <w:widowControl w:val="0"/>
              <w:spacing w:after="0" w:line="240" w:lineRule="atLeast"/>
              <w:jc w:val="both"/>
              <w:rPr>
                <w:rFonts w:ascii="Times New Roman" w:hAnsi="Times New Roman" w:cs="Times New Roman"/>
                <w:sz w:val="24"/>
                <w:szCs w:val="24"/>
                <w:lang w:eastAsia="zh-CN"/>
              </w:rPr>
            </w:pPr>
            <w:r w:rsidRPr="00ED2C08">
              <w:rPr>
                <w:rFonts w:ascii="Times New Roman" w:hAnsi="Times New Roman" w:cs="Times New Roman"/>
                <w:sz w:val="24"/>
                <w:szCs w:val="24"/>
                <w:lang w:eastAsia="zh-CN"/>
              </w:rPr>
              <w:t>Описание объекта закупки</w:t>
            </w:r>
          </w:p>
          <w:p w:rsidR="00D85CA2" w:rsidRPr="00F87AFE" w:rsidRDefault="00D85CA2" w:rsidP="00575470">
            <w:pPr>
              <w:widowControl w:val="0"/>
              <w:spacing w:after="0" w:line="240" w:lineRule="atLeast"/>
              <w:jc w:val="both"/>
              <w:rPr>
                <w:rFonts w:ascii="Times New Roman" w:hAnsi="Times New Roman" w:cs="Times New Roman"/>
                <w:b/>
                <w:bCs/>
                <w:color w:val="FF0000"/>
                <w:sz w:val="24"/>
                <w:szCs w:val="24"/>
                <w:u w:val="single"/>
                <w:lang w:eastAsia="zh-CN"/>
              </w:rPr>
            </w:pPr>
          </w:p>
        </w:tc>
        <w:tc>
          <w:tcPr>
            <w:tcW w:w="5528" w:type="dxa"/>
            <w:shd w:val="clear" w:color="auto" w:fill="auto"/>
          </w:tcPr>
          <w:p w:rsidR="00A47CD0" w:rsidRDefault="0018027F" w:rsidP="00575470">
            <w:pPr>
              <w:widowControl w:val="0"/>
              <w:spacing w:after="0" w:line="240" w:lineRule="atLeast"/>
              <w:jc w:val="both"/>
              <w:rPr>
                <w:rFonts w:ascii="Times New Roman" w:hAnsi="Times New Roman" w:cs="Times New Roman"/>
                <w:sz w:val="24"/>
                <w:szCs w:val="24"/>
                <w:lang w:eastAsia="zh-CN"/>
              </w:rPr>
            </w:pPr>
            <w:r>
              <w:rPr>
                <w:rFonts w:ascii="Times New Roman" w:hAnsi="Times New Roman" w:cs="Times New Roman"/>
                <w:sz w:val="24"/>
                <w:szCs w:val="24"/>
                <w:lang w:eastAsia="zh-CN"/>
              </w:rPr>
              <w:t xml:space="preserve">Объектом закупки </w:t>
            </w:r>
            <w:r w:rsidR="00664FB0">
              <w:rPr>
                <w:rFonts w:ascii="Times New Roman" w:hAnsi="Times New Roman" w:cs="Times New Roman"/>
                <w:sz w:val="24"/>
                <w:szCs w:val="24"/>
                <w:lang w:eastAsia="zh-CN"/>
              </w:rPr>
              <w:t xml:space="preserve">является </w:t>
            </w:r>
            <w:r w:rsidR="00AF3E64">
              <w:rPr>
                <w:rFonts w:ascii="Times New Roman" w:hAnsi="Times New Roman" w:cs="Times New Roman"/>
                <w:sz w:val="24"/>
                <w:szCs w:val="24"/>
                <w:lang w:eastAsia="zh-CN"/>
              </w:rPr>
              <w:t>капитальный ремонт двухквартирного жилого дома в с. Октябрьское.</w:t>
            </w:r>
          </w:p>
          <w:p w:rsidR="00EA62F4" w:rsidRDefault="00EA62F4" w:rsidP="00575470">
            <w:pPr>
              <w:widowControl w:val="0"/>
              <w:spacing w:after="0" w:line="240" w:lineRule="atLeast"/>
              <w:jc w:val="both"/>
              <w:rPr>
                <w:rFonts w:ascii="Times New Roman" w:hAnsi="Times New Roman" w:cs="Times New Roman"/>
                <w:sz w:val="24"/>
                <w:szCs w:val="24"/>
                <w:lang w:eastAsia="zh-CN"/>
              </w:rPr>
            </w:pPr>
          </w:p>
          <w:p w:rsidR="0018027F" w:rsidRPr="006129C2" w:rsidRDefault="0018027F" w:rsidP="0018027F">
            <w:pPr>
              <w:widowControl w:val="0"/>
              <w:jc w:val="both"/>
              <w:rPr>
                <w:rFonts w:ascii="Times New Roman" w:hAnsi="Times New Roman" w:cs="Times New Roman"/>
                <w:color w:val="000000"/>
                <w:sz w:val="24"/>
                <w:szCs w:val="24"/>
              </w:rPr>
            </w:pPr>
            <w:r w:rsidRPr="006129C2">
              <w:rPr>
                <w:rFonts w:ascii="Times New Roman" w:hAnsi="Times New Roman" w:cs="Times New Roman"/>
                <w:color w:val="000000"/>
                <w:sz w:val="24"/>
                <w:szCs w:val="24"/>
              </w:rPr>
              <w:t>При выполнении работ Подрядчику необходимо:</w:t>
            </w:r>
          </w:p>
          <w:p w:rsidR="0018027F" w:rsidRPr="006129C2" w:rsidRDefault="0018027F" w:rsidP="0018027F">
            <w:pPr>
              <w:widowControl w:val="0"/>
              <w:jc w:val="both"/>
              <w:rPr>
                <w:rFonts w:ascii="Times New Roman" w:hAnsi="Times New Roman" w:cs="Times New Roman"/>
                <w:bCs/>
                <w:sz w:val="24"/>
                <w:szCs w:val="24"/>
                <w:lang w:eastAsia="ru-RU"/>
              </w:rPr>
            </w:pPr>
            <w:r w:rsidRPr="006129C2">
              <w:rPr>
                <w:rFonts w:ascii="Times New Roman" w:hAnsi="Times New Roman" w:cs="Times New Roman"/>
                <w:sz w:val="24"/>
                <w:szCs w:val="24"/>
              </w:rPr>
              <w:t>- выполнять работы в соответствии с</w:t>
            </w:r>
            <w:r w:rsidR="00711AEC">
              <w:rPr>
                <w:rFonts w:ascii="Times New Roman" w:hAnsi="Times New Roman" w:cs="Times New Roman"/>
                <w:sz w:val="24"/>
                <w:szCs w:val="24"/>
              </w:rPr>
              <w:t xml:space="preserve"> дефектной ведомостью и ЛСР</w:t>
            </w:r>
            <w:r w:rsidR="00C53D4A">
              <w:rPr>
                <w:rFonts w:ascii="Times New Roman" w:hAnsi="Times New Roman" w:cs="Times New Roman"/>
                <w:sz w:val="24"/>
                <w:szCs w:val="24"/>
              </w:rPr>
              <w:t xml:space="preserve"> </w:t>
            </w:r>
            <w:r w:rsidRPr="006129C2">
              <w:rPr>
                <w:rFonts w:ascii="Times New Roman" w:hAnsi="Times New Roman" w:cs="Times New Roman"/>
                <w:sz w:val="24"/>
                <w:szCs w:val="24"/>
              </w:rPr>
              <w:t>(</w:t>
            </w:r>
            <w:r w:rsidRPr="008D07C5">
              <w:rPr>
                <w:rFonts w:ascii="Times New Roman" w:hAnsi="Times New Roman" w:cs="Times New Roman"/>
                <w:sz w:val="24"/>
                <w:szCs w:val="24"/>
              </w:rPr>
              <w:t>Приложение №1),</w:t>
            </w:r>
            <w:r w:rsidRPr="006129C2">
              <w:rPr>
                <w:rFonts w:ascii="Times New Roman" w:hAnsi="Times New Roman" w:cs="Times New Roman"/>
                <w:sz w:val="24"/>
                <w:szCs w:val="24"/>
              </w:rPr>
              <w:t xml:space="preserve"> с требованиями законодательства Российской </w:t>
            </w:r>
            <w:r w:rsidRPr="006129C2">
              <w:rPr>
                <w:rFonts w:ascii="Times New Roman" w:hAnsi="Times New Roman" w:cs="Times New Roman"/>
                <w:sz w:val="24"/>
                <w:szCs w:val="24"/>
              </w:rPr>
              <w:lastRenderedPageBreak/>
              <w:t xml:space="preserve">Федерации, установленным к таким работам; </w:t>
            </w:r>
          </w:p>
          <w:p w:rsidR="0018027F" w:rsidRPr="006129C2" w:rsidRDefault="0018027F" w:rsidP="004645F8">
            <w:pPr>
              <w:widowControl w:val="0"/>
              <w:jc w:val="both"/>
              <w:rPr>
                <w:rFonts w:ascii="Times New Roman" w:hAnsi="Times New Roman" w:cs="Times New Roman"/>
                <w:sz w:val="24"/>
                <w:szCs w:val="24"/>
              </w:rPr>
            </w:pPr>
            <w:r w:rsidRPr="006129C2">
              <w:rPr>
                <w:rFonts w:ascii="Times New Roman" w:hAnsi="Times New Roman" w:cs="Times New Roman"/>
                <w:sz w:val="24"/>
                <w:szCs w:val="24"/>
              </w:rPr>
              <w:t xml:space="preserve">- обеспечить надлежащее качество выполняемых работ в соответствии </w:t>
            </w:r>
            <w:r w:rsidRPr="006129C2">
              <w:rPr>
                <w:rFonts w:ascii="Times New Roman" w:hAnsi="Times New Roman" w:cs="Times New Roman"/>
                <w:iCs/>
                <w:sz w:val="24"/>
                <w:szCs w:val="24"/>
              </w:rPr>
              <w:t xml:space="preserve">с </w:t>
            </w:r>
            <w:r w:rsidRPr="006129C2">
              <w:rPr>
                <w:rFonts w:ascii="Times New Roman" w:hAnsi="Times New Roman" w:cs="Times New Roman"/>
                <w:sz w:val="24"/>
                <w:szCs w:val="24"/>
              </w:rPr>
              <w:t xml:space="preserve">действующими строительными нормами и правилами (СНиПов, САНПиНА, Госпожнадзора, Роспотребнадзора), </w:t>
            </w:r>
            <w:r w:rsidRPr="006129C2">
              <w:rPr>
                <w:rFonts w:ascii="Times New Roman" w:hAnsi="Times New Roman" w:cs="Times New Roman"/>
                <w:iCs/>
                <w:sz w:val="24"/>
                <w:szCs w:val="24"/>
              </w:rPr>
              <w:t>требованиям</w:t>
            </w:r>
            <w:r w:rsidR="004645F8" w:rsidRPr="006129C2">
              <w:rPr>
                <w:rFonts w:ascii="Times New Roman" w:hAnsi="Times New Roman" w:cs="Times New Roman"/>
                <w:iCs/>
                <w:sz w:val="24"/>
                <w:szCs w:val="24"/>
              </w:rPr>
              <w:t>и правил пожарной безопасности.</w:t>
            </w:r>
          </w:p>
          <w:p w:rsidR="0018027F" w:rsidRPr="006129C2" w:rsidRDefault="0018027F" w:rsidP="0018027F">
            <w:pPr>
              <w:keepNext/>
              <w:keepLines/>
              <w:shd w:val="clear" w:color="auto" w:fill="FFFFFF"/>
              <w:jc w:val="both"/>
              <w:rPr>
                <w:rFonts w:ascii="Times New Roman" w:hAnsi="Times New Roman" w:cs="Times New Roman"/>
                <w:sz w:val="24"/>
                <w:szCs w:val="24"/>
              </w:rPr>
            </w:pPr>
            <w:r w:rsidRPr="006129C2">
              <w:rPr>
                <w:rFonts w:ascii="Times New Roman" w:hAnsi="Times New Roman" w:cs="Times New Roman"/>
                <w:sz w:val="24"/>
                <w:szCs w:val="24"/>
              </w:rPr>
              <w:t xml:space="preserve">   - обеспечить выполнение необходимых мероприятий по охране окружающей среды, зеленых насаждений и земли во время проведения работ в соответствии с требованиями, установленными федеральным законом от 10.01.2002 №7-ФЗ «Об охране окружающей среды».</w:t>
            </w:r>
          </w:p>
          <w:p w:rsidR="0018027F" w:rsidRPr="009D07CD" w:rsidRDefault="0018027F" w:rsidP="0018027F">
            <w:pPr>
              <w:keepNext/>
              <w:keepLines/>
              <w:shd w:val="clear" w:color="auto" w:fill="FFFFFF"/>
              <w:jc w:val="both"/>
              <w:rPr>
                <w:rFonts w:ascii="Times New Roman" w:hAnsi="Times New Roman" w:cs="Times New Roman"/>
                <w:color w:val="FF0000"/>
                <w:sz w:val="24"/>
                <w:szCs w:val="24"/>
              </w:rPr>
            </w:pPr>
            <w:r w:rsidRPr="006129C2">
              <w:rPr>
                <w:rFonts w:ascii="Times New Roman" w:hAnsi="Times New Roman" w:cs="Times New Roman"/>
                <w:sz w:val="24"/>
                <w:szCs w:val="24"/>
              </w:rPr>
              <w:t xml:space="preserve">Подрядчик при выполнении работ должен использовать новые товары, имеющие характеристики, </w:t>
            </w:r>
            <w:r w:rsidRPr="00711AEC">
              <w:rPr>
                <w:rFonts w:ascii="Times New Roman" w:hAnsi="Times New Roman" w:cs="Times New Roman"/>
                <w:sz w:val="24"/>
                <w:szCs w:val="24"/>
              </w:rPr>
              <w:t xml:space="preserve">соответствующие </w:t>
            </w:r>
            <w:r w:rsidR="005E455B">
              <w:rPr>
                <w:rFonts w:ascii="Times New Roman" w:hAnsi="Times New Roman" w:cs="Times New Roman"/>
                <w:sz w:val="24"/>
                <w:szCs w:val="24"/>
              </w:rPr>
              <w:t xml:space="preserve">сметному расчету </w:t>
            </w:r>
            <w:r w:rsidR="0023656A">
              <w:rPr>
                <w:rFonts w:ascii="Times New Roman" w:hAnsi="Times New Roman" w:cs="Times New Roman"/>
                <w:sz w:val="24"/>
                <w:szCs w:val="24"/>
              </w:rPr>
              <w:t xml:space="preserve"> и дефектной ведомости</w:t>
            </w:r>
            <w:r w:rsidR="00711AEC" w:rsidRPr="00711AEC">
              <w:rPr>
                <w:rFonts w:ascii="Times New Roman" w:hAnsi="Times New Roman" w:cs="Times New Roman"/>
                <w:sz w:val="24"/>
                <w:szCs w:val="24"/>
              </w:rPr>
              <w:t>.</w:t>
            </w:r>
          </w:p>
          <w:p w:rsidR="0018027F" w:rsidRPr="006129C2" w:rsidRDefault="0018027F" w:rsidP="0018027F">
            <w:pPr>
              <w:keepNext/>
              <w:keepLines/>
              <w:jc w:val="both"/>
              <w:rPr>
                <w:rFonts w:ascii="Times New Roman" w:hAnsi="Times New Roman" w:cs="Times New Roman"/>
                <w:sz w:val="24"/>
                <w:szCs w:val="24"/>
              </w:rPr>
            </w:pPr>
            <w:r w:rsidRPr="006129C2">
              <w:rPr>
                <w:rFonts w:ascii="Times New Roman" w:hAnsi="Times New Roman" w:cs="Times New Roman"/>
                <w:sz w:val="24"/>
                <w:szCs w:val="24"/>
              </w:rPr>
              <w:t xml:space="preserve">   Результаты выполненных работ должны удовлетворять установленным настоящей документацией об аукционе требованиям, в том числе, по качеству и объему, а также требованиям, установленным муниципальным контрактом.</w:t>
            </w:r>
          </w:p>
          <w:p w:rsidR="006D61F9" w:rsidRPr="006129C2" w:rsidRDefault="0018027F" w:rsidP="0018027F">
            <w:pPr>
              <w:widowControl w:val="0"/>
              <w:spacing w:after="0" w:line="240" w:lineRule="atLeast"/>
              <w:jc w:val="both"/>
              <w:rPr>
                <w:rFonts w:ascii="Times New Roman" w:hAnsi="Times New Roman" w:cs="Times New Roman"/>
                <w:sz w:val="24"/>
                <w:szCs w:val="24"/>
                <w:lang w:eastAsia="zh-CN"/>
              </w:rPr>
            </w:pPr>
            <w:r w:rsidRPr="006129C2">
              <w:rPr>
                <w:rFonts w:ascii="Times New Roman" w:hAnsi="Times New Roman" w:cs="Times New Roman"/>
                <w:sz w:val="24"/>
                <w:szCs w:val="24"/>
                <w:lang w:eastAsia="ru-RU"/>
              </w:rPr>
              <w:t>Подрядчик</w:t>
            </w:r>
            <w:r w:rsidR="006129C2" w:rsidRPr="006129C2">
              <w:rPr>
                <w:rFonts w:ascii="Times New Roman" w:hAnsi="Times New Roman" w:cs="Times New Roman"/>
                <w:sz w:val="24"/>
                <w:szCs w:val="24"/>
                <w:lang w:eastAsia="ru-RU"/>
              </w:rPr>
              <w:t xml:space="preserve"> </w:t>
            </w:r>
            <w:r w:rsidRPr="006129C2">
              <w:rPr>
                <w:rFonts w:ascii="Times New Roman" w:hAnsi="Times New Roman" w:cs="Times New Roman"/>
                <w:sz w:val="24"/>
                <w:szCs w:val="24"/>
              </w:rPr>
              <w:t>при выполнении работ несет ответственность за выполненные работы и несет риск убытков, связанных с их ненадлежащим качеством.</w:t>
            </w:r>
          </w:p>
          <w:p w:rsidR="006D61F9" w:rsidRPr="00ED63CB" w:rsidRDefault="006D61F9" w:rsidP="00575470">
            <w:pPr>
              <w:widowControl w:val="0"/>
              <w:spacing w:after="0" w:line="240" w:lineRule="atLeast"/>
              <w:jc w:val="both"/>
              <w:rPr>
                <w:rFonts w:ascii="Times New Roman" w:hAnsi="Times New Roman" w:cs="Times New Roman"/>
                <w:sz w:val="24"/>
                <w:szCs w:val="24"/>
                <w:lang w:eastAsia="zh-CN"/>
              </w:rPr>
            </w:pP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highlight w:val="yellow"/>
              </w:rPr>
            </w:pPr>
            <w:r w:rsidRPr="00ED63CB">
              <w:rPr>
                <w:rFonts w:ascii="Times New Roman" w:eastAsia="Calibri" w:hAnsi="Times New Roman" w:cs="Times New Roman"/>
                <w:b/>
                <w:sz w:val="24"/>
                <w:szCs w:val="24"/>
              </w:rPr>
              <w:lastRenderedPageBreak/>
              <w:t>9</w:t>
            </w:r>
          </w:p>
        </w:tc>
        <w:tc>
          <w:tcPr>
            <w:tcW w:w="3623" w:type="dxa"/>
            <w:shd w:val="clear" w:color="auto" w:fill="auto"/>
          </w:tcPr>
          <w:p w:rsidR="00A47CD0" w:rsidRPr="00ED63CB" w:rsidRDefault="00A47CD0" w:rsidP="00575470">
            <w:pPr>
              <w:widowControl w:val="0"/>
              <w:spacing w:after="0" w:line="240" w:lineRule="atLeast"/>
              <w:jc w:val="both"/>
              <w:rPr>
                <w:rFonts w:ascii="Times New Roman" w:hAnsi="Times New Roman" w:cs="Times New Roman"/>
                <w:i/>
                <w:sz w:val="24"/>
                <w:szCs w:val="24"/>
                <w:highlight w:val="yellow"/>
                <w:lang w:eastAsia="zh-CN"/>
              </w:rPr>
            </w:pPr>
            <w:r w:rsidRPr="00ED63CB">
              <w:rPr>
                <w:rFonts w:ascii="Times New Roman" w:hAnsi="Times New Roman" w:cs="Times New Roman"/>
                <w:sz w:val="24"/>
                <w:szCs w:val="24"/>
                <w:lang w:eastAsia="zh-CN"/>
              </w:rPr>
              <w:t>Информация о количестве и месте доставки товара, являющегося предметом контракта, месте выполнения работы или оказания услуги, являющихся предметом контракта</w:t>
            </w:r>
          </w:p>
        </w:tc>
        <w:tc>
          <w:tcPr>
            <w:tcW w:w="5528" w:type="dxa"/>
            <w:shd w:val="clear" w:color="auto" w:fill="auto"/>
          </w:tcPr>
          <w:p w:rsidR="00575470" w:rsidRDefault="00A47CD0" w:rsidP="00575470">
            <w:pPr>
              <w:spacing w:line="240" w:lineRule="atLeast"/>
              <w:jc w:val="both"/>
              <w:outlineLvl w:val="0"/>
              <w:rPr>
                <w:rFonts w:ascii="Times New Roman" w:hAnsi="Times New Roman" w:cs="Times New Roman"/>
                <w:sz w:val="24"/>
                <w:szCs w:val="24"/>
              </w:rPr>
            </w:pPr>
            <w:r w:rsidRPr="00ED63CB">
              <w:rPr>
                <w:rFonts w:ascii="Times New Roman" w:hAnsi="Times New Roman" w:cs="Times New Roman"/>
                <w:b/>
                <w:sz w:val="24"/>
                <w:szCs w:val="24"/>
              </w:rPr>
              <w:t>Место выполнения работ:</w:t>
            </w:r>
          </w:p>
          <w:p w:rsidR="00A47CD0" w:rsidRPr="00ED63CB" w:rsidRDefault="00A47CD0" w:rsidP="00575470">
            <w:pPr>
              <w:spacing w:line="240" w:lineRule="atLeast"/>
              <w:jc w:val="both"/>
              <w:outlineLvl w:val="0"/>
              <w:rPr>
                <w:rFonts w:ascii="Times New Roman" w:hAnsi="Times New Roman" w:cs="Times New Roman"/>
                <w:sz w:val="24"/>
                <w:szCs w:val="24"/>
              </w:rPr>
            </w:pPr>
            <w:r w:rsidRPr="00ED63CB">
              <w:rPr>
                <w:rFonts w:ascii="Times New Roman" w:hAnsi="Times New Roman" w:cs="Times New Roman"/>
                <w:sz w:val="24"/>
                <w:szCs w:val="24"/>
              </w:rPr>
              <w:t xml:space="preserve">Еврейская  автономная область, Ленинский район, с. </w:t>
            </w:r>
            <w:r w:rsidR="000C46A8">
              <w:rPr>
                <w:rFonts w:ascii="Times New Roman" w:hAnsi="Times New Roman" w:cs="Times New Roman"/>
                <w:sz w:val="24"/>
                <w:szCs w:val="24"/>
              </w:rPr>
              <w:t>Октябрьское, ул. Первомайская д.4 кв.1, кв.2.</w:t>
            </w:r>
          </w:p>
          <w:p w:rsidR="00A47CD0" w:rsidRPr="00ED63CB" w:rsidRDefault="00A47CD0" w:rsidP="00575470">
            <w:pPr>
              <w:widowControl w:val="0"/>
              <w:spacing w:after="0" w:line="240" w:lineRule="atLeast"/>
              <w:jc w:val="both"/>
              <w:rPr>
                <w:rFonts w:ascii="Times New Roman" w:hAnsi="Times New Roman" w:cs="Times New Roman"/>
                <w:sz w:val="24"/>
                <w:szCs w:val="24"/>
              </w:rPr>
            </w:pP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highlight w:val="yellow"/>
              </w:rPr>
            </w:pPr>
            <w:r w:rsidRPr="00ED63CB">
              <w:rPr>
                <w:rFonts w:ascii="Times New Roman" w:eastAsia="Calibri" w:hAnsi="Times New Roman" w:cs="Times New Roman"/>
                <w:b/>
                <w:sz w:val="24"/>
                <w:szCs w:val="24"/>
              </w:rPr>
              <w:t>10</w:t>
            </w:r>
          </w:p>
        </w:tc>
        <w:tc>
          <w:tcPr>
            <w:tcW w:w="3623" w:type="dxa"/>
            <w:shd w:val="clear" w:color="auto" w:fill="auto"/>
          </w:tcPr>
          <w:p w:rsidR="00A47CD0" w:rsidRPr="00ED63CB" w:rsidRDefault="00A47CD0" w:rsidP="00575470">
            <w:pPr>
              <w:widowControl w:val="0"/>
              <w:spacing w:after="0" w:line="240" w:lineRule="atLeast"/>
              <w:jc w:val="both"/>
              <w:rPr>
                <w:rFonts w:ascii="Times New Roman" w:hAnsi="Times New Roman" w:cs="Times New Roman"/>
                <w:sz w:val="24"/>
                <w:szCs w:val="24"/>
                <w:highlight w:val="yellow"/>
                <w:lang w:eastAsia="zh-CN"/>
              </w:rPr>
            </w:pPr>
            <w:r w:rsidRPr="00ED63CB">
              <w:rPr>
                <w:rFonts w:ascii="Times New Roman" w:hAnsi="Times New Roman" w:cs="Times New Roman"/>
                <w:sz w:val="24"/>
                <w:szCs w:val="24"/>
                <w:lang w:eastAsia="zh-CN"/>
              </w:rPr>
              <w:t xml:space="preserve">Сроки завершения работы </w:t>
            </w:r>
          </w:p>
        </w:tc>
        <w:tc>
          <w:tcPr>
            <w:tcW w:w="5528" w:type="dxa"/>
            <w:shd w:val="clear" w:color="auto" w:fill="auto"/>
          </w:tcPr>
          <w:p w:rsidR="00A47CD0" w:rsidRPr="00ED63CB" w:rsidRDefault="00A47CD0" w:rsidP="00575470">
            <w:pPr>
              <w:pStyle w:val="27"/>
              <w:spacing w:after="0" w:line="240" w:lineRule="atLeast"/>
              <w:jc w:val="both"/>
              <w:rPr>
                <w:rFonts w:ascii="Times New Roman" w:hAnsi="Times New Roman" w:cs="Times New Roman"/>
                <w:sz w:val="24"/>
                <w:szCs w:val="24"/>
              </w:rPr>
            </w:pPr>
            <w:r w:rsidRPr="00ED63CB">
              <w:rPr>
                <w:rFonts w:ascii="Times New Roman" w:hAnsi="Times New Roman" w:cs="Times New Roman"/>
                <w:b/>
                <w:sz w:val="24"/>
                <w:szCs w:val="24"/>
              </w:rPr>
              <w:t>Начало работ:</w:t>
            </w:r>
          </w:p>
          <w:p w:rsidR="00A47CD0" w:rsidRPr="00ED63CB" w:rsidRDefault="00A47CD0" w:rsidP="00575470">
            <w:pPr>
              <w:pStyle w:val="27"/>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 xml:space="preserve">с момента подписания муниципального контракта </w:t>
            </w:r>
          </w:p>
          <w:p w:rsidR="00A47CD0" w:rsidRPr="00ED63CB" w:rsidRDefault="00A47CD0" w:rsidP="00575470">
            <w:pPr>
              <w:tabs>
                <w:tab w:val="num" w:pos="-180"/>
              </w:tabs>
              <w:spacing w:line="240" w:lineRule="atLeast"/>
              <w:jc w:val="both"/>
              <w:rPr>
                <w:rFonts w:ascii="Times New Roman" w:hAnsi="Times New Roman" w:cs="Times New Roman"/>
                <w:b/>
                <w:sz w:val="24"/>
                <w:szCs w:val="24"/>
              </w:rPr>
            </w:pPr>
            <w:r w:rsidRPr="00ED63CB">
              <w:rPr>
                <w:rFonts w:ascii="Times New Roman" w:hAnsi="Times New Roman" w:cs="Times New Roman"/>
                <w:b/>
                <w:sz w:val="24"/>
                <w:szCs w:val="24"/>
              </w:rPr>
              <w:t xml:space="preserve">Окончание </w:t>
            </w:r>
            <w:r w:rsidRPr="002F32D2">
              <w:rPr>
                <w:rFonts w:ascii="Times New Roman" w:hAnsi="Times New Roman" w:cs="Times New Roman"/>
                <w:b/>
                <w:sz w:val="24"/>
                <w:szCs w:val="24"/>
              </w:rPr>
              <w:t xml:space="preserve">работ: до </w:t>
            </w:r>
            <w:r w:rsidR="002F32D2" w:rsidRPr="002F32D2">
              <w:rPr>
                <w:rFonts w:ascii="Times New Roman" w:hAnsi="Times New Roman" w:cs="Times New Roman"/>
                <w:b/>
                <w:sz w:val="24"/>
                <w:szCs w:val="24"/>
              </w:rPr>
              <w:t xml:space="preserve"> 31.10</w:t>
            </w:r>
            <w:r w:rsidR="002A3903" w:rsidRPr="002F32D2">
              <w:rPr>
                <w:rFonts w:ascii="Times New Roman" w:hAnsi="Times New Roman" w:cs="Times New Roman"/>
                <w:b/>
                <w:sz w:val="24"/>
                <w:szCs w:val="24"/>
              </w:rPr>
              <w:t>.2020 г.</w:t>
            </w:r>
          </w:p>
          <w:p w:rsidR="00A47CD0" w:rsidRPr="00ED63CB" w:rsidRDefault="00A47CD0" w:rsidP="00575470">
            <w:pPr>
              <w:widowControl w:val="0"/>
              <w:spacing w:after="0" w:line="240" w:lineRule="atLeast"/>
              <w:jc w:val="both"/>
              <w:rPr>
                <w:rFonts w:ascii="Times New Roman" w:hAnsi="Times New Roman" w:cs="Times New Roman"/>
                <w:color w:val="000000"/>
                <w:sz w:val="24"/>
                <w:szCs w:val="24"/>
              </w:rPr>
            </w:pPr>
            <w:r w:rsidRPr="00ED63CB">
              <w:rPr>
                <w:rFonts w:ascii="Times New Roman" w:hAnsi="Times New Roman" w:cs="Times New Roman"/>
                <w:sz w:val="24"/>
                <w:szCs w:val="24"/>
              </w:rPr>
              <w:t>Подрядчик имеет право выполнить работы досрочно.</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11</w:t>
            </w:r>
          </w:p>
        </w:tc>
        <w:tc>
          <w:tcPr>
            <w:tcW w:w="3623" w:type="dxa"/>
            <w:shd w:val="clear" w:color="auto" w:fill="auto"/>
          </w:tcPr>
          <w:p w:rsidR="00A47CD0" w:rsidRPr="00ED63CB" w:rsidRDefault="00A47CD0" w:rsidP="00575470">
            <w:pPr>
              <w:widowControl w:val="0"/>
              <w:spacing w:after="0" w:line="240" w:lineRule="atLeast"/>
              <w:jc w:val="both"/>
              <w:rPr>
                <w:rFonts w:ascii="Times New Roman" w:eastAsia="Calibri" w:hAnsi="Times New Roman" w:cs="Times New Roman"/>
                <w:sz w:val="24"/>
                <w:szCs w:val="24"/>
              </w:rPr>
            </w:pPr>
            <w:r w:rsidRPr="00ED63CB">
              <w:rPr>
                <w:rFonts w:ascii="Times New Roman" w:eastAsia="Calibri" w:hAnsi="Times New Roman" w:cs="Times New Roman"/>
                <w:sz w:val="24"/>
                <w:szCs w:val="24"/>
              </w:rPr>
              <w:t>Источник финансирования</w:t>
            </w:r>
          </w:p>
        </w:tc>
        <w:tc>
          <w:tcPr>
            <w:tcW w:w="5528" w:type="dxa"/>
            <w:shd w:val="clear" w:color="auto" w:fill="auto"/>
          </w:tcPr>
          <w:p w:rsidR="00A47CD0" w:rsidRDefault="00A47CD0" w:rsidP="00575470">
            <w:pPr>
              <w:widowControl w:val="0"/>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Бюджет ЕАО.</w:t>
            </w:r>
          </w:p>
          <w:p w:rsidR="00897C08" w:rsidRPr="00ED63CB" w:rsidRDefault="00897C08" w:rsidP="00575470">
            <w:pPr>
              <w:widowControl w:val="0"/>
              <w:spacing w:after="0" w:line="240" w:lineRule="atLeast"/>
              <w:jc w:val="both"/>
              <w:rPr>
                <w:rFonts w:ascii="Times New Roman" w:eastAsia="Calibri" w:hAnsi="Times New Roman" w:cs="Times New Roman"/>
                <w:sz w:val="24"/>
                <w:szCs w:val="24"/>
              </w:rPr>
            </w:pP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12</w:t>
            </w:r>
          </w:p>
        </w:tc>
        <w:tc>
          <w:tcPr>
            <w:tcW w:w="3623" w:type="dxa"/>
            <w:shd w:val="clear" w:color="auto" w:fill="auto"/>
          </w:tcPr>
          <w:p w:rsidR="00A47CD0" w:rsidRPr="00ED63CB" w:rsidRDefault="00A47CD0" w:rsidP="00575470">
            <w:pPr>
              <w:widowControl w:val="0"/>
              <w:spacing w:after="0" w:line="240" w:lineRule="atLeast"/>
              <w:jc w:val="both"/>
              <w:rPr>
                <w:rFonts w:ascii="Times New Roman" w:eastAsia="Calibri" w:hAnsi="Times New Roman" w:cs="Times New Roman"/>
                <w:sz w:val="24"/>
                <w:szCs w:val="24"/>
              </w:rPr>
            </w:pPr>
            <w:r w:rsidRPr="00ED63CB">
              <w:rPr>
                <w:rFonts w:ascii="Times New Roman" w:hAnsi="Times New Roman" w:cs="Times New Roman"/>
                <w:sz w:val="24"/>
                <w:szCs w:val="24"/>
              </w:rPr>
              <w:t>Начальная (максимальная) цена контракта</w:t>
            </w:r>
          </w:p>
        </w:tc>
        <w:tc>
          <w:tcPr>
            <w:tcW w:w="5528" w:type="dxa"/>
            <w:shd w:val="clear" w:color="auto" w:fill="auto"/>
          </w:tcPr>
          <w:p w:rsidR="00A47CD0" w:rsidRPr="00ED63CB" w:rsidRDefault="00F26075" w:rsidP="00575470">
            <w:pPr>
              <w:widowControl w:val="0"/>
              <w:spacing w:after="0" w:line="240" w:lineRule="atLeast"/>
              <w:jc w:val="both"/>
              <w:rPr>
                <w:rFonts w:ascii="Times New Roman" w:eastAsia="Calibri" w:hAnsi="Times New Roman" w:cs="Times New Roman"/>
                <w:sz w:val="24"/>
                <w:szCs w:val="24"/>
                <w:highlight w:val="yellow"/>
              </w:rPr>
            </w:pPr>
            <w:r>
              <w:rPr>
                <w:rFonts w:ascii="Times New Roman" w:hAnsi="Times New Roman" w:cs="Times New Roman"/>
                <w:sz w:val="24"/>
                <w:szCs w:val="24"/>
              </w:rPr>
              <w:t>415 758,00 (Четыреста пятнадцать тысяч семьсот пятьдесят восемь рублей) 00 копеек.</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12.1</w:t>
            </w:r>
          </w:p>
        </w:tc>
        <w:tc>
          <w:tcPr>
            <w:tcW w:w="3623" w:type="dxa"/>
            <w:shd w:val="clear" w:color="auto" w:fill="auto"/>
          </w:tcPr>
          <w:p w:rsidR="00A47CD0" w:rsidRPr="00D711CC" w:rsidRDefault="00A47CD0" w:rsidP="00575470">
            <w:pPr>
              <w:widowControl w:val="0"/>
              <w:autoSpaceDE w:val="0"/>
              <w:autoSpaceDN w:val="0"/>
              <w:adjustRightInd w:val="0"/>
              <w:spacing w:after="0" w:line="240" w:lineRule="atLeast"/>
              <w:jc w:val="both"/>
              <w:rPr>
                <w:rFonts w:ascii="Times New Roman" w:hAnsi="Times New Roman" w:cs="Times New Roman"/>
                <w:color w:val="000000"/>
                <w:sz w:val="24"/>
                <w:szCs w:val="24"/>
              </w:rPr>
            </w:pPr>
            <w:r w:rsidRPr="00ED63CB">
              <w:rPr>
                <w:rFonts w:ascii="Times New Roman" w:eastAsia="Calibri" w:hAnsi="Times New Roman" w:cs="Times New Roman"/>
                <w:sz w:val="24"/>
                <w:szCs w:val="24"/>
              </w:rPr>
              <w:t xml:space="preserve">Начальная цена единицы товара, работы, услуги, начальная сумма цен указанных единиц и максимальное значение цены контракта </w:t>
            </w:r>
            <w:r w:rsidRPr="00ED63CB">
              <w:rPr>
                <w:rFonts w:ascii="Times New Roman" w:hAnsi="Times New Roman" w:cs="Times New Roman"/>
                <w:color w:val="000000"/>
                <w:sz w:val="24"/>
                <w:szCs w:val="24"/>
              </w:rPr>
              <w:t xml:space="preserve">(в случае, если </w:t>
            </w:r>
            <w:r w:rsidRPr="00ED63CB">
              <w:rPr>
                <w:rFonts w:ascii="Times New Roman" w:hAnsi="Times New Roman" w:cs="Times New Roman"/>
                <w:color w:val="000000"/>
                <w:sz w:val="24"/>
                <w:szCs w:val="24"/>
              </w:rPr>
              <w:lastRenderedPageBreak/>
              <w:t>количество поставляемых товаров, объем подлежащих выполнению работ, оказанию услуг невозможно определить)</w:t>
            </w:r>
          </w:p>
        </w:tc>
        <w:tc>
          <w:tcPr>
            <w:tcW w:w="5528" w:type="dxa"/>
            <w:shd w:val="clear" w:color="auto" w:fill="auto"/>
          </w:tcPr>
          <w:p w:rsidR="00A47CD0" w:rsidRPr="00ED63CB" w:rsidRDefault="00A47CD0" w:rsidP="00575470">
            <w:pPr>
              <w:widowControl w:val="0"/>
              <w:spacing w:after="0" w:line="240" w:lineRule="atLeast"/>
              <w:jc w:val="both"/>
              <w:rPr>
                <w:rFonts w:ascii="Times New Roman" w:eastAsia="Calibri" w:hAnsi="Times New Roman" w:cs="Times New Roman"/>
                <w:sz w:val="24"/>
                <w:szCs w:val="24"/>
                <w:highlight w:val="yellow"/>
              </w:rPr>
            </w:pPr>
            <w:r w:rsidRPr="00ED63CB">
              <w:rPr>
                <w:rFonts w:ascii="Times New Roman" w:eastAsia="Calibri" w:hAnsi="Times New Roman" w:cs="Times New Roman"/>
                <w:sz w:val="24"/>
                <w:szCs w:val="24"/>
              </w:rPr>
              <w:lastRenderedPageBreak/>
              <w:t>Не установлено.</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lastRenderedPageBreak/>
              <w:t>13</w:t>
            </w:r>
          </w:p>
        </w:tc>
        <w:tc>
          <w:tcPr>
            <w:tcW w:w="3623" w:type="dxa"/>
            <w:shd w:val="clear" w:color="auto" w:fill="auto"/>
          </w:tcPr>
          <w:p w:rsidR="00A47CD0" w:rsidRPr="00ED63CB" w:rsidRDefault="00A47CD0" w:rsidP="00575470">
            <w:pPr>
              <w:widowControl w:val="0"/>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 xml:space="preserve">Обоснование </w:t>
            </w:r>
          </w:p>
          <w:p w:rsidR="00A47CD0" w:rsidRPr="00ED63CB" w:rsidRDefault="00A47CD0" w:rsidP="00575470">
            <w:pPr>
              <w:widowControl w:val="0"/>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начальной (максимальной) цены контракта</w:t>
            </w:r>
          </w:p>
        </w:tc>
        <w:tc>
          <w:tcPr>
            <w:tcW w:w="5528" w:type="dxa"/>
            <w:shd w:val="clear" w:color="auto" w:fill="auto"/>
          </w:tcPr>
          <w:p w:rsidR="00A47CD0" w:rsidRPr="00ED63CB" w:rsidRDefault="00A47CD0" w:rsidP="00575470">
            <w:pPr>
              <w:widowControl w:val="0"/>
              <w:spacing w:after="0" w:line="240" w:lineRule="atLeast"/>
              <w:jc w:val="both"/>
              <w:rPr>
                <w:rFonts w:ascii="Times New Roman" w:eastAsia="Calibri" w:hAnsi="Times New Roman" w:cs="Times New Roman"/>
                <w:sz w:val="24"/>
                <w:szCs w:val="24"/>
                <w:highlight w:val="yellow"/>
              </w:rPr>
            </w:pPr>
            <w:r w:rsidRPr="00ED63CB">
              <w:rPr>
                <w:rFonts w:ascii="Times New Roman" w:hAnsi="Times New Roman" w:cs="Times New Roman"/>
                <w:sz w:val="24"/>
                <w:szCs w:val="24"/>
              </w:rPr>
              <w:t>Сметный расчет, утвержденный Заказчиком.</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14</w:t>
            </w:r>
          </w:p>
        </w:tc>
        <w:tc>
          <w:tcPr>
            <w:tcW w:w="3623" w:type="dxa"/>
          </w:tcPr>
          <w:p w:rsidR="00A47CD0" w:rsidRPr="00ED63CB" w:rsidRDefault="00A47CD0" w:rsidP="00575470">
            <w:pPr>
              <w:widowControl w:val="0"/>
              <w:spacing w:after="0" w:line="240" w:lineRule="atLeast"/>
              <w:jc w:val="both"/>
              <w:rPr>
                <w:rFonts w:ascii="Times New Roman" w:hAnsi="Times New Roman" w:cs="Times New Roman"/>
                <w:b/>
                <w:sz w:val="24"/>
                <w:szCs w:val="24"/>
              </w:rPr>
            </w:pPr>
            <w:r w:rsidRPr="00ED63CB">
              <w:rPr>
                <w:rFonts w:ascii="Times New Roman" w:hAnsi="Times New Roman" w:cs="Times New Roman"/>
                <w:bCs/>
                <w:sz w:val="24"/>
                <w:szCs w:val="24"/>
              </w:rPr>
              <w:t>Порядок формирования цены контракта</w:t>
            </w:r>
          </w:p>
        </w:tc>
        <w:tc>
          <w:tcPr>
            <w:tcW w:w="5528" w:type="dxa"/>
          </w:tcPr>
          <w:p w:rsidR="00A47CD0" w:rsidRPr="00ED63CB" w:rsidRDefault="00A47CD0" w:rsidP="00575470">
            <w:pPr>
              <w:autoSpaceDE w:val="0"/>
              <w:autoSpaceDN w:val="0"/>
              <w:adjustRightInd w:val="0"/>
              <w:spacing w:after="0" w:line="240" w:lineRule="atLeast"/>
              <w:jc w:val="both"/>
              <w:rPr>
                <w:rFonts w:ascii="Times New Roman" w:hAnsi="Times New Roman" w:cs="Times New Roman"/>
                <w:b/>
                <w:bCs/>
                <w:sz w:val="24"/>
                <w:szCs w:val="24"/>
              </w:rPr>
            </w:pPr>
            <w:r w:rsidRPr="00ED63CB">
              <w:rPr>
                <w:rFonts w:ascii="Times New Roman" w:hAnsi="Times New Roman" w:cs="Times New Roman"/>
                <w:sz w:val="24"/>
                <w:szCs w:val="24"/>
              </w:rPr>
              <w:t>В цену контракта входят все затраты, налоги, издержки, транспортировка необходимых материалов и оборудования  до места выполнения работ и другие обязательные платежи Подрядчика, связанные с исполнением контракта.</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15</w:t>
            </w:r>
          </w:p>
        </w:tc>
        <w:tc>
          <w:tcPr>
            <w:tcW w:w="3623" w:type="dxa"/>
            <w:shd w:val="clear" w:color="auto" w:fill="auto"/>
          </w:tcPr>
          <w:p w:rsidR="00A47CD0" w:rsidRPr="00ED63CB" w:rsidRDefault="00A47CD0" w:rsidP="00575470">
            <w:pPr>
              <w:widowControl w:val="0"/>
              <w:spacing w:after="0" w:line="240" w:lineRule="atLeast"/>
              <w:jc w:val="both"/>
              <w:rPr>
                <w:rFonts w:ascii="Times New Roman" w:hAnsi="Times New Roman" w:cs="Times New Roman"/>
                <w:sz w:val="24"/>
                <w:szCs w:val="24"/>
                <w:lang w:eastAsia="zh-CN"/>
              </w:rPr>
            </w:pPr>
            <w:r w:rsidRPr="00ED63CB">
              <w:rPr>
                <w:rFonts w:ascii="Times New Roman" w:hAnsi="Times New Roman" w:cs="Times New Roman"/>
                <w:sz w:val="24"/>
                <w:szCs w:val="24"/>
                <w:lang w:eastAsia="zh-CN"/>
              </w:rPr>
              <w:t>Форма, сроки и порядок оплаты товара, работы или услуги</w:t>
            </w:r>
          </w:p>
        </w:tc>
        <w:tc>
          <w:tcPr>
            <w:tcW w:w="5528" w:type="dxa"/>
            <w:shd w:val="clear" w:color="auto" w:fill="auto"/>
          </w:tcPr>
          <w:p w:rsidR="00A47CD0" w:rsidRPr="00ED63CB" w:rsidRDefault="00A47CD0" w:rsidP="00575470">
            <w:pPr>
              <w:spacing w:line="240" w:lineRule="atLeast"/>
              <w:jc w:val="both"/>
              <w:rPr>
                <w:rFonts w:ascii="Times New Roman" w:hAnsi="Times New Roman" w:cs="Times New Roman"/>
                <w:sz w:val="24"/>
                <w:szCs w:val="24"/>
              </w:rPr>
            </w:pPr>
            <w:r w:rsidRPr="00ED63CB">
              <w:rPr>
                <w:rFonts w:ascii="Times New Roman" w:hAnsi="Times New Roman" w:cs="Times New Roman"/>
                <w:sz w:val="24"/>
                <w:szCs w:val="24"/>
              </w:rPr>
              <w:t>Оплата выполненных работ осуществляется по цене единицы работы исходя из объема фактически выполненных работ, но в размере, не превышающем начальную (максимальную) цену контракта, указанной в извещении и документации о закупке.</w:t>
            </w:r>
          </w:p>
          <w:p w:rsidR="00A47CD0" w:rsidRPr="00ED63CB" w:rsidRDefault="00A47CD0" w:rsidP="00126CF3">
            <w:pPr>
              <w:spacing w:line="240" w:lineRule="atLeast"/>
              <w:jc w:val="both"/>
              <w:rPr>
                <w:rFonts w:ascii="Times New Roman" w:hAnsi="Times New Roman" w:cs="Times New Roman"/>
                <w:spacing w:val="1"/>
                <w:sz w:val="24"/>
                <w:szCs w:val="24"/>
              </w:rPr>
            </w:pPr>
            <w:r w:rsidRPr="00ED63CB">
              <w:rPr>
                <w:rFonts w:ascii="Times New Roman" w:hAnsi="Times New Roman" w:cs="Times New Roman"/>
                <w:sz w:val="24"/>
                <w:szCs w:val="24"/>
              </w:rPr>
              <w:t>Оплата выполненных Подрядчиком работ производится безналичным расчетом по факту, после получения счет-фактуры, и подписан</w:t>
            </w:r>
            <w:r w:rsidR="00126CF3">
              <w:rPr>
                <w:rFonts w:ascii="Times New Roman" w:hAnsi="Times New Roman" w:cs="Times New Roman"/>
                <w:sz w:val="24"/>
                <w:szCs w:val="24"/>
              </w:rPr>
              <w:t>ия форм 2-КС и 3-КС в течение 30</w:t>
            </w:r>
            <w:r w:rsidRPr="00ED63CB">
              <w:rPr>
                <w:rFonts w:ascii="Times New Roman" w:hAnsi="Times New Roman" w:cs="Times New Roman"/>
                <w:sz w:val="24"/>
                <w:szCs w:val="24"/>
              </w:rPr>
              <w:t xml:space="preserve"> (</w:t>
            </w:r>
            <w:r w:rsidR="00126CF3">
              <w:rPr>
                <w:rFonts w:ascii="Times New Roman" w:hAnsi="Times New Roman" w:cs="Times New Roman"/>
                <w:sz w:val="24"/>
                <w:szCs w:val="24"/>
              </w:rPr>
              <w:t>тридцати</w:t>
            </w:r>
            <w:r w:rsidRPr="00ED63CB">
              <w:rPr>
                <w:rFonts w:ascii="Times New Roman" w:hAnsi="Times New Roman" w:cs="Times New Roman"/>
                <w:sz w:val="24"/>
                <w:szCs w:val="24"/>
              </w:rPr>
              <w:t>)  дней.</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15.1</w:t>
            </w:r>
          </w:p>
        </w:tc>
        <w:tc>
          <w:tcPr>
            <w:tcW w:w="3623" w:type="dxa"/>
            <w:shd w:val="clear" w:color="auto" w:fill="auto"/>
          </w:tcPr>
          <w:p w:rsidR="00A47CD0" w:rsidRPr="00ED63CB" w:rsidRDefault="00A47CD0" w:rsidP="00575470">
            <w:pPr>
              <w:widowControl w:val="0"/>
              <w:spacing w:after="0" w:line="240" w:lineRule="atLeast"/>
              <w:jc w:val="both"/>
              <w:rPr>
                <w:rFonts w:ascii="Times New Roman" w:hAnsi="Times New Roman" w:cs="Times New Roman"/>
                <w:sz w:val="24"/>
                <w:szCs w:val="24"/>
                <w:lang w:eastAsia="zh-CN"/>
              </w:rPr>
            </w:pPr>
            <w:r w:rsidRPr="00ED63CB">
              <w:rPr>
                <w:rFonts w:ascii="Times New Roman" w:hAnsi="Times New Roman" w:cs="Times New Roman"/>
                <w:sz w:val="24"/>
                <w:szCs w:val="24"/>
                <w:lang w:eastAsia="zh-CN"/>
              </w:rPr>
              <w:t>Размер аванса</w:t>
            </w:r>
          </w:p>
        </w:tc>
        <w:tc>
          <w:tcPr>
            <w:tcW w:w="5528" w:type="dxa"/>
            <w:shd w:val="clear" w:color="auto" w:fill="auto"/>
          </w:tcPr>
          <w:p w:rsidR="00A47CD0" w:rsidRPr="0025187B" w:rsidRDefault="0025187B" w:rsidP="00660079">
            <w:pPr>
              <w:widowControl w:val="0"/>
              <w:spacing w:after="0" w:line="240" w:lineRule="atLeast"/>
              <w:jc w:val="both"/>
              <w:rPr>
                <w:rFonts w:ascii="Times New Roman" w:hAnsi="Times New Roman" w:cs="Times New Roman"/>
                <w:sz w:val="24"/>
                <w:szCs w:val="24"/>
                <w:highlight w:val="yellow"/>
              </w:rPr>
            </w:pPr>
            <w:r w:rsidRPr="0025187B">
              <w:rPr>
                <w:rFonts w:ascii="Times New Roman" w:hAnsi="Times New Roman" w:cs="Times New Roman"/>
                <w:sz w:val="24"/>
                <w:szCs w:val="24"/>
              </w:rPr>
              <w:t>Аванс не предусмотрен.</w:t>
            </w:r>
            <w:r w:rsidR="00660079" w:rsidRPr="0025187B">
              <w:rPr>
                <w:rFonts w:ascii="Times New Roman" w:hAnsi="Times New Roman" w:cs="Times New Roman"/>
                <w:sz w:val="24"/>
                <w:szCs w:val="24"/>
              </w:rPr>
              <w:t xml:space="preserve"> </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16</w:t>
            </w:r>
          </w:p>
        </w:tc>
        <w:tc>
          <w:tcPr>
            <w:tcW w:w="3623" w:type="dxa"/>
            <w:shd w:val="clear" w:color="auto" w:fill="auto"/>
          </w:tcPr>
          <w:p w:rsidR="00A47CD0" w:rsidRPr="00ED63CB" w:rsidRDefault="00A47CD0" w:rsidP="00575470">
            <w:pPr>
              <w:widowControl w:val="0"/>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 xml:space="preserve">Возможность заказчика заключить контракты с несколькими участниками закупки в соответствии с </w:t>
            </w:r>
            <w:r w:rsidRPr="00ED63CB">
              <w:rPr>
                <w:rFonts w:ascii="Times New Roman" w:hAnsi="Times New Roman" w:cs="Times New Roman"/>
                <w:sz w:val="24"/>
                <w:szCs w:val="24"/>
              </w:rPr>
              <w:br/>
              <w:t xml:space="preserve">частью 10 статьи 34 </w:t>
            </w:r>
            <w:r w:rsidRPr="00ED63CB">
              <w:rPr>
                <w:rFonts w:ascii="Times New Roman" w:hAnsi="Times New Roman" w:cs="Times New Roman"/>
                <w:sz w:val="24"/>
                <w:szCs w:val="24"/>
              </w:rPr>
              <w:br/>
              <w:t>Закона № 44-ФЗ</w:t>
            </w:r>
          </w:p>
        </w:tc>
        <w:tc>
          <w:tcPr>
            <w:tcW w:w="5528" w:type="dxa"/>
            <w:shd w:val="clear" w:color="auto" w:fill="auto"/>
          </w:tcPr>
          <w:p w:rsidR="00A47CD0" w:rsidRPr="00ED63CB" w:rsidRDefault="00A47CD0" w:rsidP="00575470">
            <w:pPr>
              <w:widowControl w:val="0"/>
              <w:spacing w:after="0" w:line="240" w:lineRule="atLeast"/>
              <w:jc w:val="both"/>
              <w:rPr>
                <w:rFonts w:ascii="Times New Roman" w:eastAsia="Arial CYR" w:hAnsi="Times New Roman" w:cs="Times New Roman"/>
                <w:sz w:val="24"/>
                <w:szCs w:val="24"/>
              </w:rPr>
            </w:pPr>
            <w:r w:rsidRPr="00ED63CB">
              <w:rPr>
                <w:rFonts w:ascii="Times New Roman" w:eastAsia="Arial CYR" w:hAnsi="Times New Roman" w:cs="Times New Roman"/>
                <w:sz w:val="24"/>
                <w:szCs w:val="24"/>
              </w:rPr>
              <w:t>Не установлено.</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17</w:t>
            </w:r>
          </w:p>
        </w:tc>
        <w:tc>
          <w:tcPr>
            <w:tcW w:w="3623" w:type="dxa"/>
            <w:shd w:val="clear" w:color="auto" w:fill="auto"/>
          </w:tcPr>
          <w:p w:rsidR="00A47CD0" w:rsidRPr="00ED63CB" w:rsidRDefault="00A47CD0" w:rsidP="00575470">
            <w:pPr>
              <w:widowControl w:val="0"/>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Информация о валюте, используемой для формирования цены контракта и расчетов с подрядчиком</w:t>
            </w:r>
          </w:p>
        </w:tc>
        <w:tc>
          <w:tcPr>
            <w:tcW w:w="5528" w:type="dxa"/>
            <w:shd w:val="clear" w:color="auto" w:fill="auto"/>
          </w:tcPr>
          <w:p w:rsidR="00A47CD0" w:rsidRPr="00ED63CB" w:rsidRDefault="00A47CD0" w:rsidP="00575470">
            <w:pPr>
              <w:widowControl w:val="0"/>
              <w:spacing w:after="0" w:line="240" w:lineRule="atLeast"/>
              <w:jc w:val="both"/>
              <w:rPr>
                <w:rFonts w:ascii="Times New Roman" w:eastAsia="Arial CYR" w:hAnsi="Times New Roman" w:cs="Times New Roman"/>
                <w:sz w:val="24"/>
                <w:szCs w:val="24"/>
              </w:rPr>
            </w:pPr>
            <w:r w:rsidRPr="00ED63CB">
              <w:rPr>
                <w:rFonts w:ascii="Times New Roman" w:hAnsi="Times New Roman" w:cs="Times New Roman"/>
                <w:sz w:val="24"/>
                <w:szCs w:val="24"/>
              </w:rPr>
              <w:t>Российский рубль.</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18</w:t>
            </w:r>
          </w:p>
        </w:tc>
        <w:tc>
          <w:tcPr>
            <w:tcW w:w="3623" w:type="dxa"/>
            <w:shd w:val="clear" w:color="auto" w:fill="auto"/>
          </w:tcPr>
          <w:p w:rsidR="00A47CD0" w:rsidRPr="00ED63CB" w:rsidRDefault="00A47CD0" w:rsidP="00575470">
            <w:pPr>
              <w:widowControl w:val="0"/>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tc>
        <w:tc>
          <w:tcPr>
            <w:tcW w:w="5528" w:type="dxa"/>
            <w:shd w:val="clear" w:color="auto" w:fill="auto"/>
          </w:tcPr>
          <w:p w:rsidR="00A47CD0" w:rsidRPr="00ED63CB" w:rsidRDefault="00A47CD0" w:rsidP="00575470">
            <w:pPr>
              <w:widowControl w:val="0"/>
              <w:spacing w:after="0" w:line="240" w:lineRule="atLeast"/>
              <w:jc w:val="both"/>
              <w:rPr>
                <w:rFonts w:ascii="Times New Roman" w:eastAsia="Calibri" w:hAnsi="Times New Roman" w:cs="Times New Roman"/>
                <w:sz w:val="24"/>
                <w:szCs w:val="24"/>
              </w:rPr>
            </w:pPr>
            <w:r w:rsidRPr="00ED63CB">
              <w:rPr>
                <w:rFonts w:ascii="Times New Roman" w:hAnsi="Times New Roman" w:cs="Times New Roman"/>
                <w:sz w:val="24"/>
                <w:szCs w:val="24"/>
              </w:rPr>
              <w:t xml:space="preserve">При оплате контракта в иностранной валюте применяется </w:t>
            </w:r>
            <w:r w:rsidRPr="00ED63CB">
              <w:rPr>
                <w:rFonts w:ascii="Times New Roman" w:hAnsi="Times New Roman" w:cs="Times New Roman"/>
                <w:bCs/>
                <w:sz w:val="24"/>
                <w:szCs w:val="24"/>
              </w:rPr>
              <w:t>официальный курс иностранной валюты к рублю Российской Федерации, установленный Центральным банком Российской Федерации, на день оплаты.</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highlight w:val="yellow"/>
              </w:rPr>
            </w:pPr>
            <w:r w:rsidRPr="00ED63CB">
              <w:rPr>
                <w:rFonts w:ascii="Times New Roman" w:eastAsia="Calibri" w:hAnsi="Times New Roman" w:cs="Times New Roman"/>
                <w:b/>
                <w:sz w:val="24"/>
                <w:szCs w:val="24"/>
              </w:rPr>
              <w:t>19</w:t>
            </w:r>
          </w:p>
        </w:tc>
        <w:tc>
          <w:tcPr>
            <w:tcW w:w="3623" w:type="dxa"/>
            <w:shd w:val="clear" w:color="auto" w:fill="auto"/>
          </w:tcPr>
          <w:p w:rsidR="00A47CD0" w:rsidRPr="00ED63CB" w:rsidRDefault="00A47CD0" w:rsidP="00575470">
            <w:pPr>
              <w:widowControl w:val="0"/>
              <w:spacing w:after="0" w:line="240" w:lineRule="atLeast"/>
              <w:jc w:val="both"/>
              <w:rPr>
                <w:rFonts w:ascii="Times New Roman" w:eastAsia="Calibri" w:hAnsi="Times New Roman" w:cs="Times New Roman"/>
                <w:sz w:val="24"/>
                <w:szCs w:val="24"/>
                <w:highlight w:val="yellow"/>
              </w:rPr>
            </w:pPr>
            <w:r w:rsidRPr="00ED63CB">
              <w:rPr>
                <w:rFonts w:ascii="Times New Roman" w:hAnsi="Times New Roman" w:cs="Times New Roman"/>
                <w:sz w:val="24"/>
                <w:szCs w:val="24"/>
                <w:lang w:eastAsia="zh-CN"/>
              </w:rPr>
              <w:t>Ограничение участия в определении подрядчика</w:t>
            </w:r>
          </w:p>
        </w:tc>
        <w:tc>
          <w:tcPr>
            <w:tcW w:w="5528" w:type="dxa"/>
            <w:shd w:val="clear" w:color="auto" w:fill="auto"/>
          </w:tcPr>
          <w:p w:rsidR="00A47CD0" w:rsidRPr="00BA4099" w:rsidRDefault="00BA4099" w:rsidP="00F57FD6">
            <w:pPr>
              <w:widowControl w:val="0"/>
              <w:spacing w:after="0" w:line="240" w:lineRule="atLeast"/>
              <w:jc w:val="both"/>
              <w:rPr>
                <w:rFonts w:ascii="Times New Roman" w:eastAsia="Calibri" w:hAnsi="Times New Roman" w:cs="Times New Roman"/>
                <w:sz w:val="24"/>
                <w:szCs w:val="24"/>
                <w:highlight w:val="yellow"/>
              </w:rPr>
            </w:pPr>
            <w:r w:rsidRPr="00BA4099">
              <w:rPr>
                <w:rFonts w:ascii="Times New Roman" w:eastAsia="Calibri" w:hAnsi="Times New Roman" w:cs="Times New Roman"/>
                <w:sz w:val="24"/>
                <w:szCs w:val="24"/>
              </w:rPr>
              <w:t>Не установлено.</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20</w:t>
            </w:r>
          </w:p>
        </w:tc>
        <w:tc>
          <w:tcPr>
            <w:tcW w:w="3623" w:type="dxa"/>
            <w:shd w:val="clear" w:color="auto" w:fill="auto"/>
          </w:tcPr>
          <w:p w:rsidR="00A47CD0" w:rsidRPr="00663BDB" w:rsidRDefault="00A47CD0" w:rsidP="00575470">
            <w:pPr>
              <w:widowControl w:val="0"/>
              <w:spacing w:after="0" w:line="240" w:lineRule="atLeast"/>
              <w:jc w:val="both"/>
              <w:rPr>
                <w:rFonts w:ascii="Times New Roman" w:eastAsia="Calibri" w:hAnsi="Times New Roman" w:cs="Times New Roman"/>
                <w:sz w:val="24"/>
                <w:szCs w:val="24"/>
                <w:highlight w:val="yellow"/>
              </w:rPr>
            </w:pPr>
            <w:r w:rsidRPr="00663BDB">
              <w:rPr>
                <w:rFonts w:ascii="Times New Roman" w:hAnsi="Times New Roman" w:cs="Times New Roman"/>
                <w:sz w:val="24"/>
                <w:szCs w:val="24"/>
              </w:rPr>
              <w:t xml:space="preserve">Требование к подрядчику,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w:t>
            </w:r>
            <w:r w:rsidRPr="00663BDB">
              <w:rPr>
                <w:rFonts w:ascii="Times New Roman" w:hAnsi="Times New Roman" w:cs="Times New Roman"/>
                <w:sz w:val="24"/>
                <w:szCs w:val="24"/>
              </w:rPr>
              <w:lastRenderedPageBreak/>
              <w:t>предпринимательства, социально ориентированных некоммерческих организаций (в соответствии со статьей 30 Закона № 44-ФЗ)</w:t>
            </w:r>
          </w:p>
        </w:tc>
        <w:tc>
          <w:tcPr>
            <w:tcW w:w="5528" w:type="dxa"/>
            <w:shd w:val="clear" w:color="auto" w:fill="auto"/>
          </w:tcPr>
          <w:p w:rsidR="00A47CD0" w:rsidRPr="00663BDB" w:rsidRDefault="00A47CD0" w:rsidP="00575470">
            <w:pPr>
              <w:widowControl w:val="0"/>
              <w:autoSpaceDE w:val="0"/>
              <w:autoSpaceDN w:val="0"/>
              <w:adjustRightInd w:val="0"/>
              <w:spacing w:after="0" w:line="240" w:lineRule="atLeast"/>
              <w:jc w:val="both"/>
              <w:rPr>
                <w:rFonts w:ascii="Times New Roman" w:eastAsia="Calibri" w:hAnsi="Times New Roman" w:cs="Times New Roman"/>
                <w:sz w:val="24"/>
                <w:szCs w:val="24"/>
                <w:highlight w:val="yellow"/>
              </w:rPr>
            </w:pPr>
            <w:r w:rsidRPr="00663BDB">
              <w:rPr>
                <w:rFonts w:ascii="Times New Roman" w:eastAsia="Calibri" w:hAnsi="Times New Roman" w:cs="Times New Roman"/>
                <w:sz w:val="24"/>
                <w:szCs w:val="24"/>
              </w:rPr>
              <w:lastRenderedPageBreak/>
              <w:t>Не установлено.</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lastRenderedPageBreak/>
              <w:t>21</w:t>
            </w:r>
          </w:p>
        </w:tc>
        <w:tc>
          <w:tcPr>
            <w:tcW w:w="3623" w:type="dxa"/>
            <w:shd w:val="clear" w:color="auto" w:fill="auto"/>
          </w:tcPr>
          <w:p w:rsidR="00A47CD0" w:rsidRPr="00663BDB" w:rsidRDefault="00A47CD0" w:rsidP="00575470">
            <w:pPr>
              <w:widowControl w:val="0"/>
              <w:autoSpaceDE w:val="0"/>
              <w:autoSpaceDN w:val="0"/>
              <w:adjustRightInd w:val="0"/>
              <w:spacing w:after="0" w:line="240" w:lineRule="atLeast"/>
              <w:jc w:val="both"/>
              <w:rPr>
                <w:rFonts w:ascii="Times New Roman" w:eastAsia="Calibri" w:hAnsi="Times New Roman" w:cs="Times New Roman"/>
                <w:bCs/>
                <w:sz w:val="24"/>
                <w:szCs w:val="24"/>
              </w:rPr>
            </w:pPr>
            <w:r w:rsidRPr="00663BDB">
              <w:rPr>
                <w:rFonts w:ascii="Times New Roman" w:eastAsia="Calibri" w:hAnsi="Times New Roman" w:cs="Times New Roman"/>
                <w:bCs/>
                <w:sz w:val="24"/>
                <w:szCs w:val="24"/>
              </w:rPr>
              <w:t>Дата и время окончания срока подачи заявок на участие в аукционе</w:t>
            </w:r>
          </w:p>
        </w:tc>
        <w:tc>
          <w:tcPr>
            <w:tcW w:w="5528" w:type="dxa"/>
            <w:shd w:val="clear" w:color="auto" w:fill="auto"/>
          </w:tcPr>
          <w:p w:rsidR="00A47CD0" w:rsidRPr="00663BDB" w:rsidRDefault="009C7A2F" w:rsidP="00575470">
            <w:pPr>
              <w:widowControl w:val="0"/>
              <w:spacing w:after="0" w:line="240" w:lineRule="atLeast"/>
              <w:jc w:val="both"/>
              <w:rPr>
                <w:rFonts w:ascii="Times New Roman" w:eastAsia="Calibri" w:hAnsi="Times New Roman" w:cs="Times New Roman"/>
                <w:sz w:val="24"/>
                <w:szCs w:val="24"/>
                <w:highlight w:val="cyan"/>
              </w:rPr>
            </w:pPr>
            <w:r w:rsidRPr="00663BDB">
              <w:rPr>
                <w:rFonts w:ascii="Times New Roman" w:hAnsi="Times New Roman" w:cs="Times New Roman"/>
                <w:sz w:val="24"/>
                <w:szCs w:val="24"/>
              </w:rPr>
              <w:t>«03</w:t>
            </w:r>
            <w:r w:rsidR="00C112F5" w:rsidRPr="00663BDB">
              <w:rPr>
                <w:rFonts w:ascii="Times New Roman" w:hAnsi="Times New Roman" w:cs="Times New Roman"/>
                <w:sz w:val="24"/>
                <w:szCs w:val="24"/>
              </w:rPr>
              <w:t xml:space="preserve">» сентября </w:t>
            </w:r>
            <w:r w:rsidR="00CF1013" w:rsidRPr="00663BDB">
              <w:rPr>
                <w:rFonts w:ascii="Times New Roman" w:hAnsi="Times New Roman" w:cs="Times New Roman"/>
                <w:sz w:val="24"/>
                <w:szCs w:val="24"/>
              </w:rPr>
              <w:t>2020</w:t>
            </w:r>
            <w:r w:rsidR="00A47CD0" w:rsidRPr="00663BDB">
              <w:rPr>
                <w:rFonts w:ascii="Times New Roman" w:hAnsi="Times New Roman" w:cs="Times New Roman"/>
                <w:sz w:val="24"/>
                <w:szCs w:val="24"/>
              </w:rPr>
              <w:t xml:space="preserve"> года,</w:t>
            </w:r>
            <w:r w:rsidR="00C112F5" w:rsidRPr="00663BDB">
              <w:rPr>
                <w:rFonts w:ascii="Times New Roman" w:hAnsi="Times New Roman" w:cs="Times New Roman"/>
                <w:sz w:val="24"/>
                <w:szCs w:val="24"/>
              </w:rPr>
              <w:t xml:space="preserve"> 18.00</w:t>
            </w:r>
            <w:r w:rsidR="00A47CD0" w:rsidRPr="00663BDB">
              <w:rPr>
                <w:rFonts w:ascii="Times New Roman" w:hAnsi="Times New Roman" w:cs="Times New Roman"/>
                <w:sz w:val="24"/>
                <w:szCs w:val="24"/>
              </w:rPr>
              <w:t xml:space="preserve"> час. (время местное).</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22</w:t>
            </w:r>
          </w:p>
        </w:tc>
        <w:tc>
          <w:tcPr>
            <w:tcW w:w="3623" w:type="dxa"/>
            <w:shd w:val="clear" w:color="auto" w:fill="auto"/>
          </w:tcPr>
          <w:p w:rsidR="00A47CD0" w:rsidRPr="00663BDB" w:rsidRDefault="00A47CD0" w:rsidP="00575470">
            <w:pPr>
              <w:widowControl w:val="0"/>
              <w:autoSpaceDE w:val="0"/>
              <w:autoSpaceDN w:val="0"/>
              <w:adjustRightInd w:val="0"/>
              <w:spacing w:after="0" w:line="240" w:lineRule="atLeast"/>
              <w:jc w:val="both"/>
              <w:rPr>
                <w:rFonts w:ascii="Times New Roman" w:eastAsia="Calibri" w:hAnsi="Times New Roman" w:cs="Times New Roman"/>
                <w:sz w:val="24"/>
                <w:szCs w:val="24"/>
              </w:rPr>
            </w:pPr>
            <w:r w:rsidRPr="00663BDB">
              <w:rPr>
                <w:rFonts w:ascii="Times New Roman" w:hAnsi="Times New Roman" w:cs="Times New Roman"/>
                <w:sz w:val="24"/>
                <w:szCs w:val="24"/>
              </w:rPr>
              <w:t xml:space="preserve">Дата окончания срока рассмотрения заявок на участие в электронном аукционе (в соответствии с </w:t>
            </w:r>
            <w:hyperlink r:id="rId52" w:history="1">
              <w:r w:rsidRPr="00663BDB">
                <w:rPr>
                  <w:rFonts w:ascii="Times New Roman" w:hAnsi="Times New Roman" w:cs="Times New Roman"/>
                  <w:sz w:val="24"/>
                  <w:szCs w:val="24"/>
                </w:rPr>
                <w:t>частью 2 статьи 67</w:t>
              </w:r>
            </w:hyperlink>
            <w:r w:rsidR="00266EFC" w:rsidRPr="00663BDB">
              <w:t xml:space="preserve"> </w:t>
            </w:r>
            <w:r w:rsidRPr="00663BDB">
              <w:rPr>
                <w:rFonts w:ascii="Times New Roman" w:hAnsi="Times New Roman" w:cs="Times New Roman"/>
                <w:sz w:val="24"/>
                <w:szCs w:val="24"/>
                <w:lang w:eastAsia="zh-CN"/>
              </w:rPr>
              <w:t>Закона № 44-ФЗ)</w:t>
            </w:r>
          </w:p>
        </w:tc>
        <w:tc>
          <w:tcPr>
            <w:tcW w:w="5528" w:type="dxa"/>
            <w:shd w:val="clear" w:color="auto" w:fill="auto"/>
          </w:tcPr>
          <w:p w:rsidR="00A47CD0" w:rsidRPr="00663BDB" w:rsidRDefault="009C7A2F" w:rsidP="00575470">
            <w:pPr>
              <w:spacing w:line="240" w:lineRule="atLeast"/>
              <w:jc w:val="both"/>
              <w:rPr>
                <w:rFonts w:ascii="Times New Roman" w:hAnsi="Times New Roman" w:cs="Times New Roman"/>
                <w:sz w:val="24"/>
                <w:szCs w:val="24"/>
              </w:rPr>
            </w:pPr>
            <w:r w:rsidRPr="00663BDB">
              <w:rPr>
                <w:rFonts w:ascii="Times New Roman" w:hAnsi="Times New Roman" w:cs="Times New Roman"/>
                <w:sz w:val="24"/>
                <w:szCs w:val="24"/>
              </w:rPr>
              <w:t>«04</w:t>
            </w:r>
            <w:r w:rsidR="00266EFC" w:rsidRPr="00663BDB">
              <w:rPr>
                <w:rFonts w:ascii="Times New Roman" w:hAnsi="Times New Roman" w:cs="Times New Roman"/>
                <w:sz w:val="24"/>
                <w:szCs w:val="24"/>
              </w:rPr>
              <w:t>» сентября</w:t>
            </w:r>
            <w:r w:rsidR="00EA73DB" w:rsidRPr="00663BDB">
              <w:rPr>
                <w:rFonts w:ascii="Times New Roman" w:hAnsi="Times New Roman" w:cs="Times New Roman"/>
                <w:sz w:val="24"/>
                <w:szCs w:val="24"/>
              </w:rPr>
              <w:t xml:space="preserve"> 2020</w:t>
            </w:r>
            <w:r w:rsidR="00A47CD0" w:rsidRPr="00663BDB">
              <w:rPr>
                <w:rFonts w:ascii="Times New Roman" w:hAnsi="Times New Roman" w:cs="Times New Roman"/>
                <w:sz w:val="24"/>
                <w:szCs w:val="24"/>
              </w:rPr>
              <w:t xml:space="preserve"> года. </w:t>
            </w:r>
          </w:p>
          <w:p w:rsidR="00A47CD0" w:rsidRPr="00663BDB" w:rsidRDefault="00A47CD0" w:rsidP="00575470">
            <w:pPr>
              <w:widowControl w:val="0"/>
              <w:autoSpaceDE w:val="0"/>
              <w:autoSpaceDN w:val="0"/>
              <w:adjustRightInd w:val="0"/>
              <w:spacing w:after="0" w:line="240" w:lineRule="atLeast"/>
              <w:jc w:val="both"/>
              <w:rPr>
                <w:rFonts w:ascii="Times New Roman" w:eastAsia="Calibri" w:hAnsi="Times New Roman" w:cs="Times New Roman"/>
                <w:b/>
                <w:sz w:val="24"/>
                <w:szCs w:val="24"/>
                <w:highlight w:val="yellow"/>
              </w:rPr>
            </w:pP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23</w:t>
            </w:r>
          </w:p>
        </w:tc>
        <w:tc>
          <w:tcPr>
            <w:tcW w:w="3623" w:type="dxa"/>
            <w:shd w:val="clear" w:color="auto" w:fill="auto"/>
          </w:tcPr>
          <w:p w:rsidR="00A47CD0" w:rsidRPr="00663BDB" w:rsidRDefault="00A47CD0" w:rsidP="00575470">
            <w:pPr>
              <w:widowControl w:val="0"/>
              <w:autoSpaceDE w:val="0"/>
              <w:autoSpaceDN w:val="0"/>
              <w:adjustRightInd w:val="0"/>
              <w:spacing w:after="0" w:line="240" w:lineRule="atLeast"/>
              <w:ind w:firstLine="34"/>
              <w:jc w:val="both"/>
              <w:rPr>
                <w:rFonts w:ascii="Times New Roman" w:hAnsi="Times New Roman" w:cs="Times New Roman"/>
                <w:sz w:val="24"/>
                <w:szCs w:val="24"/>
              </w:rPr>
            </w:pPr>
            <w:r w:rsidRPr="00663BDB">
              <w:rPr>
                <w:rFonts w:ascii="Times New Roman" w:hAnsi="Times New Roman" w:cs="Times New Roman"/>
                <w:sz w:val="24"/>
                <w:szCs w:val="24"/>
              </w:rPr>
              <w:t xml:space="preserve">Дата проведения электронного аукциона (в соответствии с </w:t>
            </w:r>
            <w:hyperlink r:id="rId53" w:history="1">
              <w:r w:rsidRPr="00663BDB">
                <w:rPr>
                  <w:rFonts w:ascii="Times New Roman" w:hAnsi="Times New Roman" w:cs="Times New Roman"/>
                  <w:sz w:val="24"/>
                  <w:szCs w:val="24"/>
                </w:rPr>
                <w:t>частью 3 статьи 68</w:t>
              </w:r>
            </w:hyperlink>
            <w:r w:rsidRPr="00663BDB">
              <w:rPr>
                <w:rFonts w:ascii="Times New Roman" w:hAnsi="Times New Roman" w:cs="Times New Roman"/>
                <w:sz w:val="24"/>
                <w:szCs w:val="24"/>
              </w:rPr>
              <w:br/>
              <w:t>Закона № 44-ФЗ)</w:t>
            </w:r>
          </w:p>
        </w:tc>
        <w:tc>
          <w:tcPr>
            <w:tcW w:w="5528" w:type="dxa"/>
            <w:shd w:val="clear" w:color="auto" w:fill="auto"/>
          </w:tcPr>
          <w:p w:rsidR="00A47CD0" w:rsidRPr="00663BDB" w:rsidRDefault="009C7A2F" w:rsidP="00575470">
            <w:pPr>
              <w:spacing w:line="240" w:lineRule="atLeast"/>
              <w:jc w:val="both"/>
              <w:rPr>
                <w:rFonts w:ascii="Times New Roman" w:hAnsi="Times New Roman" w:cs="Times New Roman"/>
                <w:sz w:val="24"/>
                <w:szCs w:val="24"/>
              </w:rPr>
            </w:pPr>
            <w:r w:rsidRPr="00663BDB">
              <w:rPr>
                <w:rFonts w:ascii="Times New Roman" w:hAnsi="Times New Roman" w:cs="Times New Roman"/>
                <w:sz w:val="24"/>
                <w:szCs w:val="24"/>
              </w:rPr>
              <w:t>«07</w:t>
            </w:r>
            <w:r w:rsidR="0023701A" w:rsidRPr="00663BDB">
              <w:rPr>
                <w:rFonts w:ascii="Times New Roman" w:hAnsi="Times New Roman" w:cs="Times New Roman"/>
                <w:sz w:val="24"/>
                <w:szCs w:val="24"/>
              </w:rPr>
              <w:t xml:space="preserve">»  </w:t>
            </w:r>
            <w:r w:rsidR="00833482" w:rsidRPr="00663BDB">
              <w:rPr>
                <w:rFonts w:ascii="Times New Roman" w:hAnsi="Times New Roman" w:cs="Times New Roman"/>
                <w:sz w:val="24"/>
                <w:szCs w:val="24"/>
              </w:rPr>
              <w:t>сентября</w:t>
            </w:r>
            <w:r w:rsidR="0023701A" w:rsidRPr="00663BDB">
              <w:rPr>
                <w:rFonts w:ascii="Times New Roman" w:hAnsi="Times New Roman" w:cs="Times New Roman"/>
                <w:sz w:val="24"/>
                <w:szCs w:val="24"/>
              </w:rPr>
              <w:t xml:space="preserve"> 2020</w:t>
            </w:r>
            <w:r w:rsidR="00A47CD0" w:rsidRPr="00663BDB">
              <w:rPr>
                <w:rFonts w:ascii="Times New Roman" w:hAnsi="Times New Roman" w:cs="Times New Roman"/>
                <w:sz w:val="24"/>
                <w:szCs w:val="24"/>
              </w:rPr>
              <w:t xml:space="preserve"> года. </w:t>
            </w:r>
          </w:p>
          <w:p w:rsidR="00A47CD0" w:rsidRPr="00663BDB" w:rsidRDefault="00A47CD0" w:rsidP="00575470">
            <w:pPr>
              <w:spacing w:line="240" w:lineRule="atLeast"/>
              <w:jc w:val="both"/>
              <w:rPr>
                <w:rFonts w:ascii="Times New Roman" w:hAnsi="Times New Roman" w:cs="Times New Roman"/>
                <w:sz w:val="24"/>
                <w:szCs w:val="24"/>
              </w:rPr>
            </w:pPr>
            <w:r w:rsidRPr="00663BDB">
              <w:rPr>
                <w:rFonts w:ascii="Times New Roman" w:hAnsi="Times New Roman" w:cs="Times New Roman"/>
                <w:sz w:val="24"/>
                <w:szCs w:val="24"/>
              </w:rPr>
              <w:t>Время начала проведения электронного аукциона устанавливается оператором электронной площадки</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24</w:t>
            </w:r>
          </w:p>
        </w:tc>
        <w:tc>
          <w:tcPr>
            <w:tcW w:w="3623" w:type="dxa"/>
            <w:shd w:val="clear" w:color="auto" w:fill="auto"/>
          </w:tcPr>
          <w:p w:rsidR="00A47CD0" w:rsidRPr="00663BDB" w:rsidRDefault="00A47CD0" w:rsidP="00575470">
            <w:pPr>
              <w:widowControl w:val="0"/>
              <w:shd w:val="clear" w:color="auto" w:fill="FFFFFF"/>
              <w:autoSpaceDE w:val="0"/>
              <w:autoSpaceDN w:val="0"/>
              <w:adjustRightInd w:val="0"/>
              <w:spacing w:after="0" w:line="240" w:lineRule="atLeast"/>
              <w:jc w:val="both"/>
              <w:rPr>
                <w:rFonts w:ascii="Times New Roman" w:hAnsi="Times New Roman" w:cs="Times New Roman"/>
                <w:sz w:val="24"/>
                <w:szCs w:val="24"/>
                <w:highlight w:val="yellow"/>
              </w:rPr>
            </w:pPr>
            <w:r w:rsidRPr="00663BDB">
              <w:rPr>
                <w:rFonts w:ascii="Times New Roman" w:hAnsi="Times New Roman" w:cs="Times New Roman"/>
                <w:sz w:val="24"/>
                <w:szCs w:val="24"/>
              </w:rPr>
              <w:t>Даты начала и окончания срока предоставления участникам аукциона разъяснений положений документации об аукционе</w:t>
            </w:r>
          </w:p>
        </w:tc>
        <w:tc>
          <w:tcPr>
            <w:tcW w:w="5528" w:type="dxa"/>
            <w:shd w:val="clear" w:color="auto" w:fill="auto"/>
          </w:tcPr>
          <w:p w:rsidR="00A47CD0" w:rsidRPr="00663BDB" w:rsidRDefault="00A47CD0" w:rsidP="00575470">
            <w:pPr>
              <w:spacing w:line="240" w:lineRule="atLeast"/>
              <w:jc w:val="both"/>
              <w:rPr>
                <w:rFonts w:ascii="Times New Roman" w:hAnsi="Times New Roman" w:cs="Times New Roman"/>
                <w:sz w:val="24"/>
                <w:szCs w:val="24"/>
              </w:rPr>
            </w:pPr>
            <w:r w:rsidRPr="00663BDB">
              <w:rPr>
                <w:rFonts w:ascii="Times New Roman" w:hAnsi="Times New Roman" w:cs="Times New Roman"/>
                <w:sz w:val="24"/>
                <w:szCs w:val="24"/>
              </w:rPr>
              <w:t>Дата начала: с момента подачи заявок.</w:t>
            </w:r>
          </w:p>
          <w:p w:rsidR="00A47CD0" w:rsidRPr="00663BDB" w:rsidRDefault="00A47CD0" w:rsidP="00FC6711">
            <w:pPr>
              <w:widowControl w:val="0"/>
              <w:shd w:val="clear" w:color="auto" w:fill="FFFFFF"/>
              <w:spacing w:after="0" w:line="240" w:lineRule="atLeast"/>
              <w:jc w:val="both"/>
              <w:rPr>
                <w:rFonts w:ascii="Times New Roman" w:eastAsia="Calibri" w:hAnsi="Times New Roman" w:cs="Times New Roman"/>
                <w:sz w:val="24"/>
                <w:szCs w:val="24"/>
                <w:highlight w:val="cyan"/>
              </w:rPr>
            </w:pPr>
            <w:r w:rsidRPr="00663BDB">
              <w:rPr>
                <w:rFonts w:ascii="Times New Roman" w:hAnsi="Times New Roman" w:cs="Times New Roman"/>
                <w:sz w:val="24"/>
                <w:szCs w:val="24"/>
              </w:rPr>
              <w:t xml:space="preserve">Дата окончания: </w:t>
            </w:r>
            <w:r w:rsidR="00663BDB" w:rsidRPr="00663BDB">
              <w:rPr>
                <w:rFonts w:ascii="Times New Roman" w:hAnsi="Times New Roman" w:cs="Times New Roman"/>
                <w:sz w:val="24"/>
                <w:szCs w:val="24"/>
              </w:rPr>
              <w:t>30.08</w:t>
            </w:r>
            <w:r w:rsidR="00D93811" w:rsidRPr="00663BDB">
              <w:rPr>
                <w:rFonts w:ascii="Times New Roman" w:hAnsi="Times New Roman" w:cs="Times New Roman"/>
                <w:sz w:val="24"/>
                <w:szCs w:val="24"/>
              </w:rPr>
              <w:t xml:space="preserve">.2020 г. </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24.1</w:t>
            </w:r>
          </w:p>
        </w:tc>
        <w:tc>
          <w:tcPr>
            <w:tcW w:w="3623" w:type="dxa"/>
            <w:shd w:val="clear" w:color="auto" w:fill="auto"/>
          </w:tcPr>
          <w:p w:rsidR="00A47CD0" w:rsidRPr="00ED63CB" w:rsidRDefault="00A47CD0" w:rsidP="00575470">
            <w:pPr>
              <w:widowControl w:val="0"/>
              <w:shd w:val="clear" w:color="auto" w:fill="FFFFFF"/>
              <w:autoSpaceDE w:val="0"/>
              <w:autoSpaceDN w:val="0"/>
              <w:adjustRightInd w:val="0"/>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Порядок предоставления участникам электронного аукциона разъяснений положений документации о таком аукционе</w:t>
            </w:r>
          </w:p>
        </w:tc>
        <w:tc>
          <w:tcPr>
            <w:tcW w:w="5528" w:type="dxa"/>
            <w:shd w:val="clear" w:color="auto" w:fill="auto"/>
          </w:tcPr>
          <w:p w:rsidR="00A47CD0" w:rsidRPr="00C00FEB" w:rsidRDefault="00A47CD0" w:rsidP="00C00FEB">
            <w:pPr>
              <w:widowControl w:val="0"/>
              <w:autoSpaceDE w:val="0"/>
              <w:autoSpaceDN w:val="0"/>
              <w:adjustRightInd w:val="0"/>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 xml:space="preserve">В течение двух дней с даты поступления от оператора электронной площадки указанного запроса заказчик размещает в </w:t>
            </w:r>
            <w:r w:rsidRPr="00ED63CB">
              <w:rPr>
                <w:rFonts w:ascii="Times New Roman" w:eastAsia="Calibri" w:hAnsi="Times New Roman" w:cs="Times New Roman"/>
                <w:bCs/>
                <w:sz w:val="24"/>
                <w:szCs w:val="24"/>
              </w:rPr>
              <w:t>ЕИС</w:t>
            </w:r>
            <w:r w:rsidRPr="00ED63CB">
              <w:rPr>
                <w:rFonts w:ascii="Times New Roman" w:hAnsi="Times New Roman" w:cs="Times New Roman"/>
                <w:sz w:val="24"/>
                <w:szCs w:val="24"/>
              </w:rPr>
              <w:t xml:space="preserve"> разъяснения положений документации об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не позднее чем за три дня до даты окончания срока подачи заявок на участие в таком аукционе. Разъяснения положений документации об аукционе не должны изменять ее суть.</w:t>
            </w:r>
          </w:p>
        </w:tc>
      </w:tr>
      <w:tr w:rsidR="00A47CD0" w:rsidRPr="00ED63CB" w:rsidTr="00045CFB">
        <w:trPr>
          <w:trHeight w:val="1283"/>
        </w:trPr>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25</w:t>
            </w:r>
          </w:p>
        </w:tc>
        <w:tc>
          <w:tcPr>
            <w:tcW w:w="3623" w:type="dxa"/>
            <w:shd w:val="clear" w:color="auto" w:fill="auto"/>
          </w:tcPr>
          <w:p w:rsidR="00A47CD0" w:rsidRPr="00ED63CB" w:rsidRDefault="00A47CD0" w:rsidP="00575470">
            <w:pPr>
              <w:widowControl w:val="0"/>
              <w:autoSpaceDE w:val="0"/>
              <w:autoSpaceDN w:val="0"/>
              <w:adjustRightInd w:val="0"/>
              <w:spacing w:after="0" w:line="240" w:lineRule="atLeast"/>
              <w:jc w:val="both"/>
              <w:rPr>
                <w:rFonts w:ascii="Times New Roman" w:eastAsia="Calibri" w:hAnsi="Times New Roman" w:cs="Times New Roman"/>
                <w:bCs/>
                <w:sz w:val="24"/>
                <w:szCs w:val="24"/>
              </w:rPr>
            </w:pPr>
            <w:r w:rsidRPr="00ED63CB">
              <w:rPr>
                <w:rFonts w:ascii="Times New Roman" w:eastAsia="Calibri" w:hAnsi="Times New Roman" w:cs="Times New Roman"/>
                <w:bCs/>
                <w:sz w:val="24"/>
                <w:szCs w:val="24"/>
              </w:rPr>
              <w:t>Место подачи заявок</w:t>
            </w:r>
            <w:r w:rsidR="00A8031A">
              <w:rPr>
                <w:rFonts w:ascii="Times New Roman" w:eastAsia="Calibri" w:hAnsi="Times New Roman" w:cs="Times New Roman"/>
                <w:bCs/>
                <w:sz w:val="24"/>
                <w:szCs w:val="24"/>
              </w:rPr>
              <w:t>,</w:t>
            </w:r>
            <w:r w:rsidRPr="00ED63CB">
              <w:rPr>
                <w:rFonts w:ascii="Times New Roman" w:eastAsia="Calibri" w:hAnsi="Times New Roman" w:cs="Times New Roman"/>
                <w:bCs/>
                <w:sz w:val="24"/>
                <w:szCs w:val="24"/>
              </w:rPr>
              <w:t xml:space="preserve"> участников закупки</w:t>
            </w:r>
          </w:p>
        </w:tc>
        <w:tc>
          <w:tcPr>
            <w:tcW w:w="5528" w:type="dxa"/>
            <w:shd w:val="clear" w:color="auto" w:fill="auto"/>
          </w:tcPr>
          <w:p w:rsidR="00A47CD0" w:rsidRPr="00ED63CB" w:rsidRDefault="00A47CD0" w:rsidP="00AD4F36">
            <w:pPr>
              <w:widowControl w:val="0"/>
              <w:tabs>
                <w:tab w:val="left" w:pos="360"/>
                <w:tab w:val="num" w:pos="1260"/>
              </w:tabs>
              <w:spacing w:line="240" w:lineRule="atLeast"/>
              <w:jc w:val="both"/>
              <w:rPr>
                <w:rFonts w:ascii="Times New Roman" w:eastAsia="Calibri" w:hAnsi="Times New Roman" w:cs="Times New Roman"/>
                <w:sz w:val="24"/>
                <w:szCs w:val="24"/>
                <w:highlight w:val="yellow"/>
              </w:rPr>
            </w:pPr>
            <w:r w:rsidRPr="00ED63CB">
              <w:rPr>
                <w:rFonts w:ascii="Times New Roman" w:hAnsi="Times New Roman" w:cs="Times New Roman"/>
                <w:sz w:val="24"/>
                <w:szCs w:val="24"/>
              </w:rPr>
              <w:t xml:space="preserve">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обе части заявки. </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26</w:t>
            </w:r>
          </w:p>
        </w:tc>
        <w:tc>
          <w:tcPr>
            <w:tcW w:w="3623" w:type="dxa"/>
            <w:shd w:val="clear" w:color="auto" w:fill="auto"/>
          </w:tcPr>
          <w:p w:rsidR="00A47CD0" w:rsidRPr="00ED63CB" w:rsidRDefault="001F18BF" w:rsidP="00575470">
            <w:pPr>
              <w:widowControl w:val="0"/>
              <w:autoSpaceDE w:val="0"/>
              <w:autoSpaceDN w:val="0"/>
              <w:adjustRightInd w:val="0"/>
              <w:spacing w:after="0" w:line="240" w:lineRule="atLeast"/>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Порядок подачи заявок, </w:t>
            </w:r>
            <w:r w:rsidR="00A47CD0" w:rsidRPr="00ED63CB">
              <w:rPr>
                <w:rFonts w:ascii="Times New Roman" w:eastAsia="Calibri" w:hAnsi="Times New Roman" w:cs="Times New Roman"/>
                <w:bCs/>
                <w:sz w:val="24"/>
                <w:szCs w:val="24"/>
              </w:rPr>
              <w:t>участников закупки</w:t>
            </w:r>
          </w:p>
        </w:tc>
        <w:tc>
          <w:tcPr>
            <w:tcW w:w="5528" w:type="dxa"/>
            <w:shd w:val="clear" w:color="auto" w:fill="auto"/>
          </w:tcPr>
          <w:p w:rsidR="00A47CD0" w:rsidRPr="00ED63CB" w:rsidRDefault="00A47CD0" w:rsidP="00281875">
            <w:pPr>
              <w:widowControl w:val="0"/>
              <w:autoSpaceDE w:val="0"/>
              <w:autoSpaceDN w:val="0"/>
              <w:adjustRightInd w:val="0"/>
              <w:spacing w:after="0" w:line="240" w:lineRule="atLeast"/>
              <w:jc w:val="both"/>
              <w:rPr>
                <w:rFonts w:ascii="Times New Roman" w:eastAsia="Calibri" w:hAnsi="Times New Roman" w:cs="Times New Roman"/>
                <w:sz w:val="24"/>
                <w:szCs w:val="24"/>
              </w:rPr>
            </w:pPr>
            <w:r w:rsidRPr="00ED63CB">
              <w:rPr>
                <w:rFonts w:ascii="Times New Roman" w:hAnsi="Times New Roman" w:cs="Times New Roman"/>
                <w:sz w:val="24"/>
                <w:szCs w:val="24"/>
              </w:rPr>
              <w:t xml:space="preserve">Подача заявок на участие в аукционе осуществляется только лицами, </w:t>
            </w:r>
            <w:r w:rsidRPr="00ED63CB">
              <w:rPr>
                <w:rFonts w:ascii="Times New Roman" w:eastAsia="Calibri" w:hAnsi="Times New Roman" w:cs="Times New Roman"/>
                <w:sz w:val="24"/>
                <w:szCs w:val="24"/>
              </w:rPr>
              <w:t xml:space="preserve">зарегистрированными в </w:t>
            </w:r>
            <w:r w:rsidRPr="00ED63CB">
              <w:rPr>
                <w:rFonts w:ascii="Times New Roman" w:eastAsia="Calibri" w:hAnsi="Times New Roman" w:cs="Times New Roman"/>
                <w:bCs/>
                <w:sz w:val="24"/>
                <w:szCs w:val="24"/>
              </w:rPr>
              <w:t xml:space="preserve">ЕИС </w:t>
            </w:r>
            <w:r w:rsidRPr="00ED63CB">
              <w:rPr>
                <w:rFonts w:ascii="Times New Roman" w:eastAsia="Calibri" w:hAnsi="Times New Roman" w:cs="Times New Roman"/>
                <w:sz w:val="24"/>
                <w:szCs w:val="24"/>
              </w:rPr>
              <w:t xml:space="preserve">и аккредитованными на электронной площадке. </w:t>
            </w:r>
          </w:p>
          <w:p w:rsidR="00A47CD0" w:rsidRPr="00ED63CB" w:rsidRDefault="00A47CD0" w:rsidP="00281875">
            <w:pPr>
              <w:widowControl w:val="0"/>
              <w:autoSpaceDE w:val="0"/>
              <w:autoSpaceDN w:val="0"/>
              <w:adjustRightInd w:val="0"/>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 xml:space="preserve">Заявка на участие в аукционе состоит из двух частей, которые направляются участником закупки оператору электронной площадки в форме двух электронных документов. </w:t>
            </w:r>
          </w:p>
          <w:p w:rsidR="00A47CD0" w:rsidRPr="00ED63CB" w:rsidRDefault="00A47CD0" w:rsidP="00281875">
            <w:pPr>
              <w:widowControl w:val="0"/>
              <w:autoSpaceDE w:val="0"/>
              <w:autoSpaceDN w:val="0"/>
              <w:adjustRightInd w:val="0"/>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Указанные электронные документы подаются одновременно.</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26.1</w:t>
            </w:r>
          </w:p>
        </w:tc>
        <w:tc>
          <w:tcPr>
            <w:tcW w:w="3623" w:type="dxa"/>
            <w:shd w:val="clear" w:color="auto" w:fill="auto"/>
          </w:tcPr>
          <w:p w:rsidR="00A47CD0" w:rsidRPr="00ED63CB" w:rsidRDefault="00A47CD0" w:rsidP="00575470">
            <w:pPr>
              <w:widowControl w:val="0"/>
              <w:spacing w:after="0" w:line="240" w:lineRule="atLeast"/>
              <w:jc w:val="both"/>
              <w:rPr>
                <w:rFonts w:ascii="Times New Roman" w:eastAsia="Calibri" w:hAnsi="Times New Roman" w:cs="Times New Roman"/>
                <w:sz w:val="24"/>
                <w:szCs w:val="24"/>
              </w:rPr>
            </w:pPr>
            <w:r w:rsidRPr="00ED63CB">
              <w:rPr>
                <w:rFonts w:ascii="Times New Roman" w:hAnsi="Times New Roman" w:cs="Times New Roman"/>
                <w:sz w:val="24"/>
                <w:szCs w:val="24"/>
              </w:rPr>
              <w:t xml:space="preserve">Требования к содержанию, составу заявки на участие в электронном аукционе и </w:t>
            </w:r>
            <w:r w:rsidRPr="00ED63CB">
              <w:rPr>
                <w:rFonts w:ascii="Times New Roman" w:hAnsi="Times New Roman" w:cs="Times New Roman"/>
                <w:sz w:val="24"/>
                <w:szCs w:val="24"/>
              </w:rPr>
              <w:lastRenderedPageBreak/>
              <w:t>инструкция по ее заполнению</w:t>
            </w:r>
          </w:p>
        </w:tc>
        <w:tc>
          <w:tcPr>
            <w:tcW w:w="5528" w:type="dxa"/>
            <w:shd w:val="clear" w:color="auto" w:fill="auto"/>
          </w:tcPr>
          <w:p w:rsidR="00A47CD0" w:rsidRPr="00ED63CB" w:rsidRDefault="00A47CD0" w:rsidP="00344E97">
            <w:pPr>
              <w:widowControl w:val="0"/>
              <w:autoSpaceDE w:val="0"/>
              <w:autoSpaceDN w:val="0"/>
              <w:adjustRightInd w:val="0"/>
              <w:spacing w:after="0" w:line="240" w:lineRule="atLeast"/>
              <w:jc w:val="both"/>
              <w:rPr>
                <w:rFonts w:ascii="Times New Roman" w:hAnsi="Times New Roman" w:cs="Times New Roman"/>
                <w:sz w:val="24"/>
                <w:szCs w:val="24"/>
              </w:rPr>
            </w:pPr>
            <w:r w:rsidRPr="00ED63CB">
              <w:rPr>
                <w:rFonts w:ascii="Times New Roman" w:hAnsi="Times New Roman" w:cs="Times New Roman"/>
                <w:b/>
                <w:sz w:val="24"/>
                <w:szCs w:val="24"/>
              </w:rPr>
              <w:lastRenderedPageBreak/>
              <w:t>Первая часть заявки</w:t>
            </w:r>
            <w:r w:rsidRPr="00ED63CB">
              <w:rPr>
                <w:rFonts w:ascii="Times New Roman" w:hAnsi="Times New Roman" w:cs="Times New Roman"/>
                <w:sz w:val="24"/>
                <w:szCs w:val="24"/>
              </w:rPr>
              <w:t xml:space="preserve"> на участие в аукционе должна содержать исключительно </w:t>
            </w:r>
            <w:r w:rsidRPr="00ED63CB">
              <w:rPr>
                <w:rFonts w:ascii="Times New Roman" w:hAnsi="Times New Roman" w:cs="Times New Roman"/>
                <w:b/>
                <w:sz w:val="24"/>
                <w:szCs w:val="24"/>
              </w:rPr>
              <w:t>согласие</w:t>
            </w:r>
            <w:r w:rsidRPr="00ED63CB">
              <w:rPr>
                <w:rFonts w:ascii="Times New Roman" w:hAnsi="Times New Roman" w:cs="Times New Roman"/>
                <w:sz w:val="24"/>
                <w:szCs w:val="24"/>
              </w:rPr>
              <w:t xml:space="preserve"> участника закупки на выполнение работ на </w:t>
            </w:r>
            <w:r w:rsidRPr="00ED63CB">
              <w:rPr>
                <w:rFonts w:ascii="Times New Roman" w:hAnsi="Times New Roman" w:cs="Times New Roman"/>
                <w:sz w:val="24"/>
                <w:szCs w:val="24"/>
              </w:rPr>
              <w:lastRenderedPageBreak/>
              <w:t>условиях, предусмотренных документацией об аукционе (такое согласие дается с использованием программно-аппаратных средств электронной площадки).</w:t>
            </w:r>
          </w:p>
          <w:p w:rsidR="00A47CD0" w:rsidRPr="00ED63CB" w:rsidRDefault="00A47CD0" w:rsidP="00344E97">
            <w:pPr>
              <w:widowControl w:val="0"/>
              <w:autoSpaceDE w:val="0"/>
              <w:autoSpaceDN w:val="0"/>
              <w:adjustRightInd w:val="0"/>
              <w:spacing w:after="0" w:line="240" w:lineRule="atLeast"/>
              <w:jc w:val="both"/>
              <w:rPr>
                <w:rFonts w:ascii="Times New Roman" w:hAnsi="Times New Roman" w:cs="Times New Roman"/>
                <w:sz w:val="24"/>
                <w:szCs w:val="24"/>
              </w:rPr>
            </w:pPr>
            <w:r w:rsidRPr="00ED63CB">
              <w:rPr>
                <w:rFonts w:ascii="Times New Roman" w:hAnsi="Times New Roman" w:cs="Times New Roman"/>
                <w:b/>
                <w:sz w:val="24"/>
                <w:szCs w:val="24"/>
              </w:rPr>
              <w:t>Вторая часть заявки</w:t>
            </w:r>
            <w:r w:rsidRPr="00ED63CB">
              <w:rPr>
                <w:rFonts w:ascii="Times New Roman" w:hAnsi="Times New Roman" w:cs="Times New Roman"/>
                <w:sz w:val="24"/>
                <w:szCs w:val="24"/>
              </w:rPr>
              <w:t xml:space="preserve"> на участие в аукционе должна содержать следующие документы и информацию:</w:t>
            </w:r>
          </w:p>
          <w:p w:rsidR="00A47CD0" w:rsidRPr="00ED63CB" w:rsidRDefault="00A47CD0" w:rsidP="00F92E7A">
            <w:pPr>
              <w:widowControl w:val="0"/>
              <w:autoSpaceDE w:val="0"/>
              <w:autoSpaceDN w:val="0"/>
              <w:adjustRightInd w:val="0"/>
              <w:spacing w:after="0" w:line="240" w:lineRule="atLeast"/>
              <w:jc w:val="both"/>
              <w:rPr>
                <w:rFonts w:ascii="Times New Roman" w:eastAsia="Calibri" w:hAnsi="Times New Roman" w:cs="Times New Roman"/>
                <w:sz w:val="24"/>
                <w:szCs w:val="24"/>
              </w:rPr>
            </w:pPr>
            <w:r w:rsidRPr="00ED63CB">
              <w:rPr>
                <w:rFonts w:ascii="Times New Roman" w:hAnsi="Times New Roman" w:cs="Times New Roman"/>
                <w:sz w:val="24"/>
                <w:szCs w:val="24"/>
              </w:rPr>
              <w:t xml:space="preserve">1) </w:t>
            </w:r>
            <w:r w:rsidRPr="00ED63CB">
              <w:rPr>
                <w:rFonts w:ascii="Times New Roman" w:eastAsia="Calibri" w:hAnsi="Times New Roman" w:cs="Times New Roman"/>
                <w:sz w:val="24"/>
                <w:szCs w:val="24"/>
              </w:rPr>
              <w:t>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A47CD0" w:rsidRPr="00ED63CB" w:rsidRDefault="00B90FA3" w:rsidP="00F92E7A">
            <w:pPr>
              <w:widowControl w:val="0"/>
              <w:autoSpaceDE w:val="0"/>
              <w:autoSpaceDN w:val="0"/>
              <w:adjustRightInd w:val="0"/>
              <w:spacing w:after="0" w:line="240" w:lineRule="atLeast"/>
              <w:jc w:val="both"/>
              <w:rPr>
                <w:rFonts w:ascii="Times New Roman" w:hAnsi="Times New Roman" w:cs="Times New Roman"/>
                <w:sz w:val="24"/>
                <w:szCs w:val="24"/>
              </w:rPr>
            </w:pPr>
            <w:r>
              <w:rPr>
                <w:rFonts w:ascii="Times New Roman" w:hAnsi="Times New Roman" w:cs="Times New Roman"/>
                <w:sz w:val="24"/>
                <w:szCs w:val="24"/>
              </w:rPr>
              <w:t>2</w:t>
            </w:r>
            <w:r w:rsidR="00A47CD0" w:rsidRPr="00ED63CB">
              <w:rPr>
                <w:rFonts w:ascii="Times New Roman" w:hAnsi="Times New Roman" w:cs="Times New Roman"/>
                <w:sz w:val="24"/>
                <w:szCs w:val="24"/>
              </w:rPr>
              <w:t xml:space="preserve">) декларация о соответствии участника аукциона требованиям, установленным пунктами 3 – 9 части 1 статьи 31 Закона № 44-ФЗ </w:t>
            </w:r>
            <w:r w:rsidR="00A47CD0" w:rsidRPr="00ED63CB">
              <w:rPr>
                <w:rFonts w:ascii="Times New Roman" w:eastAsia="Calibri" w:hAnsi="Times New Roman" w:cs="Times New Roman"/>
                <w:sz w:val="24"/>
                <w:szCs w:val="24"/>
              </w:rPr>
              <w:t>(указанная декларация предоставляется с использованием программно-аппаратных средств электронной площадки)</w:t>
            </w:r>
            <w:r w:rsidR="00A47CD0" w:rsidRPr="00ED63CB">
              <w:rPr>
                <w:rFonts w:ascii="Times New Roman" w:hAnsi="Times New Roman" w:cs="Times New Roman"/>
                <w:sz w:val="24"/>
                <w:szCs w:val="24"/>
              </w:rPr>
              <w:t>;</w:t>
            </w:r>
          </w:p>
          <w:p w:rsidR="00A47CD0" w:rsidRDefault="00B90FA3" w:rsidP="001563A9">
            <w:pPr>
              <w:widowControl w:val="0"/>
              <w:spacing w:after="0" w:line="240" w:lineRule="atLeast"/>
              <w:jc w:val="both"/>
              <w:rPr>
                <w:rFonts w:ascii="Times New Roman" w:hAnsi="Times New Roman" w:cs="Times New Roman"/>
                <w:sz w:val="24"/>
                <w:szCs w:val="24"/>
              </w:rPr>
            </w:pPr>
            <w:r>
              <w:rPr>
                <w:rFonts w:ascii="Times New Roman" w:hAnsi="Times New Roman" w:cs="Times New Roman"/>
                <w:sz w:val="24"/>
                <w:szCs w:val="24"/>
              </w:rPr>
              <w:t>3</w:t>
            </w:r>
            <w:r w:rsidR="00A47CD0" w:rsidRPr="00ED63CB">
              <w:rPr>
                <w:rFonts w:ascii="Times New Roman" w:hAnsi="Times New Roman" w:cs="Times New Roman"/>
                <w:sz w:val="24"/>
                <w:szCs w:val="24"/>
              </w:rPr>
              <w:t>)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аукциона заключаемый контракт или предоставление обеспечения заявки на участие в аукционе, обеспечения исполнения кон</w:t>
            </w:r>
            <w:r w:rsidR="001563A9">
              <w:rPr>
                <w:rFonts w:ascii="Times New Roman" w:hAnsi="Times New Roman" w:cs="Times New Roman"/>
                <w:sz w:val="24"/>
                <w:szCs w:val="24"/>
              </w:rPr>
              <w:t>тракта является крупной сделкой</w:t>
            </w:r>
            <w:r w:rsidR="00B26EC2">
              <w:rPr>
                <w:rFonts w:ascii="Times New Roman" w:hAnsi="Times New Roman" w:cs="Times New Roman"/>
                <w:sz w:val="24"/>
                <w:szCs w:val="24"/>
              </w:rPr>
              <w:t>;</w:t>
            </w:r>
          </w:p>
          <w:p w:rsidR="00F3528D" w:rsidRPr="00ED63CB" w:rsidRDefault="00F3528D" w:rsidP="009B5F3F">
            <w:pPr>
              <w:widowControl w:val="0"/>
              <w:spacing w:after="0" w:line="240" w:lineRule="atLeast"/>
              <w:jc w:val="both"/>
              <w:rPr>
                <w:rFonts w:ascii="Times New Roman" w:hAnsi="Times New Roman" w:cs="Times New Roman"/>
                <w:sz w:val="24"/>
                <w:szCs w:val="24"/>
              </w:rPr>
            </w:pPr>
            <w:r>
              <w:rPr>
                <w:rFonts w:ascii="Times New Roman" w:hAnsi="Times New Roman" w:cs="Times New Roman"/>
                <w:sz w:val="24"/>
                <w:szCs w:val="24"/>
              </w:rPr>
              <w:t xml:space="preserve">4) </w:t>
            </w:r>
            <w:r w:rsidRPr="00F3528D">
              <w:rPr>
                <w:rFonts w:ascii="Times New Roman" w:hAnsi="Times New Roman" w:cs="Times New Roman"/>
                <w:sz w:val="24"/>
                <w:szCs w:val="24"/>
              </w:rPr>
              <w:t>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w:t>
            </w:r>
            <w:r w:rsidR="009B5F3F">
              <w:rPr>
                <w:rFonts w:ascii="Times New Roman" w:hAnsi="Times New Roman" w:cs="Times New Roman"/>
                <w:sz w:val="24"/>
                <w:szCs w:val="24"/>
              </w:rPr>
              <w:t xml:space="preserve">мотренного частью 3 статьи 30 </w:t>
            </w:r>
            <w:r w:rsidRPr="00F3528D">
              <w:rPr>
                <w:rFonts w:ascii="Times New Roman" w:hAnsi="Times New Roman" w:cs="Times New Roman"/>
                <w:sz w:val="24"/>
                <w:szCs w:val="24"/>
              </w:rPr>
              <w:t xml:space="preserve"> Федерального закона (указанная декларация предоставляется с использованием программно-аппаратных средств электронной площадки).</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lastRenderedPageBreak/>
              <w:t>27</w:t>
            </w:r>
          </w:p>
        </w:tc>
        <w:tc>
          <w:tcPr>
            <w:tcW w:w="3623" w:type="dxa"/>
            <w:shd w:val="clear" w:color="auto" w:fill="auto"/>
          </w:tcPr>
          <w:p w:rsidR="00A47CD0" w:rsidRPr="00ED63CB" w:rsidRDefault="00A47CD0" w:rsidP="00575470">
            <w:pPr>
              <w:widowControl w:val="0"/>
              <w:autoSpaceDE w:val="0"/>
              <w:autoSpaceDN w:val="0"/>
              <w:adjustRightInd w:val="0"/>
              <w:spacing w:after="0" w:line="240" w:lineRule="atLeast"/>
              <w:jc w:val="both"/>
              <w:rPr>
                <w:rFonts w:ascii="Times New Roman" w:eastAsia="Calibri" w:hAnsi="Times New Roman" w:cs="Times New Roman"/>
                <w:bCs/>
                <w:sz w:val="24"/>
                <w:szCs w:val="24"/>
              </w:rPr>
            </w:pPr>
            <w:r w:rsidRPr="00ED63CB">
              <w:rPr>
                <w:rFonts w:ascii="Times New Roman" w:eastAsia="Calibri" w:hAnsi="Times New Roman" w:cs="Times New Roman"/>
                <w:bCs/>
                <w:sz w:val="24"/>
                <w:szCs w:val="24"/>
              </w:rPr>
              <w:t>Размер обеспечения заявок на участие в аукционе</w:t>
            </w:r>
          </w:p>
        </w:tc>
        <w:tc>
          <w:tcPr>
            <w:tcW w:w="5528" w:type="dxa"/>
            <w:shd w:val="clear" w:color="auto" w:fill="auto"/>
          </w:tcPr>
          <w:p w:rsidR="00A47CD0" w:rsidRPr="00ED63CB" w:rsidRDefault="00A47CD0" w:rsidP="00A704BB">
            <w:pPr>
              <w:widowControl w:val="0"/>
              <w:autoSpaceDE w:val="0"/>
              <w:autoSpaceDN w:val="0"/>
              <w:adjustRightInd w:val="0"/>
              <w:spacing w:after="0" w:line="240" w:lineRule="atLeast"/>
              <w:jc w:val="both"/>
              <w:rPr>
                <w:rFonts w:ascii="Times New Roman" w:eastAsia="Calibri" w:hAnsi="Times New Roman" w:cs="Times New Roman"/>
                <w:sz w:val="24"/>
                <w:szCs w:val="24"/>
              </w:rPr>
            </w:pPr>
            <w:r w:rsidRPr="00ED63CB">
              <w:rPr>
                <w:rFonts w:ascii="Times New Roman" w:hAnsi="Times New Roman" w:cs="Times New Roman"/>
                <w:sz w:val="24"/>
                <w:szCs w:val="24"/>
              </w:rPr>
              <w:t xml:space="preserve">Размер обеспечения заявки на участие в электронном аукционе устанавливается в размере </w:t>
            </w:r>
            <w:r w:rsidRPr="00670878">
              <w:rPr>
                <w:rFonts w:ascii="Times New Roman" w:hAnsi="Times New Roman" w:cs="Times New Roman"/>
                <w:sz w:val="24"/>
                <w:szCs w:val="24"/>
              </w:rPr>
              <w:t>0,5%</w:t>
            </w:r>
            <w:r w:rsidRPr="00ED63CB">
              <w:rPr>
                <w:rFonts w:ascii="Times New Roman" w:hAnsi="Times New Roman" w:cs="Times New Roman"/>
                <w:sz w:val="24"/>
                <w:szCs w:val="24"/>
              </w:rPr>
              <w:t xml:space="preserve"> от начальной (максимальной) цены </w:t>
            </w:r>
            <w:r w:rsidRPr="00ED63CB">
              <w:rPr>
                <w:rFonts w:ascii="Times New Roman" w:hAnsi="Times New Roman" w:cs="Times New Roman"/>
                <w:sz w:val="24"/>
                <w:szCs w:val="24"/>
              </w:rPr>
              <w:lastRenderedPageBreak/>
              <w:t>кон</w:t>
            </w:r>
            <w:r w:rsidR="005C6D1E">
              <w:rPr>
                <w:rFonts w:ascii="Times New Roman" w:hAnsi="Times New Roman" w:cs="Times New Roman"/>
                <w:sz w:val="24"/>
                <w:szCs w:val="24"/>
              </w:rPr>
              <w:t xml:space="preserve">тракта, что составляет </w:t>
            </w:r>
            <w:r w:rsidR="00A704BB">
              <w:rPr>
                <w:rFonts w:ascii="Times New Roman" w:hAnsi="Times New Roman" w:cs="Times New Roman"/>
                <w:sz w:val="24"/>
                <w:szCs w:val="24"/>
              </w:rPr>
              <w:t>2 078,79 (две</w:t>
            </w:r>
            <w:r w:rsidRPr="00ED63CB">
              <w:rPr>
                <w:rFonts w:ascii="Times New Roman" w:hAnsi="Times New Roman" w:cs="Times New Roman"/>
                <w:sz w:val="24"/>
                <w:szCs w:val="24"/>
              </w:rPr>
              <w:t xml:space="preserve">  </w:t>
            </w:r>
            <w:r w:rsidR="005C6D1E">
              <w:rPr>
                <w:rFonts w:ascii="Times New Roman" w:hAnsi="Times New Roman" w:cs="Times New Roman"/>
                <w:sz w:val="24"/>
                <w:szCs w:val="24"/>
              </w:rPr>
              <w:t>тысяч</w:t>
            </w:r>
            <w:r w:rsidR="00A704BB">
              <w:rPr>
                <w:rFonts w:ascii="Times New Roman" w:hAnsi="Times New Roman" w:cs="Times New Roman"/>
                <w:sz w:val="24"/>
                <w:szCs w:val="24"/>
              </w:rPr>
              <w:t>и</w:t>
            </w:r>
            <w:r w:rsidR="005C6D1E">
              <w:rPr>
                <w:rFonts w:ascii="Times New Roman" w:hAnsi="Times New Roman" w:cs="Times New Roman"/>
                <w:sz w:val="24"/>
                <w:szCs w:val="24"/>
              </w:rPr>
              <w:t xml:space="preserve"> </w:t>
            </w:r>
            <w:r w:rsidR="00A704BB">
              <w:rPr>
                <w:rFonts w:ascii="Times New Roman" w:hAnsi="Times New Roman" w:cs="Times New Roman"/>
                <w:sz w:val="24"/>
                <w:szCs w:val="24"/>
              </w:rPr>
              <w:t>семьдесят восемь рублей) 79</w:t>
            </w:r>
            <w:r w:rsidRPr="00ED63CB">
              <w:rPr>
                <w:rFonts w:ascii="Times New Roman" w:hAnsi="Times New Roman" w:cs="Times New Roman"/>
                <w:sz w:val="24"/>
                <w:szCs w:val="24"/>
              </w:rPr>
              <w:t xml:space="preserve"> копеек.</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lastRenderedPageBreak/>
              <w:t>28</w:t>
            </w:r>
          </w:p>
        </w:tc>
        <w:tc>
          <w:tcPr>
            <w:tcW w:w="3623" w:type="dxa"/>
            <w:shd w:val="clear" w:color="auto" w:fill="auto"/>
          </w:tcPr>
          <w:p w:rsidR="00A47CD0" w:rsidRPr="00ED63CB" w:rsidRDefault="00A47CD0" w:rsidP="00575470">
            <w:pPr>
              <w:widowControl w:val="0"/>
              <w:autoSpaceDE w:val="0"/>
              <w:autoSpaceDN w:val="0"/>
              <w:adjustRightInd w:val="0"/>
              <w:spacing w:after="0" w:line="240" w:lineRule="atLeast"/>
              <w:jc w:val="both"/>
              <w:rPr>
                <w:rFonts w:ascii="Times New Roman" w:eastAsia="Calibri" w:hAnsi="Times New Roman" w:cs="Times New Roman"/>
                <w:bCs/>
                <w:sz w:val="24"/>
                <w:szCs w:val="24"/>
              </w:rPr>
            </w:pPr>
            <w:r w:rsidRPr="00ED63CB">
              <w:rPr>
                <w:rFonts w:ascii="Times New Roman" w:eastAsia="Calibri" w:hAnsi="Times New Roman" w:cs="Times New Roman"/>
                <w:sz w:val="24"/>
                <w:szCs w:val="24"/>
              </w:rPr>
              <w:t>Порядок внесения денежных средств, в качестве обеспечения заявок на участие в аукционе</w:t>
            </w:r>
          </w:p>
        </w:tc>
        <w:tc>
          <w:tcPr>
            <w:tcW w:w="5528" w:type="dxa"/>
            <w:shd w:val="clear" w:color="auto" w:fill="auto"/>
          </w:tcPr>
          <w:p w:rsidR="00A47CD0" w:rsidRPr="00ED63CB" w:rsidRDefault="00A47CD0" w:rsidP="00D86D1C">
            <w:pPr>
              <w:widowControl w:val="0"/>
              <w:autoSpaceDE w:val="0"/>
              <w:autoSpaceDN w:val="0"/>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 xml:space="preserve">Денежные средства, предназначенные для обеспечения заявок, вносятся участниками закупок на специальные счета, открытые ими в банках в соответствии с частью 10 статьи 44 Закона № 44-ФЗ. </w:t>
            </w:r>
          </w:p>
          <w:p w:rsidR="00A47CD0" w:rsidRPr="00D86D1C" w:rsidRDefault="00A47CD0" w:rsidP="00D86D1C">
            <w:pPr>
              <w:widowControl w:val="0"/>
              <w:autoSpaceDE w:val="0"/>
              <w:autoSpaceDN w:val="0"/>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 xml:space="preserve"> Подачей заявки на участие в аукционе участник закупки выражает согласие на блокирование денежных средств, находящихся на его специальном счете в размере обеспечения заявки. Обеспечение заявки на участие в аукционе возможно путем блокирования денежных средств при наличии на специальном счете участника закупки незаблокированных денежных средств в размере, предусмотренном документацией о закупке.</w:t>
            </w:r>
          </w:p>
        </w:tc>
      </w:tr>
      <w:tr w:rsidR="00A47CD0" w:rsidRPr="00ED63CB" w:rsidTr="00045CFB">
        <w:trPr>
          <w:trHeight w:val="316"/>
        </w:trPr>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28.1</w:t>
            </w:r>
          </w:p>
        </w:tc>
        <w:tc>
          <w:tcPr>
            <w:tcW w:w="3623" w:type="dxa"/>
            <w:shd w:val="clear" w:color="auto" w:fill="auto"/>
          </w:tcPr>
          <w:p w:rsidR="00A47CD0" w:rsidRPr="00ED63CB" w:rsidRDefault="00A47CD0" w:rsidP="00575470">
            <w:pPr>
              <w:widowControl w:val="0"/>
              <w:autoSpaceDE w:val="0"/>
              <w:autoSpaceDN w:val="0"/>
              <w:adjustRightInd w:val="0"/>
              <w:spacing w:after="0" w:line="240" w:lineRule="atLeast"/>
              <w:jc w:val="both"/>
              <w:rPr>
                <w:rFonts w:ascii="Times New Roman" w:eastAsia="Calibri" w:hAnsi="Times New Roman" w:cs="Times New Roman"/>
                <w:sz w:val="24"/>
                <w:szCs w:val="24"/>
              </w:rPr>
            </w:pPr>
            <w:r w:rsidRPr="00ED63CB">
              <w:rPr>
                <w:rFonts w:ascii="Times New Roman" w:eastAsia="Calibri" w:hAnsi="Times New Roman" w:cs="Times New Roman"/>
                <w:sz w:val="24"/>
                <w:szCs w:val="24"/>
              </w:rPr>
              <w:t xml:space="preserve">Реквизиты счета для перечисления заказчику </w:t>
            </w:r>
            <w:r w:rsidRPr="00ED63CB">
              <w:rPr>
                <w:rFonts w:ascii="Times New Roman" w:eastAsia="Calibri" w:hAnsi="Times New Roman" w:cs="Times New Roman"/>
                <w:bCs/>
                <w:sz w:val="24"/>
                <w:szCs w:val="24"/>
              </w:rPr>
              <w:t>денежных средств, внесенных в качестве обеспечения заявки, при уклонении участника закупки от заключения контракта (в случае установления требования к обеспечению заявок)</w:t>
            </w:r>
          </w:p>
        </w:tc>
        <w:tc>
          <w:tcPr>
            <w:tcW w:w="5528" w:type="dxa"/>
            <w:shd w:val="clear" w:color="auto" w:fill="auto"/>
          </w:tcPr>
          <w:p w:rsidR="00A47CD0" w:rsidRPr="00ED63CB" w:rsidRDefault="00A47CD0" w:rsidP="00D532B8">
            <w:pPr>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 xml:space="preserve">Наименование получателя платежа: </w:t>
            </w:r>
          </w:p>
          <w:p w:rsidR="00A47CD0" w:rsidRPr="00ED63CB" w:rsidRDefault="00A47CD0" w:rsidP="00D532B8">
            <w:pPr>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отд. Биробиджан, г. Биробиджан</w:t>
            </w:r>
          </w:p>
          <w:p w:rsidR="00A47CD0" w:rsidRPr="00ED63CB" w:rsidRDefault="00A47CD0" w:rsidP="00D532B8">
            <w:pPr>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 xml:space="preserve">р\с 40302810200003002723 в УФК по Еврейской АО (администрация Бабстовского сельского поселения Ленинского МР ЕАО л\с 05783202010) </w:t>
            </w:r>
          </w:p>
          <w:p w:rsidR="00A47CD0" w:rsidRPr="00ED63CB" w:rsidRDefault="00A47CD0" w:rsidP="00D532B8">
            <w:pPr>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ИНН 7904504195; КПП 790401001</w:t>
            </w:r>
          </w:p>
          <w:p w:rsidR="00A47CD0" w:rsidRDefault="00A47CD0" w:rsidP="00D532B8">
            <w:pPr>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БИК: 049923001</w:t>
            </w:r>
          </w:p>
          <w:p w:rsidR="00D532B8" w:rsidRPr="00D532B8" w:rsidRDefault="00D532B8" w:rsidP="00D532B8">
            <w:pPr>
              <w:tabs>
                <w:tab w:val="left" w:pos="1134"/>
              </w:tabs>
              <w:spacing w:after="0" w:line="240" w:lineRule="atLeast"/>
              <w:rPr>
                <w:rFonts w:ascii="Times New Roman" w:hAnsi="Times New Roman" w:cs="Times New Roman"/>
                <w:sz w:val="24"/>
                <w:szCs w:val="24"/>
              </w:rPr>
            </w:pPr>
            <w:r>
              <w:rPr>
                <w:rFonts w:ascii="Times New Roman" w:hAnsi="Times New Roman" w:cs="Times New Roman"/>
                <w:sz w:val="24"/>
                <w:szCs w:val="24"/>
              </w:rPr>
              <w:t>Н</w:t>
            </w:r>
            <w:r w:rsidRPr="00D532B8">
              <w:rPr>
                <w:rFonts w:ascii="Times New Roman" w:hAnsi="Times New Roman" w:cs="Times New Roman"/>
                <w:sz w:val="24"/>
                <w:szCs w:val="24"/>
              </w:rPr>
              <w:t>азначение платежа: обеспечение заявки муниципального контракта №____</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highlight w:val="yellow"/>
              </w:rPr>
            </w:pPr>
            <w:r w:rsidRPr="00ED63CB">
              <w:rPr>
                <w:rFonts w:ascii="Times New Roman" w:eastAsia="Calibri" w:hAnsi="Times New Roman" w:cs="Times New Roman"/>
                <w:b/>
                <w:sz w:val="24"/>
                <w:szCs w:val="24"/>
              </w:rPr>
              <w:t>29</w:t>
            </w:r>
          </w:p>
        </w:tc>
        <w:tc>
          <w:tcPr>
            <w:tcW w:w="3623" w:type="dxa"/>
            <w:shd w:val="clear" w:color="auto" w:fill="auto"/>
          </w:tcPr>
          <w:p w:rsidR="00A47CD0" w:rsidRPr="00ED63CB" w:rsidRDefault="00A47CD0" w:rsidP="00575470">
            <w:pPr>
              <w:widowControl w:val="0"/>
              <w:autoSpaceDE w:val="0"/>
              <w:autoSpaceDN w:val="0"/>
              <w:adjustRightInd w:val="0"/>
              <w:spacing w:after="0" w:line="240" w:lineRule="atLeast"/>
              <w:jc w:val="both"/>
              <w:rPr>
                <w:rFonts w:ascii="Times New Roman" w:eastAsia="Calibri" w:hAnsi="Times New Roman" w:cs="Times New Roman"/>
                <w:bCs/>
                <w:sz w:val="24"/>
                <w:szCs w:val="24"/>
              </w:rPr>
            </w:pPr>
            <w:r w:rsidRPr="00ED63CB">
              <w:rPr>
                <w:rFonts w:ascii="Times New Roman" w:eastAsia="Calibri" w:hAnsi="Times New Roman" w:cs="Times New Roman"/>
                <w:bCs/>
                <w:sz w:val="24"/>
                <w:szCs w:val="24"/>
              </w:rPr>
              <w:t>Размер обеспечения исполнения контракта</w:t>
            </w:r>
          </w:p>
        </w:tc>
        <w:tc>
          <w:tcPr>
            <w:tcW w:w="5528" w:type="dxa"/>
            <w:shd w:val="clear" w:color="auto" w:fill="auto"/>
          </w:tcPr>
          <w:p w:rsidR="00A47CD0" w:rsidRPr="00ED63CB" w:rsidRDefault="00EA223B" w:rsidP="008922B9">
            <w:pPr>
              <w:autoSpaceDE w:val="0"/>
              <w:autoSpaceDN w:val="0"/>
              <w:adjustRightInd w:val="0"/>
              <w:spacing w:line="240" w:lineRule="atLeast"/>
              <w:jc w:val="both"/>
              <w:outlineLvl w:val="1"/>
              <w:rPr>
                <w:rFonts w:ascii="Times New Roman" w:hAnsi="Times New Roman" w:cs="Times New Roman"/>
                <w:sz w:val="24"/>
                <w:szCs w:val="24"/>
              </w:rPr>
            </w:pPr>
            <w:r>
              <w:rPr>
                <w:rFonts w:ascii="Times New Roman" w:hAnsi="Times New Roman" w:cs="Times New Roman"/>
                <w:sz w:val="24"/>
                <w:szCs w:val="24"/>
              </w:rPr>
              <w:t xml:space="preserve"> </w:t>
            </w:r>
            <w:r w:rsidR="00A47CD0" w:rsidRPr="00ED63CB">
              <w:rPr>
                <w:rFonts w:ascii="Times New Roman" w:hAnsi="Times New Roman" w:cs="Times New Roman"/>
                <w:sz w:val="24"/>
                <w:szCs w:val="24"/>
              </w:rPr>
              <w:t xml:space="preserve"> Размер обеспечения исполнения муниципального контракта </w:t>
            </w:r>
            <w:r w:rsidR="00A47CD0" w:rsidRPr="00B7710E">
              <w:rPr>
                <w:rFonts w:ascii="Times New Roman" w:hAnsi="Times New Roman" w:cs="Times New Roman"/>
                <w:sz w:val="24"/>
                <w:szCs w:val="24"/>
              </w:rPr>
              <w:t>устанавливается в размере 5</w:t>
            </w:r>
            <w:r w:rsidR="00A47CD0" w:rsidRPr="008922B9">
              <w:rPr>
                <w:rFonts w:ascii="Times New Roman" w:hAnsi="Times New Roman" w:cs="Times New Roman"/>
                <w:sz w:val="24"/>
                <w:szCs w:val="24"/>
              </w:rPr>
              <w:t xml:space="preserve"> %</w:t>
            </w:r>
            <w:r w:rsidR="00A47CD0" w:rsidRPr="00ED63CB">
              <w:rPr>
                <w:rFonts w:ascii="Times New Roman" w:hAnsi="Times New Roman" w:cs="Times New Roman"/>
                <w:sz w:val="24"/>
                <w:szCs w:val="24"/>
              </w:rPr>
              <w:t xml:space="preserve"> от начальной (максимальной) цены контр</w:t>
            </w:r>
            <w:r w:rsidR="00FF4EA0">
              <w:rPr>
                <w:rFonts w:ascii="Times New Roman" w:hAnsi="Times New Roman" w:cs="Times New Roman"/>
                <w:sz w:val="24"/>
                <w:szCs w:val="24"/>
              </w:rPr>
              <w:t xml:space="preserve">акта, что составляет </w:t>
            </w:r>
            <w:r w:rsidR="008922B9">
              <w:rPr>
                <w:rFonts w:ascii="Times New Roman" w:hAnsi="Times New Roman" w:cs="Times New Roman"/>
                <w:sz w:val="24"/>
                <w:szCs w:val="24"/>
              </w:rPr>
              <w:t>20 787,90</w:t>
            </w:r>
            <w:r w:rsidR="00FF4EA0">
              <w:rPr>
                <w:rFonts w:ascii="Times New Roman" w:hAnsi="Times New Roman" w:cs="Times New Roman"/>
                <w:sz w:val="24"/>
                <w:szCs w:val="24"/>
              </w:rPr>
              <w:t xml:space="preserve"> </w:t>
            </w:r>
            <w:r w:rsidR="00A47CD0" w:rsidRPr="00ED63CB">
              <w:rPr>
                <w:rFonts w:ascii="Times New Roman" w:hAnsi="Times New Roman" w:cs="Times New Roman"/>
                <w:sz w:val="24"/>
                <w:szCs w:val="24"/>
              </w:rPr>
              <w:t>(</w:t>
            </w:r>
            <w:r w:rsidR="008922B9">
              <w:rPr>
                <w:rFonts w:ascii="Times New Roman" w:hAnsi="Times New Roman" w:cs="Times New Roman"/>
                <w:sz w:val="24"/>
                <w:szCs w:val="24"/>
              </w:rPr>
              <w:t>двадцать тысяч семьсот восемьдесят семь) рублей 9</w:t>
            </w:r>
            <w:r w:rsidR="00FF4EA0">
              <w:rPr>
                <w:rFonts w:ascii="Times New Roman" w:hAnsi="Times New Roman" w:cs="Times New Roman"/>
                <w:sz w:val="24"/>
                <w:szCs w:val="24"/>
              </w:rPr>
              <w:t>0</w:t>
            </w:r>
            <w:r w:rsidR="00A47CD0" w:rsidRPr="00ED63CB">
              <w:rPr>
                <w:rFonts w:ascii="Times New Roman" w:hAnsi="Times New Roman" w:cs="Times New Roman"/>
                <w:sz w:val="24"/>
                <w:szCs w:val="24"/>
              </w:rPr>
              <w:t xml:space="preserve"> копеек.   </w:t>
            </w:r>
          </w:p>
        </w:tc>
      </w:tr>
      <w:tr w:rsidR="00A47CD0" w:rsidRPr="00ED63CB" w:rsidTr="00045CFB">
        <w:tc>
          <w:tcPr>
            <w:tcW w:w="738" w:type="dxa"/>
            <w:shd w:val="clear" w:color="auto" w:fill="auto"/>
          </w:tcPr>
          <w:p w:rsidR="00A47CD0" w:rsidRPr="00BF2DC5" w:rsidRDefault="00A47CD0" w:rsidP="00ED63CB">
            <w:pPr>
              <w:widowControl w:val="0"/>
              <w:spacing w:after="0" w:line="240" w:lineRule="atLeast"/>
              <w:rPr>
                <w:rFonts w:ascii="Times New Roman" w:eastAsia="Calibri" w:hAnsi="Times New Roman" w:cs="Times New Roman"/>
                <w:b/>
                <w:sz w:val="24"/>
                <w:szCs w:val="24"/>
              </w:rPr>
            </w:pPr>
            <w:r w:rsidRPr="00BF2DC5">
              <w:rPr>
                <w:rFonts w:ascii="Times New Roman" w:eastAsia="Calibri" w:hAnsi="Times New Roman" w:cs="Times New Roman"/>
                <w:b/>
                <w:sz w:val="24"/>
                <w:szCs w:val="24"/>
              </w:rPr>
              <w:t>30</w:t>
            </w:r>
          </w:p>
        </w:tc>
        <w:tc>
          <w:tcPr>
            <w:tcW w:w="3623" w:type="dxa"/>
            <w:shd w:val="clear" w:color="auto" w:fill="auto"/>
          </w:tcPr>
          <w:p w:rsidR="00A47CD0" w:rsidRPr="00BF2DC5" w:rsidRDefault="00A47CD0" w:rsidP="00575470">
            <w:pPr>
              <w:widowControl w:val="0"/>
              <w:autoSpaceDE w:val="0"/>
              <w:autoSpaceDN w:val="0"/>
              <w:adjustRightInd w:val="0"/>
              <w:spacing w:after="0" w:line="240" w:lineRule="atLeast"/>
              <w:jc w:val="both"/>
              <w:rPr>
                <w:rFonts w:ascii="Times New Roman" w:eastAsia="Calibri" w:hAnsi="Times New Roman" w:cs="Times New Roman"/>
                <w:bCs/>
                <w:sz w:val="24"/>
                <w:szCs w:val="24"/>
              </w:rPr>
            </w:pPr>
            <w:r w:rsidRPr="00BF2DC5">
              <w:rPr>
                <w:rFonts w:ascii="Times New Roman" w:eastAsia="Calibri" w:hAnsi="Times New Roman" w:cs="Times New Roman"/>
                <w:bCs/>
                <w:sz w:val="24"/>
                <w:szCs w:val="24"/>
              </w:rPr>
              <w:t>Размер обеспечения гарантийных обязательств</w:t>
            </w:r>
          </w:p>
          <w:p w:rsidR="00DD674C" w:rsidRPr="00BF2DC5" w:rsidRDefault="00DD674C" w:rsidP="00575470">
            <w:pPr>
              <w:widowControl w:val="0"/>
              <w:autoSpaceDE w:val="0"/>
              <w:autoSpaceDN w:val="0"/>
              <w:adjustRightInd w:val="0"/>
              <w:spacing w:after="0" w:line="240" w:lineRule="atLeast"/>
              <w:jc w:val="both"/>
              <w:rPr>
                <w:rFonts w:ascii="Times New Roman" w:eastAsia="Calibri" w:hAnsi="Times New Roman" w:cs="Times New Roman"/>
                <w:bCs/>
                <w:sz w:val="24"/>
                <w:szCs w:val="24"/>
              </w:rPr>
            </w:pPr>
          </w:p>
          <w:p w:rsidR="00DD674C" w:rsidRPr="00BF2DC5" w:rsidRDefault="00DD674C" w:rsidP="00575470">
            <w:pPr>
              <w:widowControl w:val="0"/>
              <w:autoSpaceDE w:val="0"/>
              <w:autoSpaceDN w:val="0"/>
              <w:adjustRightInd w:val="0"/>
              <w:spacing w:after="0" w:line="240" w:lineRule="atLeast"/>
              <w:jc w:val="both"/>
              <w:rPr>
                <w:rFonts w:ascii="Times New Roman" w:eastAsia="Calibri" w:hAnsi="Times New Roman" w:cs="Times New Roman"/>
                <w:bCs/>
                <w:sz w:val="24"/>
                <w:szCs w:val="24"/>
              </w:rPr>
            </w:pPr>
          </w:p>
          <w:p w:rsidR="00DD674C" w:rsidRPr="00BF2DC5" w:rsidRDefault="00DD674C" w:rsidP="00575470">
            <w:pPr>
              <w:widowControl w:val="0"/>
              <w:autoSpaceDE w:val="0"/>
              <w:autoSpaceDN w:val="0"/>
              <w:adjustRightInd w:val="0"/>
              <w:spacing w:after="0" w:line="240" w:lineRule="atLeast"/>
              <w:jc w:val="both"/>
              <w:rPr>
                <w:rFonts w:ascii="Times New Roman" w:eastAsia="Calibri" w:hAnsi="Times New Roman" w:cs="Times New Roman"/>
                <w:bCs/>
                <w:sz w:val="24"/>
                <w:szCs w:val="24"/>
              </w:rPr>
            </w:pPr>
          </w:p>
        </w:tc>
        <w:tc>
          <w:tcPr>
            <w:tcW w:w="5528" w:type="dxa"/>
            <w:shd w:val="clear" w:color="auto" w:fill="auto"/>
          </w:tcPr>
          <w:p w:rsidR="00D1407C" w:rsidRPr="00BF2DC5" w:rsidRDefault="0054567A" w:rsidP="00D1407C">
            <w:pPr>
              <w:keepNext/>
              <w:keepLines/>
              <w:tabs>
                <w:tab w:val="left" w:pos="1134"/>
              </w:tabs>
              <w:snapToGrid w:val="0"/>
              <w:contextualSpacing/>
              <w:jc w:val="both"/>
              <w:rPr>
                <w:rFonts w:ascii="Times New Roman" w:eastAsia="Arial Unicode MS" w:hAnsi="Times New Roman" w:cs="Times New Roman"/>
                <w:sz w:val="24"/>
                <w:szCs w:val="24"/>
              </w:rPr>
            </w:pPr>
            <w:r w:rsidRPr="00BF2DC5">
              <w:rPr>
                <w:rFonts w:ascii="Times New Roman" w:eastAsia="Calibri" w:hAnsi="Times New Roman" w:cs="Times New Roman"/>
                <w:bCs/>
                <w:sz w:val="24"/>
                <w:szCs w:val="24"/>
              </w:rPr>
              <w:t>Размер обеспечения гарантийных обязательств</w:t>
            </w:r>
            <w:r w:rsidRPr="00BF2DC5">
              <w:rPr>
                <w:rFonts w:ascii="Times New Roman" w:eastAsia="Arial Unicode MS" w:hAnsi="Times New Roman" w:cs="Times New Roman"/>
                <w:sz w:val="24"/>
                <w:szCs w:val="24"/>
              </w:rPr>
              <w:t xml:space="preserve"> устанавливается </w:t>
            </w:r>
            <w:r w:rsidRPr="00B9490B">
              <w:rPr>
                <w:rFonts w:ascii="Times New Roman" w:eastAsia="Arial Unicode MS" w:hAnsi="Times New Roman" w:cs="Times New Roman"/>
                <w:sz w:val="24"/>
                <w:szCs w:val="24"/>
              </w:rPr>
              <w:t xml:space="preserve">в размере </w:t>
            </w:r>
            <w:r w:rsidR="00E316E9" w:rsidRPr="00B9490B">
              <w:rPr>
                <w:rFonts w:ascii="Times New Roman" w:eastAsia="Arial Unicode MS" w:hAnsi="Times New Roman" w:cs="Times New Roman"/>
                <w:sz w:val="24"/>
                <w:szCs w:val="24"/>
              </w:rPr>
              <w:t>10</w:t>
            </w:r>
            <w:r w:rsidR="00D1407C" w:rsidRPr="00B9490B">
              <w:rPr>
                <w:rFonts w:ascii="Times New Roman" w:eastAsia="Arial Unicode MS" w:hAnsi="Times New Roman" w:cs="Times New Roman"/>
                <w:sz w:val="24"/>
                <w:szCs w:val="24"/>
              </w:rPr>
              <w:t xml:space="preserve"> % начальной</w:t>
            </w:r>
            <w:r w:rsidR="00D1407C" w:rsidRPr="00E316E9">
              <w:rPr>
                <w:rFonts w:ascii="Times New Roman" w:eastAsia="Arial Unicode MS" w:hAnsi="Times New Roman" w:cs="Times New Roman"/>
                <w:sz w:val="24"/>
                <w:szCs w:val="24"/>
              </w:rPr>
              <w:t xml:space="preserve"> (максимальной) цены контракта</w:t>
            </w:r>
            <w:r w:rsidR="00166207" w:rsidRPr="00E316E9">
              <w:rPr>
                <w:rFonts w:ascii="Times New Roman" w:eastAsia="Arial Unicode MS" w:hAnsi="Times New Roman" w:cs="Times New Roman"/>
                <w:sz w:val="24"/>
                <w:szCs w:val="24"/>
              </w:rPr>
              <w:t>, что</w:t>
            </w:r>
            <w:r w:rsidR="00166207">
              <w:rPr>
                <w:rFonts w:ascii="Times New Roman" w:eastAsia="Arial Unicode MS" w:hAnsi="Times New Roman" w:cs="Times New Roman"/>
                <w:sz w:val="24"/>
                <w:szCs w:val="24"/>
              </w:rPr>
              <w:t xml:space="preserve"> составляет </w:t>
            </w:r>
            <w:r w:rsidR="00E316E9">
              <w:rPr>
                <w:rFonts w:ascii="Times New Roman" w:eastAsia="Arial Unicode MS" w:hAnsi="Times New Roman" w:cs="Times New Roman"/>
                <w:sz w:val="24"/>
                <w:szCs w:val="24"/>
              </w:rPr>
              <w:t xml:space="preserve">  41 575,80</w:t>
            </w:r>
            <w:r w:rsidR="00386BAB" w:rsidRPr="00BF2DC5">
              <w:rPr>
                <w:rFonts w:ascii="Times New Roman" w:eastAsia="Arial Unicode MS" w:hAnsi="Times New Roman" w:cs="Times New Roman"/>
                <w:sz w:val="24"/>
                <w:szCs w:val="24"/>
              </w:rPr>
              <w:t xml:space="preserve"> (</w:t>
            </w:r>
            <w:r w:rsidR="00E316E9">
              <w:rPr>
                <w:rFonts w:ascii="Times New Roman" w:eastAsia="Arial Unicode MS" w:hAnsi="Times New Roman" w:cs="Times New Roman"/>
                <w:sz w:val="24"/>
                <w:szCs w:val="24"/>
              </w:rPr>
              <w:t>сорок одна</w:t>
            </w:r>
            <w:r w:rsidR="00386BAB" w:rsidRPr="00BF2DC5">
              <w:rPr>
                <w:rFonts w:ascii="Times New Roman" w:eastAsia="Arial Unicode MS" w:hAnsi="Times New Roman" w:cs="Times New Roman"/>
                <w:sz w:val="24"/>
                <w:szCs w:val="24"/>
              </w:rPr>
              <w:t xml:space="preserve"> </w:t>
            </w:r>
            <w:r w:rsidR="00166207">
              <w:rPr>
                <w:rFonts w:ascii="Times New Roman" w:eastAsia="Arial Unicode MS" w:hAnsi="Times New Roman" w:cs="Times New Roman"/>
                <w:sz w:val="24"/>
                <w:szCs w:val="24"/>
              </w:rPr>
              <w:t>тысяч</w:t>
            </w:r>
            <w:r w:rsidR="00E316E9">
              <w:rPr>
                <w:rFonts w:ascii="Times New Roman" w:eastAsia="Arial Unicode MS" w:hAnsi="Times New Roman" w:cs="Times New Roman"/>
                <w:sz w:val="24"/>
                <w:szCs w:val="24"/>
              </w:rPr>
              <w:t>а</w:t>
            </w:r>
            <w:r w:rsidR="00166207">
              <w:rPr>
                <w:rFonts w:ascii="Times New Roman" w:eastAsia="Arial Unicode MS" w:hAnsi="Times New Roman" w:cs="Times New Roman"/>
                <w:sz w:val="24"/>
                <w:szCs w:val="24"/>
              </w:rPr>
              <w:t xml:space="preserve"> </w:t>
            </w:r>
            <w:r w:rsidR="00E316E9">
              <w:rPr>
                <w:rFonts w:ascii="Times New Roman" w:eastAsia="Arial Unicode MS" w:hAnsi="Times New Roman" w:cs="Times New Roman"/>
                <w:sz w:val="24"/>
                <w:szCs w:val="24"/>
              </w:rPr>
              <w:t>пятьсот семьдесят пять) рублей 8</w:t>
            </w:r>
            <w:r w:rsidR="00166207">
              <w:rPr>
                <w:rFonts w:ascii="Times New Roman" w:eastAsia="Arial Unicode MS" w:hAnsi="Times New Roman" w:cs="Times New Roman"/>
                <w:sz w:val="24"/>
                <w:szCs w:val="24"/>
              </w:rPr>
              <w:t>0</w:t>
            </w:r>
            <w:r w:rsidRPr="00BF2DC5">
              <w:rPr>
                <w:rFonts w:ascii="Times New Roman" w:eastAsia="Arial Unicode MS" w:hAnsi="Times New Roman" w:cs="Times New Roman"/>
                <w:sz w:val="24"/>
                <w:szCs w:val="24"/>
              </w:rPr>
              <w:t xml:space="preserve"> копеек.</w:t>
            </w:r>
          </w:p>
          <w:p w:rsidR="00D1407C" w:rsidRPr="00BC6C50" w:rsidRDefault="00D1407C" w:rsidP="00D1407C">
            <w:pPr>
              <w:keepNext/>
              <w:keepLines/>
              <w:autoSpaceDE w:val="0"/>
              <w:autoSpaceDN w:val="0"/>
              <w:adjustRightInd w:val="0"/>
              <w:ind w:firstLine="152"/>
              <w:contextualSpacing/>
              <w:jc w:val="both"/>
              <w:rPr>
                <w:rFonts w:ascii="Times New Roman" w:hAnsi="Times New Roman" w:cs="Times New Roman"/>
                <w:bCs/>
                <w:iCs/>
                <w:sz w:val="24"/>
                <w:szCs w:val="24"/>
                <w:u w:val="single"/>
                <w:lang w:eastAsia="ru-RU"/>
              </w:rPr>
            </w:pPr>
            <w:r w:rsidRPr="00BF2DC5">
              <w:rPr>
                <w:rFonts w:ascii="Times New Roman" w:hAnsi="Times New Roman" w:cs="Times New Roman"/>
                <w:bCs/>
                <w:iCs/>
                <w:sz w:val="24"/>
                <w:szCs w:val="24"/>
                <w:lang w:eastAsia="ru-RU"/>
              </w:rPr>
              <w:t>Гарантийные обязательства могут обеспечиваться предоставлением банковской гарантии, выданной банком</w:t>
            </w:r>
            <w:r w:rsidRPr="00BF2DC5">
              <w:rPr>
                <w:rFonts w:ascii="Times New Roman" w:hAnsi="Times New Roman" w:cs="Times New Roman"/>
                <w:spacing w:val="-10"/>
                <w:sz w:val="24"/>
                <w:szCs w:val="24"/>
                <w:lang w:eastAsia="ru-RU"/>
              </w:rPr>
              <w:t>, соответствующим требованиям, установленным Правительством Российской Федерации</w:t>
            </w:r>
            <w:r w:rsidRPr="00BF2DC5">
              <w:rPr>
                <w:rFonts w:ascii="Times New Roman" w:hAnsi="Times New Roman" w:cs="Times New Roman"/>
                <w:bCs/>
                <w:iCs/>
                <w:sz w:val="24"/>
                <w:szCs w:val="24"/>
                <w:lang w:eastAsia="ru-RU"/>
              </w:rPr>
              <w:t xml:space="preserve">, или внесением денежных средств на указанный Муниципальным заказчиком счет, на котором в соответствии с законодательством Российской Федерации учитываются операции со средствами, поступающими Муниципальному заказчику. </w:t>
            </w:r>
            <w:r w:rsidRPr="00BC6C50">
              <w:rPr>
                <w:rFonts w:ascii="Times New Roman" w:hAnsi="Times New Roman" w:cs="Times New Roman"/>
                <w:bCs/>
                <w:iCs/>
                <w:sz w:val="24"/>
                <w:szCs w:val="24"/>
                <w:u w:val="single"/>
                <w:lang w:eastAsia="ru-RU"/>
              </w:rPr>
              <w:t xml:space="preserve">Способ обеспечения гарантийных обязательств, срок действия банковской гарантии определяются в соответствии с требованиями </w:t>
            </w:r>
            <w:r w:rsidRPr="00BC6C50">
              <w:rPr>
                <w:rFonts w:ascii="Times New Roman" w:hAnsi="Times New Roman" w:cs="Times New Roman"/>
                <w:sz w:val="24"/>
                <w:szCs w:val="24"/>
                <w:u w:val="single"/>
                <w:lang w:eastAsia="ru-RU"/>
              </w:rPr>
              <w:t>Федерального закона №44-ФЗ</w:t>
            </w:r>
            <w:r w:rsidRPr="00BC6C50">
              <w:rPr>
                <w:rFonts w:ascii="Times New Roman" w:hAnsi="Times New Roman" w:cs="Times New Roman"/>
                <w:bCs/>
                <w:iCs/>
                <w:sz w:val="24"/>
                <w:szCs w:val="24"/>
                <w:u w:val="single"/>
                <w:lang w:eastAsia="ru-RU"/>
              </w:rPr>
              <w:t xml:space="preserve"> участником закупки, с которым заключается контракт, самостоятельно. </w:t>
            </w:r>
          </w:p>
          <w:p w:rsidR="00D1407C" w:rsidRPr="00BF2DC5" w:rsidRDefault="00DD674C" w:rsidP="00DD674C">
            <w:pPr>
              <w:keepNext/>
              <w:keepLines/>
              <w:contextualSpacing/>
              <w:jc w:val="both"/>
              <w:rPr>
                <w:rFonts w:ascii="Times New Roman" w:hAnsi="Times New Roman" w:cs="Times New Roman"/>
                <w:b/>
                <w:sz w:val="24"/>
                <w:szCs w:val="24"/>
              </w:rPr>
            </w:pPr>
            <w:r w:rsidRPr="00BF2DC5">
              <w:rPr>
                <w:rFonts w:ascii="Times New Roman" w:hAnsi="Times New Roman" w:cs="Times New Roman"/>
                <w:b/>
                <w:sz w:val="24"/>
                <w:szCs w:val="24"/>
                <w:lang w:eastAsia="ru-RU"/>
              </w:rPr>
              <w:t>Реквизиты для перечисления:</w:t>
            </w:r>
          </w:p>
          <w:p w:rsidR="00DD674C" w:rsidRPr="00BF2DC5" w:rsidRDefault="00DD674C" w:rsidP="00DD674C">
            <w:pPr>
              <w:spacing w:after="0" w:line="240" w:lineRule="atLeast"/>
              <w:jc w:val="both"/>
              <w:rPr>
                <w:rFonts w:ascii="Times New Roman" w:hAnsi="Times New Roman" w:cs="Times New Roman"/>
                <w:sz w:val="24"/>
                <w:szCs w:val="24"/>
              </w:rPr>
            </w:pPr>
            <w:r w:rsidRPr="00BF2DC5">
              <w:rPr>
                <w:rFonts w:ascii="Times New Roman" w:hAnsi="Times New Roman" w:cs="Times New Roman"/>
                <w:sz w:val="24"/>
                <w:szCs w:val="24"/>
              </w:rPr>
              <w:lastRenderedPageBreak/>
              <w:t xml:space="preserve">Наименование получателя платежа: </w:t>
            </w:r>
          </w:p>
          <w:p w:rsidR="00DD674C" w:rsidRPr="00BF2DC5" w:rsidRDefault="00DD674C" w:rsidP="00DD674C">
            <w:pPr>
              <w:spacing w:after="0" w:line="240" w:lineRule="atLeast"/>
              <w:jc w:val="both"/>
              <w:rPr>
                <w:rFonts w:ascii="Times New Roman" w:hAnsi="Times New Roman" w:cs="Times New Roman"/>
                <w:sz w:val="24"/>
                <w:szCs w:val="24"/>
              </w:rPr>
            </w:pPr>
            <w:r w:rsidRPr="00BF2DC5">
              <w:rPr>
                <w:rFonts w:ascii="Times New Roman" w:hAnsi="Times New Roman" w:cs="Times New Roman"/>
                <w:sz w:val="24"/>
                <w:szCs w:val="24"/>
              </w:rPr>
              <w:t>отд. Биробиджан, г. Биробиджан</w:t>
            </w:r>
          </w:p>
          <w:p w:rsidR="00DD674C" w:rsidRPr="00BF2DC5" w:rsidRDefault="00DD674C" w:rsidP="00DD674C">
            <w:pPr>
              <w:spacing w:after="0" w:line="240" w:lineRule="atLeast"/>
              <w:jc w:val="both"/>
              <w:rPr>
                <w:rFonts w:ascii="Times New Roman" w:hAnsi="Times New Roman" w:cs="Times New Roman"/>
                <w:sz w:val="24"/>
                <w:szCs w:val="24"/>
              </w:rPr>
            </w:pPr>
            <w:r w:rsidRPr="00BF2DC5">
              <w:rPr>
                <w:rFonts w:ascii="Times New Roman" w:hAnsi="Times New Roman" w:cs="Times New Roman"/>
                <w:sz w:val="24"/>
                <w:szCs w:val="24"/>
              </w:rPr>
              <w:t xml:space="preserve">р\с 40302810200003002723 в УФК по Еврейской АО (администрация Бабстовского сельского поселения Ленинского МР ЕАО л\с 05783202010) </w:t>
            </w:r>
          </w:p>
          <w:p w:rsidR="00DD674C" w:rsidRPr="00BF2DC5" w:rsidRDefault="00DD674C" w:rsidP="00DD674C">
            <w:pPr>
              <w:spacing w:after="0" w:line="240" w:lineRule="atLeast"/>
              <w:jc w:val="both"/>
              <w:rPr>
                <w:rFonts w:ascii="Times New Roman" w:hAnsi="Times New Roman" w:cs="Times New Roman"/>
                <w:sz w:val="24"/>
                <w:szCs w:val="24"/>
              </w:rPr>
            </w:pPr>
            <w:r w:rsidRPr="00BF2DC5">
              <w:rPr>
                <w:rFonts w:ascii="Times New Roman" w:hAnsi="Times New Roman" w:cs="Times New Roman"/>
                <w:sz w:val="24"/>
                <w:szCs w:val="24"/>
              </w:rPr>
              <w:t>ИНН 7904504195; КПП 790401001</w:t>
            </w:r>
          </w:p>
          <w:p w:rsidR="00DD674C" w:rsidRPr="00BF2DC5" w:rsidRDefault="00DD674C" w:rsidP="00DD674C">
            <w:pPr>
              <w:spacing w:after="0" w:line="240" w:lineRule="atLeast"/>
              <w:jc w:val="both"/>
              <w:rPr>
                <w:rFonts w:ascii="Times New Roman" w:hAnsi="Times New Roman" w:cs="Times New Roman"/>
                <w:sz w:val="24"/>
                <w:szCs w:val="24"/>
              </w:rPr>
            </w:pPr>
            <w:r w:rsidRPr="00BF2DC5">
              <w:rPr>
                <w:rFonts w:ascii="Times New Roman" w:hAnsi="Times New Roman" w:cs="Times New Roman"/>
                <w:sz w:val="24"/>
                <w:szCs w:val="24"/>
              </w:rPr>
              <w:t>БИК: 049923001</w:t>
            </w:r>
          </w:p>
          <w:p w:rsidR="00DD674C" w:rsidRPr="00BF2DC5" w:rsidRDefault="00DD674C" w:rsidP="00DD674C">
            <w:pPr>
              <w:tabs>
                <w:tab w:val="left" w:pos="1134"/>
              </w:tabs>
              <w:spacing w:after="0" w:line="240" w:lineRule="atLeast"/>
              <w:rPr>
                <w:rFonts w:ascii="Times New Roman" w:hAnsi="Times New Roman" w:cs="Times New Roman"/>
                <w:sz w:val="24"/>
                <w:szCs w:val="24"/>
              </w:rPr>
            </w:pPr>
            <w:r w:rsidRPr="00BF2DC5">
              <w:rPr>
                <w:rFonts w:ascii="Times New Roman" w:hAnsi="Times New Roman" w:cs="Times New Roman"/>
                <w:sz w:val="24"/>
                <w:szCs w:val="24"/>
              </w:rPr>
              <w:t xml:space="preserve">Назначение платежа: </w:t>
            </w:r>
          </w:p>
          <w:p w:rsidR="00A47CD0" w:rsidRPr="00BF2DC5" w:rsidRDefault="00DD674C" w:rsidP="00DD674C">
            <w:pPr>
              <w:widowControl w:val="0"/>
              <w:autoSpaceDE w:val="0"/>
              <w:autoSpaceDN w:val="0"/>
              <w:adjustRightInd w:val="0"/>
              <w:spacing w:after="0" w:line="240" w:lineRule="atLeast"/>
              <w:jc w:val="both"/>
              <w:rPr>
                <w:rFonts w:ascii="Times New Roman" w:eastAsia="Calibri" w:hAnsi="Times New Roman" w:cs="Times New Roman"/>
                <w:sz w:val="24"/>
                <w:szCs w:val="24"/>
              </w:rPr>
            </w:pPr>
            <w:r w:rsidRPr="00BF2DC5">
              <w:rPr>
                <w:rFonts w:ascii="Times New Roman" w:hAnsi="Times New Roman" w:cs="Times New Roman"/>
                <w:sz w:val="24"/>
                <w:szCs w:val="24"/>
              </w:rPr>
              <w:t>обеспечение гарантийных обязательств муниципального контракта №____</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highlight w:val="yellow"/>
              </w:rPr>
            </w:pPr>
            <w:r w:rsidRPr="00ED63CB">
              <w:rPr>
                <w:rFonts w:ascii="Times New Roman" w:eastAsia="Calibri" w:hAnsi="Times New Roman" w:cs="Times New Roman"/>
                <w:b/>
                <w:sz w:val="24"/>
                <w:szCs w:val="24"/>
              </w:rPr>
              <w:lastRenderedPageBreak/>
              <w:t>31</w:t>
            </w:r>
          </w:p>
        </w:tc>
        <w:tc>
          <w:tcPr>
            <w:tcW w:w="3623" w:type="dxa"/>
            <w:shd w:val="clear" w:color="auto" w:fill="auto"/>
          </w:tcPr>
          <w:p w:rsidR="00A47CD0" w:rsidRPr="00ED63CB" w:rsidRDefault="00A47CD0" w:rsidP="00575470">
            <w:pPr>
              <w:widowControl w:val="0"/>
              <w:autoSpaceDE w:val="0"/>
              <w:autoSpaceDN w:val="0"/>
              <w:adjustRightInd w:val="0"/>
              <w:spacing w:after="0" w:line="240" w:lineRule="atLeast"/>
              <w:jc w:val="both"/>
              <w:rPr>
                <w:rFonts w:ascii="Times New Roman" w:eastAsia="Calibri" w:hAnsi="Times New Roman" w:cs="Times New Roman"/>
                <w:bCs/>
                <w:sz w:val="24"/>
                <w:szCs w:val="24"/>
                <w:highlight w:val="yellow"/>
              </w:rPr>
            </w:pPr>
            <w:r w:rsidRPr="00ED63CB">
              <w:rPr>
                <w:rFonts w:ascii="Times New Roman" w:eastAsia="Calibri" w:hAnsi="Times New Roman" w:cs="Times New Roman"/>
                <w:sz w:val="24"/>
                <w:szCs w:val="24"/>
              </w:rPr>
              <w:t xml:space="preserve">Срок и порядок предоставления обеспечения исполнения контракта, </w:t>
            </w:r>
            <w:r w:rsidRPr="00ED63CB">
              <w:rPr>
                <w:rFonts w:ascii="Times New Roman" w:eastAsia="Calibri" w:hAnsi="Times New Roman" w:cs="Times New Roman"/>
                <w:bCs/>
                <w:sz w:val="24"/>
                <w:szCs w:val="24"/>
              </w:rPr>
              <w:t>требования к обеспечению исполнения контракта</w:t>
            </w:r>
          </w:p>
        </w:tc>
        <w:tc>
          <w:tcPr>
            <w:tcW w:w="5528" w:type="dxa"/>
            <w:shd w:val="clear" w:color="auto" w:fill="auto"/>
          </w:tcPr>
          <w:p w:rsidR="00A47CD0" w:rsidRPr="00ED63CB" w:rsidRDefault="00A47CD0" w:rsidP="00575470">
            <w:pPr>
              <w:widowControl w:val="0"/>
              <w:autoSpaceDE w:val="0"/>
              <w:autoSpaceDN w:val="0"/>
              <w:adjustRightInd w:val="0"/>
              <w:spacing w:after="0" w:line="240" w:lineRule="atLeast"/>
              <w:ind w:hanging="11"/>
              <w:jc w:val="both"/>
              <w:rPr>
                <w:rFonts w:ascii="Times New Roman" w:hAnsi="Times New Roman" w:cs="Times New Roman"/>
                <w:sz w:val="24"/>
                <w:szCs w:val="24"/>
              </w:rPr>
            </w:pPr>
            <w:r w:rsidRPr="00ED63CB">
              <w:rPr>
                <w:rFonts w:ascii="Times New Roman" w:hAnsi="Times New Roman" w:cs="Times New Roman"/>
                <w:sz w:val="24"/>
                <w:szCs w:val="24"/>
              </w:rPr>
              <w:t xml:space="preserve">Исполнение контракта, может обеспечиваться предоставлением банковской гарантии, выданной банком и соответствующей требованиям </w:t>
            </w:r>
            <w:hyperlink w:anchor="Par1088" w:tooltip="Статья 45. Условия банковской гарантии. Реестры банковских гарантий" w:history="1">
              <w:r w:rsidRPr="00ED63CB">
                <w:rPr>
                  <w:rFonts w:ascii="Times New Roman" w:hAnsi="Times New Roman" w:cs="Times New Roman"/>
                  <w:sz w:val="24"/>
                  <w:szCs w:val="24"/>
                </w:rPr>
                <w:t>статьи 45</w:t>
              </w:r>
            </w:hyperlink>
            <w:r w:rsidRPr="00ED63CB">
              <w:rPr>
                <w:rFonts w:ascii="Times New Roman" w:hAnsi="Times New Roman" w:cs="Times New Roman"/>
                <w:sz w:val="24"/>
                <w:szCs w:val="24"/>
              </w:rPr>
              <w:t xml:space="preserve">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w:t>
            </w:r>
            <w:r w:rsidRPr="00ED63CB">
              <w:rPr>
                <w:rFonts w:ascii="Times New Roman" w:hAnsi="Times New Roman" w:cs="Times New Roman"/>
                <w:i/>
                <w:sz w:val="24"/>
                <w:szCs w:val="24"/>
                <w:u w:val="single"/>
              </w:rPr>
              <w:t>Способ обеспечения исполнения контракта, срок действия банковской гарантии определяются в соответствии с требованиями Федерального закона участником закупки, с которым заключается контракт, самостоятельно.</w:t>
            </w:r>
            <w:r w:rsidRPr="00ED63CB">
              <w:rPr>
                <w:rFonts w:ascii="Times New Roman" w:hAnsi="Times New Roman" w:cs="Times New Roman"/>
                <w:sz w:val="24"/>
                <w:szCs w:val="24"/>
              </w:rPr>
              <w:t xml:space="preserve">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w:t>
            </w:r>
            <w:hyperlink w:anchor="Par2798" w:tooltip="Статья 95. Изменение, расторжение контракта" w:history="1">
              <w:r w:rsidRPr="00ED63CB">
                <w:rPr>
                  <w:rFonts w:ascii="Times New Roman" w:hAnsi="Times New Roman" w:cs="Times New Roman"/>
                  <w:sz w:val="24"/>
                  <w:szCs w:val="24"/>
                </w:rPr>
                <w:t>статьей 95</w:t>
              </w:r>
            </w:hyperlink>
            <w:r w:rsidRPr="00ED63CB">
              <w:rPr>
                <w:rFonts w:ascii="Times New Roman" w:hAnsi="Times New Roman" w:cs="Times New Roman"/>
                <w:sz w:val="24"/>
                <w:szCs w:val="24"/>
              </w:rPr>
              <w:t xml:space="preserve"> Федерального закона. 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Par2887" w:tooltip="7.2. Размер обеспечения исполнения контракта уменьшается посредством направления заказчиком информации об исполнении поставщиком (подрядчиком, исполнителем) обязательств по поставке товара, выполнению работы (ее результатов), оказанию услуги или об исполнении " w:history="1">
              <w:r w:rsidRPr="00ED63CB">
                <w:rPr>
                  <w:rFonts w:ascii="Times New Roman" w:hAnsi="Times New Roman" w:cs="Times New Roman"/>
                  <w:sz w:val="24"/>
                  <w:szCs w:val="24"/>
                </w:rPr>
                <w:t>частями 7.2</w:t>
              </w:r>
            </w:hyperlink>
            <w:r w:rsidRPr="00ED63CB">
              <w:rPr>
                <w:rFonts w:ascii="Times New Roman" w:hAnsi="Times New Roman" w:cs="Times New Roman"/>
                <w:sz w:val="24"/>
                <w:szCs w:val="24"/>
              </w:rPr>
              <w:t xml:space="preserve"> и </w:t>
            </w:r>
            <w:hyperlink w:anchor="Par2889" w:tooltip="7.3. Предусмотренное частями 7 и 7.1 настоящей статьи уменьшение размера обеспечения исполнения контракта осуществляется при условии отсутствия неисполненных поставщиком (подрядчиком, исполнителем) требований об уплате неустоек (штрафов, пеней), предъявленных " w:history="1">
              <w:r w:rsidRPr="00ED63CB">
                <w:rPr>
                  <w:rFonts w:ascii="Times New Roman" w:hAnsi="Times New Roman" w:cs="Times New Roman"/>
                  <w:sz w:val="24"/>
                  <w:szCs w:val="24"/>
                </w:rPr>
                <w:t>7.3</w:t>
              </w:r>
            </w:hyperlink>
            <w:r w:rsidRPr="00ED63CB">
              <w:rPr>
                <w:rFonts w:ascii="Times New Roman" w:hAnsi="Times New Roman" w:cs="Times New Roman"/>
                <w:sz w:val="24"/>
                <w:szCs w:val="24"/>
              </w:rPr>
              <w:t xml:space="preserve"> статьи 96 Федерального закона. Участник закупки, с которым заключается контракт по результатам определения поставщика (подрядчика, исполнителя) в соответствии с </w:t>
            </w:r>
            <w:hyperlink w:anchor="Par689" w:tooltip="1) 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 w:history="1">
              <w:r w:rsidRPr="00ED63CB">
                <w:rPr>
                  <w:rFonts w:ascii="Times New Roman" w:hAnsi="Times New Roman" w:cs="Times New Roman"/>
                  <w:sz w:val="24"/>
                  <w:szCs w:val="24"/>
                </w:rPr>
                <w:t>пунктом 1 части 1 статьи 30</w:t>
              </w:r>
            </w:hyperlink>
            <w:r w:rsidRPr="00ED63CB">
              <w:rPr>
                <w:rFonts w:ascii="Times New Roman" w:hAnsi="Times New Roman" w:cs="Times New Roman"/>
                <w:sz w:val="24"/>
                <w:szCs w:val="24"/>
              </w:rPr>
              <w:t xml:space="preserve"> Федерального закона, освобождается от предоставления обеспечения исполнения контракта, в том числе с учетом положений </w:t>
            </w:r>
            <w:hyperlink w:anchor="Par912" w:tooltip="Статья 37. Антидемпинговые меры при проведении конкурса и аукциона" w:history="1">
              <w:r w:rsidRPr="00ED63CB">
                <w:rPr>
                  <w:rFonts w:ascii="Times New Roman" w:hAnsi="Times New Roman" w:cs="Times New Roman"/>
                  <w:sz w:val="24"/>
                  <w:szCs w:val="24"/>
                </w:rPr>
                <w:t>статьи 37</w:t>
              </w:r>
            </w:hyperlink>
            <w:r w:rsidRPr="00ED63CB">
              <w:rPr>
                <w:rFonts w:ascii="Times New Roman" w:hAnsi="Times New Roman" w:cs="Times New Roman"/>
                <w:sz w:val="24"/>
                <w:szCs w:val="24"/>
              </w:rPr>
              <w:t xml:space="preserve">  Федерального закона,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w:t>
            </w:r>
            <w:r w:rsidRPr="00ED63CB">
              <w:rPr>
                <w:rFonts w:ascii="Times New Roman" w:hAnsi="Times New Roman" w:cs="Times New Roman"/>
                <w:sz w:val="24"/>
                <w:szCs w:val="24"/>
              </w:rPr>
              <w:lastRenderedPageBreak/>
              <w:t>представляется участником закупки до заключения контракта в случаях, установленных Федеральным законом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lastRenderedPageBreak/>
              <w:t>32</w:t>
            </w:r>
          </w:p>
        </w:tc>
        <w:tc>
          <w:tcPr>
            <w:tcW w:w="3623" w:type="dxa"/>
            <w:shd w:val="clear" w:color="auto" w:fill="auto"/>
          </w:tcPr>
          <w:p w:rsidR="00A47CD0" w:rsidRPr="00ED63CB" w:rsidRDefault="00A47CD0" w:rsidP="00575470">
            <w:pPr>
              <w:widowControl w:val="0"/>
              <w:autoSpaceDE w:val="0"/>
              <w:autoSpaceDN w:val="0"/>
              <w:adjustRightInd w:val="0"/>
              <w:spacing w:after="0" w:line="240" w:lineRule="atLeast"/>
              <w:jc w:val="both"/>
              <w:rPr>
                <w:rFonts w:ascii="Times New Roman" w:eastAsia="Calibri" w:hAnsi="Times New Roman" w:cs="Times New Roman"/>
                <w:sz w:val="24"/>
                <w:szCs w:val="24"/>
                <w:highlight w:val="yellow"/>
              </w:rPr>
            </w:pPr>
            <w:r w:rsidRPr="00ED63CB">
              <w:rPr>
                <w:rFonts w:ascii="Times New Roman" w:eastAsia="Calibri" w:hAnsi="Times New Roman" w:cs="Times New Roman"/>
                <w:sz w:val="24"/>
                <w:szCs w:val="24"/>
              </w:rPr>
              <w:t xml:space="preserve">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w:t>
            </w:r>
          </w:p>
        </w:tc>
        <w:tc>
          <w:tcPr>
            <w:tcW w:w="5528" w:type="dxa"/>
            <w:shd w:val="clear" w:color="auto" w:fill="auto"/>
          </w:tcPr>
          <w:p w:rsidR="00A47CD0" w:rsidRDefault="00A47CD0" w:rsidP="00575470">
            <w:pPr>
              <w:widowControl w:val="0"/>
              <w:tabs>
                <w:tab w:val="left" w:pos="708"/>
              </w:tabs>
              <w:autoSpaceDE w:val="0"/>
              <w:autoSpaceDN w:val="0"/>
              <w:adjustRightInd w:val="0"/>
              <w:spacing w:line="240" w:lineRule="atLeast"/>
              <w:jc w:val="both"/>
              <w:rPr>
                <w:rFonts w:ascii="Times New Roman" w:hAnsi="Times New Roman" w:cs="Times New Roman"/>
                <w:sz w:val="24"/>
                <w:szCs w:val="24"/>
              </w:rPr>
            </w:pPr>
            <w:r w:rsidRPr="00ED63CB">
              <w:rPr>
                <w:rFonts w:ascii="Times New Roman" w:hAnsi="Times New Roman" w:cs="Times New Roman"/>
                <w:sz w:val="24"/>
                <w:szCs w:val="24"/>
              </w:rPr>
              <w:t>Гарантии качества распространяются на все конструктивные элементы и работы, выпо</w:t>
            </w:r>
            <w:r w:rsidR="00493EA6">
              <w:rPr>
                <w:rFonts w:ascii="Times New Roman" w:hAnsi="Times New Roman" w:cs="Times New Roman"/>
                <w:sz w:val="24"/>
                <w:szCs w:val="24"/>
              </w:rPr>
              <w:t>лненные Подрядчиком по контракту.  Работы выполняются</w:t>
            </w:r>
            <w:r w:rsidR="00025330">
              <w:rPr>
                <w:rFonts w:ascii="Times New Roman" w:hAnsi="Times New Roman" w:cs="Times New Roman"/>
                <w:sz w:val="24"/>
                <w:szCs w:val="24"/>
              </w:rPr>
              <w:t xml:space="preserve"> в соответствии со сметной документацией</w:t>
            </w:r>
            <w:r w:rsidR="00493EA6">
              <w:rPr>
                <w:rFonts w:ascii="Times New Roman" w:hAnsi="Times New Roman" w:cs="Times New Roman"/>
                <w:sz w:val="24"/>
                <w:szCs w:val="24"/>
              </w:rPr>
              <w:t xml:space="preserve">, </w:t>
            </w:r>
            <w:r w:rsidR="009B497F">
              <w:rPr>
                <w:rFonts w:ascii="Times New Roman" w:hAnsi="Times New Roman" w:cs="Times New Roman"/>
                <w:sz w:val="24"/>
                <w:szCs w:val="24"/>
              </w:rPr>
              <w:t>дефектной ведомостью</w:t>
            </w:r>
            <w:r w:rsidR="00493EA6">
              <w:rPr>
                <w:rFonts w:ascii="Times New Roman" w:hAnsi="Times New Roman" w:cs="Times New Roman"/>
                <w:sz w:val="24"/>
                <w:szCs w:val="24"/>
              </w:rPr>
              <w:t>, а так же правилами пожарной безопасности</w:t>
            </w:r>
            <w:r w:rsidR="00A07B27">
              <w:rPr>
                <w:rFonts w:ascii="Times New Roman" w:hAnsi="Times New Roman" w:cs="Times New Roman"/>
                <w:sz w:val="24"/>
                <w:szCs w:val="24"/>
              </w:rPr>
              <w:t>, государственными нормами и правилами стандартизации</w:t>
            </w:r>
            <w:r w:rsidRPr="00ED63CB">
              <w:rPr>
                <w:rFonts w:ascii="Times New Roman" w:hAnsi="Times New Roman" w:cs="Times New Roman"/>
                <w:sz w:val="24"/>
                <w:szCs w:val="24"/>
              </w:rPr>
              <w:t>.</w:t>
            </w:r>
          </w:p>
          <w:p w:rsidR="001F5C02" w:rsidRDefault="001F5C02" w:rsidP="001F5C02">
            <w:pPr>
              <w:widowControl w:val="0"/>
              <w:tabs>
                <w:tab w:val="left" w:pos="708"/>
              </w:tabs>
              <w:autoSpaceDE w:val="0"/>
              <w:autoSpaceDN w:val="0"/>
              <w:adjustRightInd w:val="0"/>
              <w:spacing w:line="240" w:lineRule="atLeast"/>
              <w:jc w:val="both"/>
              <w:rPr>
                <w:rFonts w:ascii="Times New Roman" w:hAnsi="Times New Roman" w:cs="Times New Roman"/>
                <w:sz w:val="24"/>
                <w:szCs w:val="24"/>
              </w:rPr>
            </w:pPr>
            <w:r w:rsidRPr="00ED63CB">
              <w:rPr>
                <w:rFonts w:ascii="Times New Roman" w:hAnsi="Times New Roman" w:cs="Times New Roman"/>
                <w:sz w:val="24"/>
                <w:szCs w:val="24"/>
              </w:rPr>
              <w:t xml:space="preserve">Гарантийный срок устанавливается </w:t>
            </w:r>
            <w:r w:rsidRPr="00F248C5">
              <w:rPr>
                <w:rFonts w:ascii="Times New Roman" w:hAnsi="Times New Roman" w:cs="Times New Roman"/>
                <w:sz w:val="24"/>
                <w:szCs w:val="24"/>
              </w:rPr>
              <w:t xml:space="preserve">на </w:t>
            </w:r>
            <w:r w:rsidR="0093413E" w:rsidRPr="00F248C5">
              <w:rPr>
                <w:rFonts w:ascii="Times New Roman" w:hAnsi="Times New Roman" w:cs="Times New Roman"/>
                <w:sz w:val="24"/>
                <w:szCs w:val="24"/>
              </w:rPr>
              <w:t>5</w:t>
            </w:r>
            <w:r w:rsidR="005D03BA" w:rsidRPr="00F248C5">
              <w:rPr>
                <w:rFonts w:ascii="Times New Roman" w:hAnsi="Times New Roman" w:cs="Times New Roman"/>
                <w:sz w:val="24"/>
                <w:szCs w:val="24"/>
              </w:rPr>
              <w:t xml:space="preserve"> лет</w:t>
            </w:r>
            <w:r w:rsidRPr="00ED63CB">
              <w:rPr>
                <w:rFonts w:ascii="Times New Roman" w:hAnsi="Times New Roman" w:cs="Times New Roman"/>
                <w:sz w:val="24"/>
                <w:szCs w:val="24"/>
              </w:rPr>
              <w:t xml:space="preserve"> с момента подписания акта о выполненных работах.</w:t>
            </w:r>
          </w:p>
          <w:p w:rsidR="00A47CD0" w:rsidRPr="00ED63CB" w:rsidRDefault="001F5C02" w:rsidP="00F87AFE">
            <w:pPr>
              <w:widowControl w:val="0"/>
              <w:jc w:val="both"/>
              <w:rPr>
                <w:rFonts w:ascii="Times New Roman" w:hAnsi="Times New Roman" w:cs="Times New Roman"/>
                <w:sz w:val="24"/>
                <w:szCs w:val="24"/>
                <w:lang w:eastAsia="ru-RU"/>
              </w:rPr>
            </w:pPr>
            <w:r w:rsidRPr="00493EA6">
              <w:rPr>
                <w:rFonts w:ascii="Times New Roman" w:hAnsi="Times New Roman" w:cs="Times New Roman"/>
                <w:sz w:val="24"/>
                <w:szCs w:val="24"/>
                <w:lang w:eastAsia="ru-RU"/>
              </w:rPr>
              <w:t>Если в период гарантийного срока обнаружатся дефекты выполненных работ, товаров,  то «Подрядчик» обязан их устранить за свой счет и в согласованные с «Заказчиком» сроки. Для участия в составлении акта устранения недостатков, фиксирующего дефекты, согласования порядка и срока их устранения «Подрядчик» обязан направить своего представителя не позднее 3 дней со дня получения письменного извещения «Заказчика». Гарантийный срок в этом случае продлевается соответственно на период устранения дефектов.</w:t>
            </w:r>
            <w:r w:rsidR="005475B3">
              <w:rPr>
                <w:rFonts w:ascii="Times New Roman" w:hAnsi="Times New Roman" w:cs="Times New Roman"/>
                <w:sz w:val="24"/>
                <w:szCs w:val="24"/>
                <w:lang w:eastAsia="ru-RU"/>
              </w:rPr>
              <w:t xml:space="preserve"> </w:t>
            </w:r>
            <w:r w:rsidRPr="00493EA6">
              <w:rPr>
                <w:rFonts w:ascii="Times New Roman" w:hAnsi="Times New Roman" w:cs="Times New Roman"/>
                <w:sz w:val="24"/>
                <w:szCs w:val="24"/>
                <w:lang w:eastAsia="ru-RU"/>
              </w:rPr>
              <w:t>Указанные гарантии не распространяются на случаи преднамеренного повреждения результата выполненных работ со стороны третьих лиц.</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highlight w:val="yellow"/>
              </w:rPr>
            </w:pPr>
            <w:r w:rsidRPr="00ED63CB">
              <w:rPr>
                <w:rFonts w:ascii="Times New Roman" w:eastAsia="Calibri" w:hAnsi="Times New Roman" w:cs="Times New Roman"/>
                <w:b/>
                <w:sz w:val="24"/>
                <w:szCs w:val="24"/>
              </w:rPr>
              <w:t>33</w:t>
            </w:r>
          </w:p>
        </w:tc>
        <w:tc>
          <w:tcPr>
            <w:tcW w:w="3623" w:type="dxa"/>
            <w:shd w:val="clear" w:color="auto" w:fill="auto"/>
          </w:tcPr>
          <w:p w:rsidR="00A47CD0" w:rsidRPr="00ED63CB" w:rsidRDefault="00A47CD0" w:rsidP="00DD674C">
            <w:pPr>
              <w:widowControl w:val="0"/>
              <w:autoSpaceDE w:val="0"/>
              <w:autoSpaceDN w:val="0"/>
              <w:adjustRightInd w:val="0"/>
              <w:spacing w:after="0" w:line="240" w:lineRule="atLeast"/>
              <w:jc w:val="both"/>
              <w:rPr>
                <w:rFonts w:ascii="Times New Roman" w:eastAsia="Calibri" w:hAnsi="Times New Roman" w:cs="Times New Roman"/>
                <w:bCs/>
                <w:sz w:val="24"/>
                <w:szCs w:val="24"/>
                <w:highlight w:val="yellow"/>
              </w:rPr>
            </w:pPr>
            <w:r w:rsidRPr="00ED63CB">
              <w:rPr>
                <w:rFonts w:ascii="Times New Roman" w:eastAsia="Calibri" w:hAnsi="Times New Roman" w:cs="Times New Roman"/>
                <w:sz w:val="24"/>
                <w:szCs w:val="24"/>
              </w:rPr>
              <w:t xml:space="preserve">Реквизиты счета для перечисления </w:t>
            </w:r>
            <w:r w:rsidRPr="00ED63CB">
              <w:rPr>
                <w:rFonts w:ascii="Times New Roman" w:eastAsia="Calibri" w:hAnsi="Times New Roman" w:cs="Times New Roman"/>
                <w:bCs/>
                <w:sz w:val="24"/>
                <w:szCs w:val="24"/>
              </w:rPr>
              <w:t>денежных средств в качестве обеспечения исполнения контракта</w:t>
            </w:r>
          </w:p>
        </w:tc>
        <w:tc>
          <w:tcPr>
            <w:tcW w:w="5528" w:type="dxa"/>
            <w:shd w:val="clear" w:color="auto" w:fill="auto"/>
          </w:tcPr>
          <w:p w:rsidR="00A47CD0" w:rsidRPr="00ED63CB" w:rsidRDefault="00A47CD0" w:rsidP="00980784">
            <w:pPr>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 xml:space="preserve">Наименование получателя платежа: </w:t>
            </w:r>
          </w:p>
          <w:p w:rsidR="00A47CD0" w:rsidRPr="00ED63CB" w:rsidRDefault="00A47CD0" w:rsidP="00980784">
            <w:pPr>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отд. Биробиджан, г. Биробиджан</w:t>
            </w:r>
          </w:p>
          <w:p w:rsidR="00A47CD0" w:rsidRPr="00ED63CB" w:rsidRDefault="00A47CD0" w:rsidP="00980784">
            <w:pPr>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 xml:space="preserve">р\с 40302810200003002723 в УФК по Еврейской АО (администрация Бабстовского сельского поселения Ленинского МР ЕАО л\с 05783202010) </w:t>
            </w:r>
          </w:p>
          <w:p w:rsidR="00A47CD0" w:rsidRPr="00ED63CB" w:rsidRDefault="00A47CD0" w:rsidP="00980784">
            <w:pPr>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ИНН 7904504195; КПП 790401001</w:t>
            </w:r>
          </w:p>
          <w:p w:rsidR="00A47CD0" w:rsidRPr="00ED63CB" w:rsidRDefault="00A47CD0" w:rsidP="00980784">
            <w:pPr>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БИК: 049923001</w:t>
            </w:r>
          </w:p>
          <w:p w:rsidR="002C5E35" w:rsidRPr="00980784" w:rsidRDefault="00980784" w:rsidP="00DD674C">
            <w:pPr>
              <w:tabs>
                <w:tab w:val="left" w:pos="1134"/>
              </w:tabs>
              <w:spacing w:after="0" w:line="240" w:lineRule="atLeast"/>
              <w:rPr>
                <w:rFonts w:ascii="Times New Roman" w:hAnsi="Times New Roman" w:cs="Times New Roman"/>
                <w:sz w:val="24"/>
                <w:szCs w:val="24"/>
              </w:rPr>
            </w:pPr>
            <w:r>
              <w:rPr>
                <w:rFonts w:ascii="Times New Roman" w:hAnsi="Times New Roman" w:cs="Times New Roman"/>
                <w:sz w:val="24"/>
                <w:szCs w:val="24"/>
              </w:rPr>
              <w:t>Н</w:t>
            </w:r>
            <w:r w:rsidRPr="00980784">
              <w:rPr>
                <w:rFonts w:ascii="Times New Roman" w:hAnsi="Times New Roman" w:cs="Times New Roman"/>
                <w:sz w:val="24"/>
                <w:szCs w:val="24"/>
              </w:rPr>
              <w:t>азначение платежа: обеспечение исполнение муниципального контракта №____</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highlight w:val="yellow"/>
              </w:rPr>
            </w:pPr>
            <w:r w:rsidRPr="00ED63CB">
              <w:rPr>
                <w:rFonts w:ascii="Times New Roman" w:eastAsia="Calibri" w:hAnsi="Times New Roman" w:cs="Times New Roman"/>
                <w:b/>
                <w:sz w:val="24"/>
                <w:szCs w:val="24"/>
              </w:rPr>
              <w:t>34</w:t>
            </w:r>
          </w:p>
        </w:tc>
        <w:tc>
          <w:tcPr>
            <w:tcW w:w="3623" w:type="dxa"/>
            <w:shd w:val="clear" w:color="auto" w:fill="auto"/>
          </w:tcPr>
          <w:p w:rsidR="00A47CD0" w:rsidRPr="00ED63CB" w:rsidRDefault="00A47CD0" w:rsidP="00575470">
            <w:pPr>
              <w:widowControl w:val="0"/>
              <w:spacing w:after="0" w:line="240" w:lineRule="atLeast"/>
              <w:jc w:val="both"/>
              <w:rPr>
                <w:rFonts w:ascii="Times New Roman" w:eastAsia="Calibri" w:hAnsi="Times New Roman" w:cs="Times New Roman"/>
                <w:sz w:val="24"/>
                <w:szCs w:val="24"/>
                <w:highlight w:val="yellow"/>
              </w:rPr>
            </w:pPr>
            <w:r w:rsidRPr="00ED63CB">
              <w:rPr>
                <w:rFonts w:ascii="Times New Roman" w:eastAsia="Calibri" w:hAnsi="Times New Roman" w:cs="Times New Roman"/>
                <w:bCs/>
                <w:sz w:val="24"/>
                <w:szCs w:val="24"/>
              </w:rPr>
              <w:t>Условия банковской гарантии, представляемой в качестве обеспечения исполнения контракта</w:t>
            </w:r>
          </w:p>
        </w:tc>
        <w:tc>
          <w:tcPr>
            <w:tcW w:w="5528" w:type="dxa"/>
            <w:shd w:val="clear" w:color="auto" w:fill="auto"/>
          </w:tcPr>
          <w:p w:rsidR="00C8010B" w:rsidRDefault="00A47CD0" w:rsidP="00C8010B">
            <w:pPr>
              <w:spacing w:line="240" w:lineRule="atLeast"/>
              <w:jc w:val="both"/>
              <w:rPr>
                <w:rFonts w:ascii="Times New Roman" w:hAnsi="Times New Roman" w:cs="Times New Roman"/>
                <w:sz w:val="24"/>
                <w:szCs w:val="24"/>
              </w:rPr>
            </w:pPr>
            <w:r w:rsidRPr="00ED63CB">
              <w:rPr>
                <w:rStyle w:val="fontstyle01"/>
                <w:rFonts w:ascii="Times New Roman" w:hAnsi="Times New Roman" w:cs="Times New Roman"/>
                <w:sz w:val="24"/>
                <w:szCs w:val="24"/>
              </w:rPr>
              <w:t>Банковская гарантия должна быть безотзывной и должна содержать:</w:t>
            </w:r>
            <w:r w:rsidRPr="00ED63CB">
              <w:rPr>
                <w:rFonts w:ascii="Times New Roman" w:hAnsi="Times New Roman" w:cs="Times New Roman"/>
                <w:color w:val="000000"/>
                <w:sz w:val="24"/>
                <w:szCs w:val="24"/>
              </w:rPr>
              <w:br/>
            </w:r>
            <w:r w:rsidRPr="00ED63CB">
              <w:rPr>
                <w:rFonts w:ascii="Times New Roman" w:hAnsi="Times New Roman" w:cs="Times New Roman"/>
                <w:sz w:val="24"/>
                <w:szCs w:val="24"/>
              </w:rPr>
              <w:t xml:space="preserve">1) сумму банковской гарантии, подлежащую уплате гарантом заказчику в установленных </w:t>
            </w:r>
            <w:hyperlink w:anchor="sub_4415" w:history="1">
              <w:r w:rsidRPr="00477185">
                <w:rPr>
                  <w:rStyle w:val="aff6"/>
                  <w:rFonts w:ascii="Times New Roman" w:hAnsi="Times New Roman" w:cs="Times New Roman"/>
                  <w:color w:val="auto"/>
                  <w:sz w:val="24"/>
                  <w:szCs w:val="24"/>
                </w:rPr>
                <w:t>частью 15 статьи 44</w:t>
              </w:r>
            </w:hyperlink>
            <w:r w:rsidRPr="00477185">
              <w:rPr>
                <w:rFonts w:ascii="Times New Roman" w:hAnsi="Times New Roman" w:cs="Times New Roman"/>
                <w:sz w:val="24"/>
                <w:szCs w:val="24"/>
              </w:rPr>
              <w:t xml:space="preserve">  Федерального закона случаях, или сумму банковской гарантии, подлежащую уплате гарантом заказчику в случае ненадлежащего исполнения обязательств принципалом в соответствии со </w:t>
            </w:r>
            <w:hyperlink w:anchor="sub_96" w:history="1">
              <w:r w:rsidRPr="00477185">
                <w:rPr>
                  <w:rStyle w:val="aff6"/>
                  <w:rFonts w:ascii="Times New Roman" w:hAnsi="Times New Roman" w:cs="Times New Roman"/>
                  <w:color w:val="auto"/>
                  <w:sz w:val="24"/>
                  <w:szCs w:val="24"/>
                </w:rPr>
                <w:t>статьей 96</w:t>
              </w:r>
            </w:hyperlink>
            <w:r w:rsidRPr="00477185">
              <w:rPr>
                <w:rFonts w:ascii="Times New Roman" w:hAnsi="Times New Roman" w:cs="Times New Roman"/>
                <w:sz w:val="24"/>
                <w:szCs w:val="24"/>
              </w:rPr>
              <w:t xml:space="preserve"> </w:t>
            </w:r>
            <w:r w:rsidRPr="00477185">
              <w:rPr>
                <w:rFonts w:ascii="Times New Roman" w:hAnsi="Times New Roman" w:cs="Times New Roman"/>
                <w:sz w:val="24"/>
                <w:szCs w:val="24"/>
              </w:rPr>
              <w:lastRenderedPageBreak/>
              <w:t>Федерального закона;</w:t>
            </w:r>
            <w:bookmarkStart w:id="63" w:name="sub_4522"/>
          </w:p>
          <w:p w:rsidR="00A47CD0" w:rsidRPr="00ED63CB" w:rsidRDefault="00A47CD0" w:rsidP="00C8010B">
            <w:pPr>
              <w:spacing w:line="240" w:lineRule="atLeast"/>
              <w:jc w:val="both"/>
              <w:rPr>
                <w:rFonts w:ascii="Times New Roman" w:hAnsi="Times New Roman" w:cs="Times New Roman"/>
                <w:sz w:val="24"/>
                <w:szCs w:val="24"/>
              </w:rPr>
            </w:pPr>
            <w:r w:rsidRPr="00ED63CB">
              <w:rPr>
                <w:rFonts w:ascii="Times New Roman" w:hAnsi="Times New Roman" w:cs="Times New Roman"/>
                <w:sz w:val="24"/>
                <w:szCs w:val="24"/>
              </w:rPr>
              <w:t>2) обязательства принципала, надлежащее исполнение которых обеспечивается банковской гарантией;</w:t>
            </w:r>
            <w:bookmarkEnd w:id="63"/>
          </w:p>
          <w:p w:rsidR="00A47CD0" w:rsidRPr="00ED63CB" w:rsidRDefault="00A47CD0" w:rsidP="00C8010B">
            <w:pPr>
              <w:spacing w:line="240" w:lineRule="atLeast"/>
              <w:jc w:val="both"/>
              <w:rPr>
                <w:rFonts w:ascii="Times New Roman" w:hAnsi="Times New Roman" w:cs="Times New Roman"/>
                <w:sz w:val="24"/>
                <w:szCs w:val="24"/>
              </w:rPr>
            </w:pPr>
            <w:r w:rsidRPr="00ED63CB">
              <w:rPr>
                <w:rFonts w:ascii="Times New Roman" w:hAnsi="Times New Roman" w:cs="Times New Roman"/>
                <w:sz w:val="24"/>
                <w:szCs w:val="24"/>
              </w:rPr>
              <w:t>3) обязанность гаранта уплатить заказчику неустойку в размере 0,1 процента денежной суммы, подлежащей уплате, за каждый день просрочки;</w:t>
            </w:r>
          </w:p>
          <w:p w:rsidR="00A47CD0" w:rsidRPr="00ED63CB" w:rsidRDefault="00A47CD0" w:rsidP="00C8010B">
            <w:pPr>
              <w:spacing w:line="240" w:lineRule="atLeast"/>
              <w:jc w:val="both"/>
              <w:rPr>
                <w:rFonts w:ascii="Times New Roman" w:hAnsi="Times New Roman" w:cs="Times New Roman"/>
                <w:sz w:val="24"/>
                <w:szCs w:val="24"/>
              </w:rPr>
            </w:pPr>
            <w:bookmarkStart w:id="64" w:name="sub_4524"/>
            <w:r w:rsidRPr="00ED63CB">
              <w:rPr>
                <w:rFonts w:ascii="Times New Roman" w:hAnsi="Times New Roman" w:cs="Times New Roman"/>
                <w:sz w:val="24"/>
                <w:szCs w:val="24"/>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bookmarkEnd w:id="64"/>
          <w:p w:rsidR="00A47CD0" w:rsidRPr="00ED63CB" w:rsidRDefault="00A47CD0" w:rsidP="00C8010B">
            <w:pPr>
              <w:spacing w:line="240" w:lineRule="atLeast"/>
              <w:jc w:val="both"/>
              <w:rPr>
                <w:rFonts w:ascii="Times New Roman" w:hAnsi="Times New Roman" w:cs="Times New Roman"/>
                <w:sz w:val="24"/>
                <w:szCs w:val="24"/>
              </w:rPr>
            </w:pPr>
            <w:r w:rsidRPr="00ED63CB">
              <w:rPr>
                <w:rFonts w:ascii="Times New Roman" w:hAnsi="Times New Roman" w:cs="Times New Roman"/>
                <w:sz w:val="24"/>
                <w:szCs w:val="24"/>
              </w:rPr>
              <w:t xml:space="preserve">5) срок действия банковской гарантии с учетом </w:t>
            </w:r>
            <w:r w:rsidRPr="00477185">
              <w:rPr>
                <w:rFonts w:ascii="Times New Roman" w:hAnsi="Times New Roman" w:cs="Times New Roman"/>
                <w:sz w:val="24"/>
                <w:szCs w:val="24"/>
              </w:rPr>
              <w:t xml:space="preserve">требований </w:t>
            </w:r>
            <w:hyperlink w:anchor="sub_44" w:history="1">
              <w:r w:rsidRPr="00477185">
                <w:rPr>
                  <w:rStyle w:val="aff6"/>
                  <w:rFonts w:ascii="Times New Roman" w:hAnsi="Times New Roman" w:cs="Times New Roman"/>
                  <w:color w:val="auto"/>
                  <w:sz w:val="24"/>
                  <w:szCs w:val="24"/>
                </w:rPr>
                <w:t>статей 44</w:t>
              </w:r>
            </w:hyperlink>
            <w:r w:rsidRPr="00477185">
              <w:rPr>
                <w:rFonts w:ascii="Times New Roman" w:hAnsi="Times New Roman" w:cs="Times New Roman"/>
                <w:sz w:val="24"/>
                <w:szCs w:val="24"/>
              </w:rPr>
              <w:t xml:space="preserve"> и </w:t>
            </w:r>
            <w:hyperlink w:anchor="sub_96" w:history="1">
              <w:r w:rsidRPr="00477185">
                <w:rPr>
                  <w:rStyle w:val="aff6"/>
                  <w:rFonts w:ascii="Times New Roman" w:hAnsi="Times New Roman" w:cs="Times New Roman"/>
                  <w:color w:val="auto"/>
                  <w:sz w:val="24"/>
                  <w:szCs w:val="24"/>
                </w:rPr>
                <w:t>96</w:t>
              </w:r>
            </w:hyperlink>
            <w:r w:rsidRPr="00477185">
              <w:rPr>
                <w:rFonts w:ascii="Times New Roman" w:hAnsi="Times New Roman" w:cs="Times New Roman"/>
                <w:sz w:val="24"/>
                <w:szCs w:val="24"/>
              </w:rPr>
              <w:t xml:space="preserve">  Федерального</w:t>
            </w:r>
            <w:r w:rsidRPr="00ED63CB">
              <w:rPr>
                <w:rFonts w:ascii="Times New Roman" w:hAnsi="Times New Roman" w:cs="Times New Roman"/>
                <w:sz w:val="24"/>
                <w:szCs w:val="24"/>
              </w:rPr>
              <w:t xml:space="preserve"> закона;</w:t>
            </w:r>
          </w:p>
          <w:p w:rsidR="00A47CD0" w:rsidRPr="00ED63CB" w:rsidRDefault="00A47CD0" w:rsidP="00C8010B">
            <w:pPr>
              <w:spacing w:line="240" w:lineRule="atLeast"/>
              <w:jc w:val="both"/>
              <w:rPr>
                <w:rFonts w:ascii="Times New Roman" w:hAnsi="Times New Roman" w:cs="Times New Roman"/>
                <w:sz w:val="24"/>
                <w:szCs w:val="24"/>
              </w:rPr>
            </w:pPr>
            <w:bookmarkStart w:id="65" w:name="sub_4526"/>
            <w:r w:rsidRPr="00ED63CB">
              <w:rPr>
                <w:rFonts w:ascii="Times New Roman" w:hAnsi="Times New Roman" w:cs="Times New Roman"/>
                <w:sz w:val="24"/>
                <w:szCs w:val="24"/>
              </w:rPr>
              <w:t>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A47CD0" w:rsidRPr="00ED63CB" w:rsidRDefault="00A47CD0" w:rsidP="00C8010B">
            <w:pPr>
              <w:spacing w:line="240" w:lineRule="atLeast"/>
              <w:jc w:val="both"/>
              <w:rPr>
                <w:rFonts w:ascii="Times New Roman" w:hAnsi="Times New Roman" w:cs="Times New Roman"/>
                <w:sz w:val="24"/>
                <w:szCs w:val="24"/>
              </w:rPr>
            </w:pPr>
            <w:bookmarkStart w:id="66" w:name="sub_4527"/>
            <w:bookmarkEnd w:id="65"/>
            <w:r w:rsidRPr="00ED63CB">
              <w:rPr>
                <w:rFonts w:ascii="Times New Roman" w:hAnsi="Times New Roman" w:cs="Times New Roman"/>
                <w:sz w:val="24"/>
                <w:szCs w:val="24"/>
              </w:rPr>
              <w:t xml:space="preserve">7) установленный Правительством Российской Федерации </w:t>
            </w:r>
            <w:hyperlink r:id="rId54" w:history="1">
              <w:r w:rsidRPr="00477185">
                <w:rPr>
                  <w:rStyle w:val="aff6"/>
                  <w:rFonts w:ascii="Times New Roman" w:hAnsi="Times New Roman" w:cs="Times New Roman"/>
                  <w:color w:val="auto"/>
                  <w:sz w:val="24"/>
                  <w:szCs w:val="24"/>
                </w:rPr>
                <w:t>перечень</w:t>
              </w:r>
            </w:hyperlink>
            <w:r w:rsidRPr="00477185">
              <w:rPr>
                <w:rFonts w:ascii="Times New Roman" w:hAnsi="Times New Roman" w:cs="Times New Roman"/>
                <w:sz w:val="24"/>
                <w:szCs w:val="24"/>
              </w:rPr>
              <w:t xml:space="preserve"> доку</w:t>
            </w:r>
            <w:r w:rsidRPr="00ED63CB">
              <w:rPr>
                <w:rFonts w:ascii="Times New Roman" w:hAnsi="Times New Roman" w:cs="Times New Roman"/>
                <w:sz w:val="24"/>
                <w:szCs w:val="24"/>
              </w:rPr>
              <w:t>ментов, предоставляемых заказчиком банку одновременно с требованием об осуществлении уплаты денежной суммы по банковской гарантии.</w:t>
            </w:r>
          </w:p>
          <w:bookmarkEnd w:id="66"/>
          <w:p w:rsidR="00A47CD0" w:rsidRPr="00ED63CB" w:rsidRDefault="00A47CD0" w:rsidP="00C8010B">
            <w:pPr>
              <w:widowControl w:val="0"/>
              <w:autoSpaceDE w:val="0"/>
              <w:autoSpaceDN w:val="0"/>
              <w:adjustRightInd w:val="0"/>
              <w:spacing w:after="0" w:line="240" w:lineRule="atLeast"/>
              <w:jc w:val="both"/>
              <w:rPr>
                <w:rFonts w:ascii="Times New Roman" w:eastAsia="Calibri" w:hAnsi="Times New Roman" w:cs="Times New Roman"/>
                <w:sz w:val="24"/>
                <w:szCs w:val="24"/>
                <w:highlight w:val="yellow"/>
              </w:rPr>
            </w:pPr>
            <w:r w:rsidRPr="00ED63CB">
              <w:rPr>
                <w:rStyle w:val="fontstyle01"/>
                <w:rFonts w:ascii="Times New Roman" w:hAnsi="Times New Roman" w:cs="Times New Roman"/>
                <w:sz w:val="24"/>
                <w:szCs w:val="24"/>
              </w:rPr>
              <w:t xml:space="preserve">8) </w:t>
            </w:r>
            <w:r w:rsidRPr="00ED63CB">
              <w:rPr>
                <w:rFonts w:ascii="Times New Roman" w:eastAsia="Calibri" w:hAnsi="Times New Roman" w:cs="Times New Roman"/>
                <w:sz w:val="24"/>
                <w:szCs w:val="24"/>
              </w:rPr>
              <w:t>Заказчик рассматривает поступившую банковскую гарантию в срок, не превышающий трех рабочих дней со дня ее поступления.</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lastRenderedPageBreak/>
              <w:t>35</w:t>
            </w:r>
          </w:p>
        </w:tc>
        <w:tc>
          <w:tcPr>
            <w:tcW w:w="3623" w:type="dxa"/>
            <w:shd w:val="clear" w:color="auto" w:fill="auto"/>
          </w:tcPr>
          <w:p w:rsidR="00A47CD0" w:rsidRPr="00ED63CB" w:rsidRDefault="00A47CD0" w:rsidP="00575470">
            <w:pPr>
              <w:widowControl w:val="0"/>
              <w:spacing w:after="0" w:line="240" w:lineRule="atLeast"/>
              <w:jc w:val="both"/>
              <w:rPr>
                <w:rFonts w:ascii="Times New Roman" w:eastAsia="Calibri" w:hAnsi="Times New Roman" w:cs="Times New Roman"/>
                <w:sz w:val="24"/>
                <w:szCs w:val="24"/>
              </w:rPr>
            </w:pPr>
            <w:r w:rsidRPr="00ED63CB">
              <w:rPr>
                <w:rFonts w:ascii="Times New Roman" w:eastAsia="Calibri" w:hAnsi="Times New Roman" w:cs="Times New Roman"/>
                <w:sz w:val="24"/>
                <w:szCs w:val="24"/>
              </w:rPr>
              <w:t>Информация о банковском сопровождении контракта</w:t>
            </w:r>
          </w:p>
        </w:tc>
        <w:tc>
          <w:tcPr>
            <w:tcW w:w="5528" w:type="dxa"/>
            <w:shd w:val="clear" w:color="auto" w:fill="auto"/>
          </w:tcPr>
          <w:p w:rsidR="00A47CD0" w:rsidRPr="00ED63CB" w:rsidRDefault="00A47CD0" w:rsidP="00575470">
            <w:pPr>
              <w:widowControl w:val="0"/>
              <w:autoSpaceDE w:val="0"/>
              <w:autoSpaceDN w:val="0"/>
              <w:adjustRightInd w:val="0"/>
              <w:spacing w:after="0" w:line="240" w:lineRule="atLeast"/>
              <w:jc w:val="both"/>
              <w:rPr>
                <w:rFonts w:ascii="Times New Roman" w:eastAsia="Calibri" w:hAnsi="Times New Roman" w:cs="Times New Roman"/>
                <w:sz w:val="24"/>
                <w:szCs w:val="24"/>
              </w:rPr>
            </w:pPr>
            <w:r w:rsidRPr="00ED63CB">
              <w:rPr>
                <w:rFonts w:ascii="Times New Roman" w:eastAsia="Calibri" w:hAnsi="Times New Roman" w:cs="Times New Roman"/>
                <w:sz w:val="24"/>
                <w:szCs w:val="24"/>
              </w:rPr>
              <w:t>Не требуется.</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36</w:t>
            </w:r>
          </w:p>
        </w:tc>
        <w:tc>
          <w:tcPr>
            <w:tcW w:w="3623" w:type="dxa"/>
            <w:shd w:val="clear" w:color="auto" w:fill="auto"/>
          </w:tcPr>
          <w:p w:rsidR="00A47CD0" w:rsidRPr="00ED63CB" w:rsidRDefault="00A47CD0" w:rsidP="00575470">
            <w:pPr>
              <w:widowControl w:val="0"/>
              <w:autoSpaceDE w:val="0"/>
              <w:autoSpaceDN w:val="0"/>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Преимущества учреждениям и предприятиям уголовно-исполнительной системы (в соответствии со статьей 28 Закона № 44-ФЗ)</w:t>
            </w:r>
          </w:p>
        </w:tc>
        <w:tc>
          <w:tcPr>
            <w:tcW w:w="5528" w:type="dxa"/>
            <w:shd w:val="clear" w:color="auto" w:fill="auto"/>
          </w:tcPr>
          <w:p w:rsidR="00A47CD0" w:rsidRPr="00ED63CB" w:rsidRDefault="00A47CD0" w:rsidP="00575470">
            <w:pPr>
              <w:widowControl w:val="0"/>
              <w:autoSpaceDE w:val="0"/>
              <w:autoSpaceDN w:val="0"/>
              <w:adjustRightInd w:val="0"/>
              <w:spacing w:after="0" w:line="240" w:lineRule="atLeast"/>
              <w:jc w:val="both"/>
              <w:rPr>
                <w:rFonts w:ascii="Times New Roman" w:hAnsi="Times New Roman" w:cs="Times New Roman"/>
                <w:i/>
                <w:iCs/>
                <w:sz w:val="24"/>
                <w:szCs w:val="24"/>
                <w:highlight w:val="yellow"/>
              </w:rPr>
            </w:pPr>
            <w:r w:rsidRPr="00ED63CB">
              <w:rPr>
                <w:rFonts w:ascii="Times New Roman" w:hAnsi="Times New Roman" w:cs="Times New Roman"/>
                <w:sz w:val="24"/>
                <w:szCs w:val="24"/>
              </w:rPr>
              <w:t>Не устанавливается</w:t>
            </w:r>
            <w:r w:rsidR="0073287A">
              <w:rPr>
                <w:rFonts w:ascii="Times New Roman" w:hAnsi="Times New Roman" w:cs="Times New Roman"/>
                <w:sz w:val="24"/>
                <w:szCs w:val="24"/>
              </w:rPr>
              <w:t>.</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37</w:t>
            </w:r>
          </w:p>
        </w:tc>
        <w:tc>
          <w:tcPr>
            <w:tcW w:w="3623" w:type="dxa"/>
            <w:shd w:val="clear" w:color="auto" w:fill="auto"/>
          </w:tcPr>
          <w:p w:rsidR="00A47CD0" w:rsidRPr="00ED63CB" w:rsidRDefault="00A47CD0" w:rsidP="00575470">
            <w:pPr>
              <w:widowControl w:val="0"/>
              <w:autoSpaceDE w:val="0"/>
              <w:autoSpaceDN w:val="0"/>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Преимущества организациям инвалидов (в соответствии со статьей 29 Закона № 44-ФЗ)</w:t>
            </w:r>
          </w:p>
        </w:tc>
        <w:tc>
          <w:tcPr>
            <w:tcW w:w="5528" w:type="dxa"/>
            <w:shd w:val="clear" w:color="auto" w:fill="auto"/>
          </w:tcPr>
          <w:p w:rsidR="00A47CD0" w:rsidRPr="00ED63CB" w:rsidRDefault="00A47CD0" w:rsidP="00575470">
            <w:pPr>
              <w:widowControl w:val="0"/>
              <w:spacing w:after="0" w:line="240" w:lineRule="atLeast"/>
              <w:jc w:val="both"/>
              <w:rPr>
                <w:rFonts w:ascii="Times New Roman" w:hAnsi="Times New Roman" w:cs="Times New Roman"/>
                <w:sz w:val="24"/>
                <w:szCs w:val="24"/>
                <w:highlight w:val="yellow"/>
              </w:rPr>
            </w:pPr>
            <w:r w:rsidRPr="00ED63CB">
              <w:rPr>
                <w:rFonts w:ascii="Times New Roman" w:hAnsi="Times New Roman" w:cs="Times New Roman"/>
                <w:sz w:val="24"/>
                <w:szCs w:val="24"/>
              </w:rPr>
              <w:t>Не устанавливается</w:t>
            </w:r>
            <w:r w:rsidR="0073287A">
              <w:rPr>
                <w:rFonts w:ascii="Times New Roman" w:hAnsi="Times New Roman" w:cs="Times New Roman"/>
                <w:sz w:val="24"/>
                <w:szCs w:val="24"/>
              </w:rPr>
              <w:t>.</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38</w:t>
            </w:r>
          </w:p>
        </w:tc>
        <w:tc>
          <w:tcPr>
            <w:tcW w:w="3623" w:type="dxa"/>
            <w:shd w:val="clear" w:color="auto" w:fill="auto"/>
          </w:tcPr>
          <w:p w:rsidR="00A47CD0" w:rsidRPr="00ED63CB" w:rsidRDefault="00A47CD0" w:rsidP="00575470">
            <w:pPr>
              <w:widowControl w:val="0"/>
              <w:autoSpaceDE w:val="0"/>
              <w:autoSpaceDN w:val="0"/>
              <w:adjustRightInd w:val="0"/>
              <w:spacing w:after="0" w:line="240" w:lineRule="atLeast"/>
              <w:jc w:val="both"/>
              <w:rPr>
                <w:rFonts w:ascii="Times New Roman" w:eastAsia="Calibri" w:hAnsi="Times New Roman" w:cs="Times New Roman"/>
                <w:bCs/>
                <w:sz w:val="24"/>
                <w:szCs w:val="24"/>
                <w:highlight w:val="yellow"/>
              </w:rPr>
            </w:pPr>
            <w:r w:rsidRPr="00ED63CB">
              <w:rPr>
                <w:rFonts w:ascii="Times New Roman" w:hAnsi="Times New Roman" w:cs="Times New Roman"/>
                <w:sz w:val="24"/>
                <w:szCs w:val="24"/>
              </w:rPr>
              <w:t xml:space="preserve">Единые требования к участникам закупки в соответствии с частью 1 статьи 31 Закона </w:t>
            </w:r>
            <w:r w:rsidRPr="00ED63CB">
              <w:rPr>
                <w:rFonts w:ascii="Times New Roman" w:hAnsi="Times New Roman" w:cs="Times New Roman"/>
                <w:sz w:val="24"/>
                <w:szCs w:val="24"/>
              </w:rPr>
              <w:br/>
              <w:t>№ 44-ФЗ</w:t>
            </w:r>
          </w:p>
        </w:tc>
        <w:tc>
          <w:tcPr>
            <w:tcW w:w="5528" w:type="dxa"/>
            <w:shd w:val="clear" w:color="auto" w:fill="auto"/>
          </w:tcPr>
          <w:p w:rsidR="00A47CD0" w:rsidRPr="008E6063" w:rsidRDefault="00A47CD0" w:rsidP="00575470">
            <w:pPr>
              <w:widowControl w:val="0"/>
              <w:tabs>
                <w:tab w:val="left" w:pos="360"/>
                <w:tab w:val="num" w:pos="1260"/>
              </w:tabs>
              <w:spacing w:line="240" w:lineRule="atLeast"/>
              <w:jc w:val="both"/>
              <w:rPr>
                <w:rFonts w:ascii="Times New Roman" w:hAnsi="Times New Roman" w:cs="Times New Roman"/>
                <w:b/>
                <w:i/>
                <w:sz w:val="24"/>
                <w:szCs w:val="24"/>
                <w:u w:val="single"/>
              </w:rPr>
            </w:pPr>
            <w:r w:rsidRPr="008E6063">
              <w:rPr>
                <w:rFonts w:ascii="Times New Roman" w:hAnsi="Times New Roman" w:cs="Times New Roman"/>
                <w:b/>
                <w:i/>
                <w:sz w:val="24"/>
                <w:szCs w:val="24"/>
                <w:u w:val="single"/>
              </w:rPr>
              <w:t>К участникам электронного аукциона установлены единые требования в соответствии с частью 1 статьи 31 Федерального закона 44:</w:t>
            </w:r>
            <w:bookmarkStart w:id="67" w:name="sub_3110"/>
          </w:p>
          <w:p w:rsidR="00A47CD0" w:rsidRPr="008E6063" w:rsidRDefault="00B17175" w:rsidP="00575470">
            <w:pPr>
              <w:spacing w:line="240" w:lineRule="atLeast"/>
              <w:jc w:val="both"/>
              <w:rPr>
                <w:rFonts w:ascii="Times New Roman" w:hAnsi="Times New Roman" w:cs="Times New Roman"/>
                <w:sz w:val="24"/>
                <w:szCs w:val="24"/>
              </w:rPr>
            </w:pPr>
            <w:bookmarkStart w:id="68" w:name="sub_3113"/>
            <w:bookmarkEnd w:id="67"/>
            <w:r w:rsidRPr="008E6063">
              <w:rPr>
                <w:rFonts w:ascii="Times New Roman" w:hAnsi="Times New Roman" w:cs="Times New Roman"/>
                <w:sz w:val="24"/>
                <w:szCs w:val="24"/>
              </w:rPr>
              <w:t xml:space="preserve">          1</w:t>
            </w:r>
            <w:r w:rsidR="00A47CD0" w:rsidRPr="008E6063">
              <w:rPr>
                <w:rFonts w:ascii="Times New Roman" w:hAnsi="Times New Roman" w:cs="Times New Roman"/>
                <w:sz w:val="24"/>
                <w:szCs w:val="24"/>
              </w:rPr>
              <w:t xml:space="preserve">) непроведение ликвидации участника закупки - юридического лица и отсутствие решения арбитражного суда о признании </w:t>
            </w:r>
            <w:r w:rsidR="00A47CD0" w:rsidRPr="008E6063">
              <w:rPr>
                <w:rFonts w:ascii="Times New Roman" w:hAnsi="Times New Roman" w:cs="Times New Roman"/>
                <w:sz w:val="24"/>
                <w:szCs w:val="24"/>
              </w:rPr>
              <w:lastRenderedPageBreak/>
              <w:t>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A47CD0" w:rsidRPr="008E6063" w:rsidRDefault="00B17175" w:rsidP="00575470">
            <w:pPr>
              <w:spacing w:line="240" w:lineRule="atLeast"/>
              <w:jc w:val="both"/>
              <w:rPr>
                <w:rFonts w:ascii="Times New Roman" w:hAnsi="Times New Roman" w:cs="Times New Roman"/>
                <w:sz w:val="24"/>
                <w:szCs w:val="24"/>
              </w:rPr>
            </w:pPr>
            <w:bookmarkStart w:id="69" w:name="sub_3114"/>
            <w:bookmarkEnd w:id="68"/>
            <w:r w:rsidRPr="008E6063">
              <w:rPr>
                <w:rFonts w:ascii="Times New Roman" w:hAnsi="Times New Roman" w:cs="Times New Roman"/>
                <w:sz w:val="24"/>
                <w:szCs w:val="24"/>
              </w:rPr>
              <w:t xml:space="preserve">          2</w:t>
            </w:r>
            <w:r w:rsidR="00A47CD0" w:rsidRPr="008E6063">
              <w:rPr>
                <w:rFonts w:ascii="Times New Roman" w:hAnsi="Times New Roman" w:cs="Times New Roman"/>
                <w:sz w:val="24"/>
                <w:szCs w:val="24"/>
              </w:rPr>
              <w:t xml:space="preserve">) неприостановление деятельности участника закупки в порядке, установленном </w:t>
            </w:r>
            <w:hyperlink r:id="rId55" w:history="1">
              <w:r w:rsidR="00A47CD0" w:rsidRPr="008E6063">
                <w:rPr>
                  <w:rStyle w:val="aff6"/>
                  <w:rFonts w:ascii="Times New Roman" w:hAnsi="Times New Roman" w:cs="Times New Roman"/>
                  <w:color w:val="auto"/>
                  <w:sz w:val="24"/>
                  <w:szCs w:val="24"/>
                </w:rPr>
                <w:t>Кодексом</w:t>
              </w:r>
            </w:hyperlink>
            <w:r w:rsidR="00A47CD0" w:rsidRPr="008E6063">
              <w:rPr>
                <w:rFonts w:ascii="Times New Roman" w:hAnsi="Times New Roman" w:cs="Times New Roman"/>
                <w:sz w:val="24"/>
                <w:szCs w:val="24"/>
              </w:rPr>
              <w:t xml:space="preserve"> Российской Федерации об административных правонарушениях, на дату подачи заявки на участие в закупке;</w:t>
            </w:r>
          </w:p>
          <w:p w:rsidR="00A47CD0" w:rsidRPr="008E6063" w:rsidRDefault="00A47CD0" w:rsidP="00575470">
            <w:pPr>
              <w:spacing w:line="240" w:lineRule="atLeast"/>
              <w:jc w:val="both"/>
              <w:rPr>
                <w:rFonts w:ascii="Times New Roman" w:hAnsi="Times New Roman" w:cs="Times New Roman"/>
                <w:sz w:val="24"/>
                <w:szCs w:val="24"/>
              </w:rPr>
            </w:pPr>
            <w:bookmarkStart w:id="70" w:name="sub_3115"/>
            <w:bookmarkEnd w:id="69"/>
            <w:r w:rsidRPr="008E6063">
              <w:rPr>
                <w:rFonts w:ascii="Times New Roman" w:hAnsi="Times New Roman" w:cs="Times New Roman"/>
                <w:sz w:val="24"/>
                <w:szCs w:val="24"/>
              </w:rPr>
              <w:t xml:space="preserve">          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56" w:history="1">
              <w:r w:rsidRPr="008E6063">
                <w:rPr>
                  <w:rStyle w:val="aff6"/>
                  <w:rFonts w:ascii="Times New Roman" w:hAnsi="Times New Roman" w:cs="Times New Roman"/>
                  <w:color w:val="auto"/>
                  <w:sz w:val="24"/>
                  <w:szCs w:val="24"/>
                </w:rPr>
                <w:t>законодательством</w:t>
              </w:r>
            </w:hyperlink>
            <w:r w:rsidRPr="008E6063">
              <w:rPr>
                <w:rFonts w:ascii="Times New Roman" w:hAnsi="Times New Roman" w:cs="Times New Roman"/>
                <w:sz w:val="24"/>
                <w:szCs w:val="24"/>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bookmarkEnd w:id="70"/>
          <w:p w:rsidR="00A47CD0" w:rsidRPr="008E6063" w:rsidRDefault="00A47CD0" w:rsidP="00575470">
            <w:pPr>
              <w:spacing w:line="240" w:lineRule="atLeast"/>
              <w:jc w:val="both"/>
              <w:rPr>
                <w:rFonts w:ascii="Times New Roman" w:hAnsi="Times New Roman" w:cs="Times New Roman"/>
                <w:sz w:val="24"/>
                <w:szCs w:val="24"/>
              </w:rPr>
            </w:pPr>
            <w:r w:rsidRPr="008E6063">
              <w:rPr>
                <w:rFonts w:ascii="Times New Roman" w:hAnsi="Times New Roman" w:cs="Times New Roman"/>
                <w:sz w:val="24"/>
                <w:szCs w:val="24"/>
              </w:rPr>
              <w:t xml:space="preserve">          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57" w:history="1">
              <w:r w:rsidRPr="008E6063">
                <w:rPr>
                  <w:rStyle w:val="aff6"/>
                  <w:rFonts w:ascii="Times New Roman" w:hAnsi="Times New Roman" w:cs="Times New Roman"/>
                  <w:color w:val="auto"/>
                  <w:sz w:val="24"/>
                  <w:szCs w:val="24"/>
                </w:rPr>
                <w:t>статьями 289</w:t>
              </w:r>
            </w:hyperlink>
            <w:r w:rsidRPr="008E6063">
              <w:rPr>
                <w:rFonts w:ascii="Times New Roman" w:hAnsi="Times New Roman" w:cs="Times New Roman"/>
                <w:sz w:val="24"/>
                <w:szCs w:val="24"/>
              </w:rPr>
              <w:t xml:space="preserve">, </w:t>
            </w:r>
            <w:hyperlink r:id="rId58" w:history="1">
              <w:r w:rsidRPr="008E6063">
                <w:rPr>
                  <w:rStyle w:val="aff6"/>
                  <w:rFonts w:ascii="Times New Roman" w:hAnsi="Times New Roman" w:cs="Times New Roman"/>
                  <w:color w:val="auto"/>
                  <w:sz w:val="24"/>
                  <w:szCs w:val="24"/>
                </w:rPr>
                <w:t>290</w:t>
              </w:r>
            </w:hyperlink>
            <w:r w:rsidRPr="008E6063">
              <w:rPr>
                <w:rFonts w:ascii="Times New Roman" w:hAnsi="Times New Roman" w:cs="Times New Roman"/>
                <w:sz w:val="24"/>
                <w:szCs w:val="24"/>
              </w:rPr>
              <w:t xml:space="preserve">, </w:t>
            </w:r>
            <w:hyperlink r:id="rId59" w:history="1">
              <w:r w:rsidRPr="008E6063">
                <w:rPr>
                  <w:rStyle w:val="aff6"/>
                  <w:rFonts w:ascii="Times New Roman" w:hAnsi="Times New Roman" w:cs="Times New Roman"/>
                  <w:color w:val="auto"/>
                  <w:sz w:val="24"/>
                  <w:szCs w:val="24"/>
                </w:rPr>
                <w:t>291</w:t>
              </w:r>
            </w:hyperlink>
            <w:r w:rsidRPr="008E6063">
              <w:rPr>
                <w:rFonts w:ascii="Times New Roman" w:hAnsi="Times New Roman" w:cs="Times New Roman"/>
                <w:sz w:val="24"/>
                <w:szCs w:val="24"/>
              </w:rPr>
              <w:t xml:space="preserve">, </w:t>
            </w:r>
            <w:hyperlink r:id="rId60" w:history="1">
              <w:r w:rsidRPr="008E6063">
                <w:rPr>
                  <w:rStyle w:val="aff6"/>
                  <w:rFonts w:ascii="Times New Roman" w:hAnsi="Times New Roman" w:cs="Times New Roman"/>
                  <w:color w:val="auto"/>
                  <w:sz w:val="24"/>
                  <w:szCs w:val="24"/>
                </w:rPr>
                <w:t>291.1</w:t>
              </w:r>
            </w:hyperlink>
            <w:r w:rsidRPr="008E6063">
              <w:rPr>
                <w:rFonts w:ascii="Times New Roman" w:hAnsi="Times New Roman" w:cs="Times New Roman"/>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w:t>
            </w:r>
            <w:r w:rsidRPr="008E6063">
              <w:rPr>
                <w:rFonts w:ascii="Times New Roman" w:hAnsi="Times New Roman" w:cs="Times New Roman"/>
                <w:sz w:val="24"/>
                <w:szCs w:val="24"/>
              </w:rPr>
              <w:lastRenderedPageBreak/>
              <w:t>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A47CD0" w:rsidRPr="008E6063" w:rsidRDefault="00A47CD0" w:rsidP="00575470">
            <w:pPr>
              <w:spacing w:line="240" w:lineRule="atLeast"/>
              <w:jc w:val="both"/>
              <w:rPr>
                <w:rFonts w:ascii="Times New Roman" w:hAnsi="Times New Roman" w:cs="Times New Roman"/>
                <w:sz w:val="24"/>
                <w:szCs w:val="24"/>
              </w:rPr>
            </w:pPr>
            <w:r w:rsidRPr="008E6063">
              <w:rPr>
                <w:rFonts w:ascii="Times New Roman" w:hAnsi="Times New Roman" w:cs="Times New Roman"/>
                <w:sz w:val="24"/>
                <w:szCs w:val="24"/>
              </w:rPr>
              <w:t xml:space="preserve">          5.1)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61" w:history="1">
              <w:r w:rsidRPr="008E6063">
                <w:rPr>
                  <w:rStyle w:val="aff6"/>
                  <w:rFonts w:ascii="Times New Roman" w:hAnsi="Times New Roman" w:cs="Times New Roman"/>
                  <w:color w:val="auto"/>
                  <w:sz w:val="24"/>
                  <w:szCs w:val="24"/>
                </w:rPr>
                <w:t>статьей 19.28</w:t>
              </w:r>
            </w:hyperlink>
            <w:r w:rsidRPr="008E6063">
              <w:rPr>
                <w:rFonts w:ascii="Times New Roman" w:hAnsi="Times New Roman" w:cs="Times New Roman"/>
                <w:sz w:val="24"/>
                <w:szCs w:val="24"/>
              </w:rPr>
              <w:t xml:space="preserve"> Кодекса Российской Федерации об административных правонарушениях;</w:t>
            </w:r>
          </w:p>
          <w:p w:rsidR="00A47CD0" w:rsidRPr="008E6063" w:rsidRDefault="00A47CD0" w:rsidP="00575470">
            <w:pPr>
              <w:spacing w:line="240" w:lineRule="atLeast"/>
              <w:jc w:val="both"/>
              <w:rPr>
                <w:rFonts w:ascii="Times New Roman" w:hAnsi="Times New Roman" w:cs="Times New Roman"/>
                <w:sz w:val="24"/>
                <w:szCs w:val="24"/>
              </w:rPr>
            </w:pPr>
            <w:r w:rsidRPr="008E6063">
              <w:rPr>
                <w:rFonts w:ascii="Times New Roman" w:hAnsi="Times New Roman" w:cs="Times New Roman"/>
                <w:sz w:val="24"/>
                <w:szCs w:val="24"/>
              </w:rPr>
              <w:t xml:space="preserve">          6)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A47CD0" w:rsidRPr="008E6063" w:rsidRDefault="00A47CD0" w:rsidP="00575470">
            <w:pPr>
              <w:spacing w:line="240" w:lineRule="atLeast"/>
              <w:jc w:val="both"/>
              <w:rPr>
                <w:rFonts w:ascii="Times New Roman" w:hAnsi="Times New Roman" w:cs="Times New Roman"/>
                <w:sz w:val="24"/>
                <w:szCs w:val="24"/>
              </w:rPr>
            </w:pPr>
            <w:r w:rsidRPr="008E6063">
              <w:rPr>
                <w:rFonts w:ascii="Times New Roman" w:hAnsi="Times New Roman" w:cs="Times New Roman"/>
                <w:sz w:val="24"/>
                <w:szCs w:val="24"/>
              </w:rPr>
              <w:t xml:space="preserve">          7) участник закупки не является оффшорной компанией;</w:t>
            </w:r>
          </w:p>
          <w:p w:rsidR="00A47CD0" w:rsidRPr="008E6063" w:rsidRDefault="00A47CD0" w:rsidP="00575470">
            <w:pPr>
              <w:spacing w:line="240" w:lineRule="atLeast"/>
              <w:jc w:val="both"/>
              <w:rPr>
                <w:rFonts w:ascii="Times New Roman" w:hAnsi="Times New Roman" w:cs="Times New Roman"/>
                <w:sz w:val="24"/>
                <w:szCs w:val="24"/>
              </w:rPr>
            </w:pPr>
            <w:r w:rsidRPr="008E6063">
              <w:rPr>
                <w:rFonts w:ascii="Times New Roman" w:hAnsi="Times New Roman" w:cs="Times New Roman"/>
                <w:sz w:val="24"/>
                <w:szCs w:val="24"/>
              </w:rPr>
              <w:t xml:space="preserve">          8) отсутствие у участника закупки ограничений для участия в закупках, </w:t>
            </w:r>
            <w:r w:rsidRPr="008E6063">
              <w:rPr>
                <w:rFonts w:ascii="Times New Roman" w:hAnsi="Times New Roman" w:cs="Times New Roman"/>
                <w:sz w:val="24"/>
                <w:szCs w:val="24"/>
              </w:rPr>
              <w:lastRenderedPageBreak/>
              <w:t>установленных законодательством Российской Федерации.</w:t>
            </w:r>
          </w:p>
          <w:p w:rsidR="00A47CD0" w:rsidRPr="008E6063" w:rsidRDefault="00A47CD0" w:rsidP="00575470">
            <w:pPr>
              <w:widowControl w:val="0"/>
              <w:spacing w:after="0" w:line="240" w:lineRule="atLeast"/>
              <w:jc w:val="both"/>
              <w:rPr>
                <w:rFonts w:ascii="Times New Roman" w:hAnsi="Times New Roman" w:cs="Times New Roman"/>
                <w:sz w:val="24"/>
                <w:szCs w:val="24"/>
                <w:highlight w:val="yellow"/>
                <w:lang w:eastAsia="zh-CN"/>
              </w:rPr>
            </w:pPr>
            <w:r w:rsidRPr="008E6063">
              <w:rPr>
                <w:rFonts w:ascii="Times New Roman" w:hAnsi="Times New Roman" w:cs="Times New Roman"/>
                <w:sz w:val="24"/>
                <w:szCs w:val="24"/>
              </w:rPr>
              <w:t xml:space="preserve">          9) отсутствие информации в реестре недобросовестных поставщиков (подрядчиков, исполнителей),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lastRenderedPageBreak/>
              <w:t>39</w:t>
            </w:r>
          </w:p>
        </w:tc>
        <w:tc>
          <w:tcPr>
            <w:tcW w:w="3623" w:type="dxa"/>
            <w:shd w:val="clear" w:color="auto" w:fill="auto"/>
          </w:tcPr>
          <w:p w:rsidR="00A47CD0" w:rsidRPr="00ED63CB" w:rsidRDefault="00A47CD0" w:rsidP="00575470">
            <w:pPr>
              <w:autoSpaceDE w:val="0"/>
              <w:autoSpaceDN w:val="0"/>
              <w:adjustRightInd w:val="0"/>
              <w:spacing w:after="0" w:line="240" w:lineRule="atLeast"/>
              <w:jc w:val="both"/>
              <w:rPr>
                <w:rFonts w:ascii="Times New Roman" w:hAnsi="Times New Roman" w:cs="Times New Roman"/>
                <w:sz w:val="24"/>
                <w:szCs w:val="24"/>
              </w:rPr>
            </w:pPr>
            <w:r w:rsidRPr="00ED63CB">
              <w:rPr>
                <w:rFonts w:ascii="Times New Roman" w:hAnsi="Times New Roman" w:cs="Times New Roman"/>
                <w:color w:val="000000"/>
                <w:sz w:val="24"/>
                <w:szCs w:val="24"/>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tc>
        <w:tc>
          <w:tcPr>
            <w:tcW w:w="5528" w:type="dxa"/>
            <w:shd w:val="clear" w:color="auto" w:fill="auto"/>
          </w:tcPr>
          <w:p w:rsidR="00A47CD0" w:rsidRPr="008E6063" w:rsidRDefault="00A47CD0" w:rsidP="00575470">
            <w:pPr>
              <w:suppressAutoHyphens/>
              <w:spacing w:after="0" w:line="240" w:lineRule="atLeast"/>
              <w:jc w:val="both"/>
              <w:rPr>
                <w:rFonts w:ascii="Times New Roman" w:hAnsi="Times New Roman" w:cs="Times New Roman"/>
                <w:sz w:val="24"/>
                <w:szCs w:val="24"/>
              </w:rPr>
            </w:pPr>
            <w:r w:rsidRPr="008E6063">
              <w:rPr>
                <w:rFonts w:ascii="Times New Roman" w:hAnsi="Times New Roman" w:cs="Times New Roman"/>
                <w:sz w:val="24"/>
                <w:szCs w:val="24"/>
              </w:rPr>
              <w:t xml:space="preserve">Не </w:t>
            </w:r>
            <w:r w:rsidR="00491250">
              <w:rPr>
                <w:rFonts w:ascii="Times New Roman" w:hAnsi="Times New Roman" w:cs="Times New Roman"/>
                <w:sz w:val="24"/>
                <w:szCs w:val="24"/>
              </w:rPr>
              <w:t>установлено.</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39.1</w:t>
            </w:r>
          </w:p>
        </w:tc>
        <w:tc>
          <w:tcPr>
            <w:tcW w:w="3623" w:type="dxa"/>
            <w:shd w:val="clear" w:color="auto" w:fill="auto"/>
          </w:tcPr>
          <w:p w:rsidR="00A47CD0" w:rsidRPr="00ED63CB" w:rsidRDefault="00A47CD0" w:rsidP="00575470">
            <w:pPr>
              <w:widowControl w:val="0"/>
              <w:spacing w:after="0" w:line="240" w:lineRule="atLeast"/>
              <w:jc w:val="both"/>
              <w:rPr>
                <w:rFonts w:ascii="Times New Roman" w:hAnsi="Times New Roman" w:cs="Times New Roman"/>
                <w:sz w:val="24"/>
                <w:szCs w:val="24"/>
                <w:lang w:eastAsia="zh-CN"/>
              </w:rPr>
            </w:pPr>
            <w:r w:rsidRPr="00ED63CB">
              <w:rPr>
                <w:rFonts w:ascii="Times New Roman" w:hAnsi="Times New Roman" w:cs="Times New Roman"/>
                <w:sz w:val="24"/>
                <w:szCs w:val="24"/>
                <w:lang w:eastAsia="zh-CN"/>
              </w:rPr>
              <w:t xml:space="preserve">Исчерпывающий перечень документов, которые должны быть представлены участниками электронного аукциона в соответствии с пунктом 1 части 1 статьи 31 Закона </w:t>
            </w:r>
            <w:r w:rsidRPr="00ED63CB">
              <w:rPr>
                <w:rFonts w:ascii="Times New Roman" w:hAnsi="Times New Roman" w:cs="Times New Roman"/>
                <w:sz w:val="24"/>
                <w:szCs w:val="24"/>
                <w:lang w:eastAsia="zh-CN"/>
              </w:rPr>
              <w:br/>
              <w:t>№ 44-ФЗ, подтверждающих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tc>
        <w:tc>
          <w:tcPr>
            <w:tcW w:w="5528" w:type="dxa"/>
            <w:shd w:val="clear" w:color="auto" w:fill="auto"/>
          </w:tcPr>
          <w:p w:rsidR="00A47CD0" w:rsidRPr="008E6063" w:rsidRDefault="00A47CD0" w:rsidP="00491250">
            <w:pPr>
              <w:tabs>
                <w:tab w:val="left" w:pos="1276"/>
              </w:tabs>
              <w:autoSpaceDE w:val="0"/>
              <w:autoSpaceDN w:val="0"/>
              <w:spacing w:after="0" w:line="240" w:lineRule="atLeast"/>
              <w:ind w:hanging="11"/>
              <w:jc w:val="both"/>
              <w:rPr>
                <w:rFonts w:ascii="Times New Roman" w:hAnsi="Times New Roman" w:cs="Times New Roman"/>
                <w:sz w:val="24"/>
                <w:szCs w:val="24"/>
              </w:rPr>
            </w:pPr>
            <w:r w:rsidRPr="008E6063">
              <w:rPr>
                <w:rFonts w:ascii="Times New Roman" w:hAnsi="Times New Roman" w:cs="Times New Roman"/>
                <w:sz w:val="24"/>
                <w:szCs w:val="24"/>
              </w:rPr>
              <w:t xml:space="preserve">Не </w:t>
            </w:r>
            <w:r w:rsidR="00491250">
              <w:rPr>
                <w:rFonts w:ascii="Times New Roman" w:hAnsi="Times New Roman" w:cs="Times New Roman"/>
                <w:sz w:val="24"/>
                <w:szCs w:val="24"/>
              </w:rPr>
              <w:t>предоставляются.</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40</w:t>
            </w:r>
          </w:p>
        </w:tc>
        <w:tc>
          <w:tcPr>
            <w:tcW w:w="3623" w:type="dxa"/>
            <w:shd w:val="clear" w:color="auto" w:fill="auto"/>
          </w:tcPr>
          <w:p w:rsidR="00A47CD0" w:rsidRPr="00ED63CB" w:rsidRDefault="00A47CD0" w:rsidP="00575470">
            <w:pPr>
              <w:widowControl w:val="0"/>
              <w:autoSpaceDE w:val="0"/>
              <w:autoSpaceDN w:val="0"/>
              <w:adjustRightInd w:val="0"/>
              <w:spacing w:after="0" w:line="240" w:lineRule="atLeast"/>
              <w:jc w:val="both"/>
              <w:rPr>
                <w:rFonts w:ascii="Times New Roman" w:hAnsi="Times New Roman" w:cs="Times New Roman"/>
                <w:sz w:val="24"/>
                <w:szCs w:val="24"/>
                <w:lang w:eastAsia="zh-CN"/>
              </w:rPr>
            </w:pPr>
            <w:r w:rsidRPr="00ED63CB">
              <w:rPr>
                <w:rFonts w:ascii="Times New Roman" w:hAnsi="Times New Roman" w:cs="Times New Roman"/>
                <w:sz w:val="24"/>
                <w:szCs w:val="24"/>
              </w:rPr>
              <w:t xml:space="preserve">Дополнительные требования к участникам закупки в соответствии с частью 2 статьи 31 Закона </w:t>
            </w:r>
            <w:r w:rsidRPr="00ED63CB">
              <w:rPr>
                <w:rFonts w:ascii="Times New Roman" w:hAnsi="Times New Roman" w:cs="Times New Roman"/>
                <w:sz w:val="24"/>
                <w:szCs w:val="24"/>
              </w:rPr>
              <w:br/>
              <w:t>№ 44-ФЗ</w:t>
            </w:r>
          </w:p>
        </w:tc>
        <w:tc>
          <w:tcPr>
            <w:tcW w:w="5528" w:type="dxa"/>
            <w:shd w:val="clear" w:color="auto" w:fill="auto"/>
          </w:tcPr>
          <w:p w:rsidR="00A47CD0" w:rsidRPr="005D4302" w:rsidRDefault="005D4302" w:rsidP="00575470">
            <w:pPr>
              <w:widowControl w:val="0"/>
              <w:autoSpaceDE w:val="0"/>
              <w:snapToGrid w:val="0"/>
              <w:spacing w:after="0" w:line="240" w:lineRule="atLeast"/>
              <w:jc w:val="both"/>
              <w:rPr>
                <w:rFonts w:ascii="Times New Roman" w:hAnsi="Times New Roman" w:cs="Times New Roman"/>
                <w:sz w:val="24"/>
                <w:szCs w:val="24"/>
                <w:highlight w:val="yellow"/>
              </w:rPr>
            </w:pPr>
            <w:r w:rsidRPr="005D4302">
              <w:rPr>
                <w:rFonts w:ascii="Times New Roman" w:hAnsi="Times New Roman" w:cs="Times New Roman"/>
                <w:sz w:val="24"/>
                <w:szCs w:val="24"/>
              </w:rPr>
              <w:t>Не предъявляются.</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highlight w:val="yellow"/>
              </w:rPr>
            </w:pPr>
            <w:r w:rsidRPr="00ED63CB">
              <w:rPr>
                <w:rFonts w:ascii="Times New Roman" w:eastAsia="Calibri" w:hAnsi="Times New Roman" w:cs="Times New Roman"/>
                <w:b/>
                <w:sz w:val="24"/>
                <w:szCs w:val="24"/>
              </w:rPr>
              <w:t>41</w:t>
            </w:r>
          </w:p>
        </w:tc>
        <w:tc>
          <w:tcPr>
            <w:tcW w:w="3623" w:type="dxa"/>
            <w:shd w:val="clear" w:color="auto" w:fill="auto"/>
          </w:tcPr>
          <w:p w:rsidR="00A47CD0" w:rsidRPr="00ED63CB" w:rsidRDefault="00A47CD0" w:rsidP="00575470">
            <w:pPr>
              <w:widowControl w:val="0"/>
              <w:spacing w:after="0" w:line="240" w:lineRule="atLeast"/>
              <w:jc w:val="both"/>
              <w:rPr>
                <w:rFonts w:ascii="Times New Roman" w:hAnsi="Times New Roman" w:cs="Times New Roman"/>
                <w:sz w:val="24"/>
                <w:szCs w:val="24"/>
                <w:lang w:eastAsia="zh-CN"/>
              </w:rPr>
            </w:pPr>
            <w:r w:rsidRPr="00ED63CB">
              <w:rPr>
                <w:rFonts w:ascii="Times New Roman" w:hAnsi="Times New Roman" w:cs="Times New Roman"/>
                <w:sz w:val="24"/>
                <w:szCs w:val="24"/>
                <w:lang w:eastAsia="zh-CN"/>
              </w:rPr>
              <w:t>Исчерпывающий перечень документов, которые должны быть представлены участниками электронного аукциона в соответствии с частью 2 статьи 31 Закона № 44-ФЗ)</w:t>
            </w:r>
          </w:p>
        </w:tc>
        <w:tc>
          <w:tcPr>
            <w:tcW w:w="5528" w:type="dxa"/>
            <w:shd w:val="clear" w:color="auto" w:fill="auto"/>
          </w:tcPr>
          <w:p w:rsidR="00A47CD0" w:rsidRPr="008E6063" w:rsidRDefault="00491250" w:rsidP="00575470">
            <w:pPr>
              <w:widowControl w:val="0"/>
              <w:spacing w:after="0" w:line="240" w:lineRule="atLeast"/>
              <w:jc w:val="both"/>
              <w:rPr>
                <w:rFonts w:ascii="Times New Roman" w:eastAsia="Calibri" w:hAnsi="Times New Roman" w:cs="Times New Roman"/>
                <w:sz w:val="24"/>
                <w:szCs w:val="24"/>
                <w:highlight w:val="yellow"/>
              </w:rPr>
            </w:pPr>
            <w:r w:rsidRPr="008E6063">
              <w:rPr>
                <w:rFonts w:ascii="Times New Roman" w:hAnsi="Times New Roman" w:cs="Times New Roman"/>
                <w:sz w:val="24"/>
                <w:szCs w:val="24"/>
              </w:rPr>
              <w:t xml:space="preserve">Не </w:t>
            </w:r>
            <w:r>
              <w:rPr>
                <w:rFonts w:ascii="Times New Roman" w:hAnsi="Times New Roman" w:cs="Times New Roman"/>
                <w:sz w:val="24"/>
                <w:szCs w:val="24"/>
              </w:rPr>
              <w:t>предоставляются.</w:t>
            </w:r>
          </w:p>
        </w:tc>
      </w:tr>
      <w:tr w:rsidR="00A47CD0" w:rsidRPr="00ED63CB" w:rsidTr="00045CFB">
        <w:tc>
          <w:tcPr>
            <w:tcW w:w="738" w:type="dxa"/>
            <w:shd w:val="clear" w:color="auto" w:fill="FFFFFF"/>
          </w:tcPr>
          <w:p w:rsidR="00A47CD0" w:rsidRPr="00ED63CB" w:rsidRDefault="00A47CD0" w:rsidP="00ED63CB">
            <w:pPr>
              <w:widowControl w:val="0"/>
              <w:spacing w:after="0" w:line="240" w:lineRule="atLeast"/>
              <w:rPr>
                <w:rFonts w:ascii="Times New Roman" w:eastAsia="Calibri" w:hAnsi="Times New Roman" w:cs="Times New Roman"/>
                <w:b/>
                <w:sz w:val="24"/>
                <w:szCs w:val="24"/>
                <w:highlight w:val="yellow"/>
              </w:rPr>
            </w:pPr>
            <w:r w:rsidRPr="00ED63CB">
              <w:rPr>
                <w:rFonts w:ascii="Times New Roman" w:eastAsia="Calibri" w:hAnsi="Times New Roman" w:cs="Times New Roman"/>
                <w:b/>
                <w:sz w:val="24"/>
                <w:szCs w:val="24"/>
              </w:rPr>
              <w:t>42</w:t>
            </w:r>
          </w:p>
        </w:tc>
        <w:tc>
          <w:tcPr>
            <w:tcW w:w="3623" w:type="dxa"/>
            <w:shd w:val="clear" w:color="auto" w:fill="FFFFFF"/>
          </w:tcPr>
          <w:p w:rsidR="00A47CD0" w:rsidRPr="00ED63CB" w:rsidRDefault="00A47CD0" w:rsidP="00575470">
            <w:pPr>
              <w:widowControl w:val="0"/>
              <w:autoSpaceDE w:val="0"/>
              <w:autoSpaceDN w:val="0"/>
              <w:adjustRightInd w:val="0"/>
              <w:spacing w:after="0" w:line="240" w:lineRule="atLeast"/>
              <w:jc w:val="both"/>
              <w:rPr>
                <w:rFonts w:ascii="Times New Roman" w:hAnsi="Times New Roman" w:cs="Times New Roman"/>
                <w:sz w:val="24"/>
                <w:szCs w:val="24"/>
                <w:lang w:eastAsia="zh-CN"/>
              </w:rPr>
            </w:pPr>
            <w:r w:rsidRPr="00ED63CB">
              <w:rPr>
                <w:rFonts w:ascii="Times New Roman" w:hAnsi="Times New Roman" w:cs="Times New Roman"/>
                <w:sz w:val="24"/>
                <w:szCs w:val="24"/>
              </w:rPr>
              <w:t xml:space="preserve">Дополнительные требования к участникам закупки в соответствии с частью 2.1 статьи 31 Закона </w:t>
            </w:r>
            <w:r w:rsidRPr="00ED63CB">
              <w:rPr>
                <w:rFonts w:ascii="Times New Roman" w:hAnsi="Times New Roman" w:cs="Times New Roman"/>
                <w:sz w:val="24"/>
                <w:szCs w:val="24"/>
              </w:rPr>
              <w:br/>
              <w:t>№ 44-ФЗ</w:t>
            </w:r>
          </w:p>
        </w:tc>
        <w:tc>
          <w:tcPr>
            <w:tcW w:w="5528" w:type="dxa"/>
            <w:shd w:val="clear" w:color="auto" w:fill="auto"/>
          </w:tcPr>
          <w:p w:rsidR="00A47CD0" w:rsidRPr="005D4302" w:rsidRDefault="005D4302" w:rsidP="00575470">
            <w:pPr>
              <w:widowControl w:val="0"/>
              <w:autoSpaceDE w:val="0"/>
              <w:snapToGrid w:val="0"/>
              <w:spacing w:after="0" w:line="240" w:lineRule="atLeast"/>
              <w:jc w:val="both"/>
              <w:rPr>
                <w:rFonts w:ascii="Times New Roman" w:hAnsi="Times New Roman" w:cs="Times New Roman"/>
                <w:sz w:val="24"/>
                <w:szCs w:val="24"/>
              </w:rPr>
            </w:pPr>
            <w:r w:rsidRPr="005D4302">
              <w:rPr>
                <w:rFonts w:ascii="Times New Roman" w:hAnsi="Times New Roman" w:cs="Times New Roman"/>
                <w:sz w:val="24"/>
                <w:szCs w:val="24"/>
              </w:rPr>
              <w:t>Не предъявляются.</w:t>
            </w:r>
          </w:p>
        </w:tc>
      </w:tr>
      <w:tr w:rsidR="00A47CD0" w:rsidRPr="00ED63CB" w:rsidTr="00045CFB">
        <w:tc>
          <w:tcPr>
            <w:tcW w:w="738" w:type="dxa"/>
            <w:shd w:val="clear" w:color="auto" w:fill="FFFFFF"/>
          </w:tcPr>
          <w:p w:rsidR="00A47CD0" w:rsidRPr="00ED63CB" w:rsidRDefault="00A47CD0" w:rsidP="00ED63CB">
            <w:pPr>
              <w:widowControl w:val="0"/>
              <w:spacing w:after="0" w:line="240" w:lineRule="atLeast"/>
              <w:rPr>
                <w:rFonts w:ascii="Times New Roman" w:eastAsia="Calibri" w:hAnsi="Times New Roman" w:cs="Times New Roman"/>
                <w:b/>
                <w:sz w:val="24"/>
                <w:szCs w:val="24"/>
                <w:highlight w:val="yellow"/>
              </w:rPr>
            </w:pPr>
            <w:r w:rsidRPr="00ED63CB">
              <w:rPr>
                <w:rFonts w:ascii="Times New Roman" w:eastAsia="Calibri" w:hAnsi="Times New Roman" w:cs="Times New Roman"/>
                <w:b/>
                <w:sz w:val="24"/>
                <w:szCs w:val="24"/>
              </w:rPr>
              <w:t>43</w:t>
            </w:r>
          </w:p>
        </w:tc>
        <w:tc>
          <w:tcPr>
            <w:tcW w:w="3623" w:type="dxa"/>
            <w:shd w:val="clear" w:color="auto" w:fill="FFFFFF"/>
          </w:tcPr>
          <w:p w:rsidR="00A47CD0" w:rsidRPr="00ED63CB" w:rsidRDefault="00A47CD0" w:rsidP="00575470">
            <w:pPr>
              <w:widowControl w:val="0"/>
              <w:spacing w:after="0" w:line="240" w:lineRule="atLeast"/>
              <w:jc w:val="both"/>
              <w:rPr>
                <w:rFonts w:ascii="Times New Roman" w:hAnsi="Times New Roman" w:cs="Times New Roman"/>
                <w:sz w:val="24"/>
                <w:szCs w:val="24"/>
                <w:lang w:eastAsia="zh-CN"/>
              </w:rPr>
            </w:pPr>
            <w:r w:rsidRPr="00ED63CB">
              <w:rPr>
                <w:rFonts w:ascii="Times New Roman" w:hAnsi="Times New Roman" w:cs="Times New Roman"/>
                <w:sz w:val="24"/>
                <w:szCs w:val="24"/>
                <w:lang w:eastAsia="zh-CN"/>
              </w:rPr>
              <w:t xml:space="preserve">Исчерпывающий перечень документов, которые должны быть представлены участниками электронного аукциона в </w:t>
            </w:r>
            <w:r w:rsidRPr="00ED63CB">
              <w:rPr>
                <w:rFonts w:ascii="Times New Roman" w:hAnsi="Times New Roman" w:cs="Times New Roman"/>
                <w:sz w:val="24"/>
                <w:szCs w:val="24"/>
                <w:lang w:eastAsia="zh-CN"/>
              </w:rPr>
              <w:lastRenderedPageBreak/>
              <w:t>соответствии с частью 2.1 статьи 31 Закона № 44-ФЗ)</w:t>
            </w:r>
          </w:p>
        </w:tc>
        <w:tc>
          <w:tcPr>
            <w:tcW w:w="5528" w:type="dxa"/>
            <w:shd w:val="clear" w:color="auto" w:fill="auto"/>
          </w:tcPr>
          <w:p w:rsidR="00A47CD0" w:rsidRPr="008E6063" w:rsidRDefault="0032530C" w:rsidP="00575470">
            <w:pPr>
              <w:widowControl w:val="0"/>
              <w:spacing w:after="0" w:line="240" w:lineRule="atLeast"/>
              <w:jc w:val="both"/>
              <w:rPr>
                <w:rFonts w:ascii="Times New Roman" w:eastAsia="Calibri" w:hAnsi="Times New Roman" w:cs="Times New Roman"/>
                <w:sz w:val="24"/>
                <w:szCs w:val="24"/>
                <w:highlight w:val="yellow"/>
              </w:rPr>
            </w:pPr>
            <w:r w:rsidRPr="008E6063">
              <w:rPr>
                <w:rFonts w:ascii="Times New Roman" w:hAnsi="Times New Roman" w:cs="Times New Roman"/>
                <w:sz w:val="24"/>
                <w:szCs w:val="24"/>
              </w:rPr>
              <w:lastRenderedPageBreak/>
              <w:t xml:space="preserve">Не </w:t>
            </w:r>
            <w:r>
              <w:rPr>
                <w:rFonts w:ascii="Times New Roman" w:hAnsi="Times New Roman" w:cs="Times New Roman"/>
                <w:sz w:val="24"/>
                <w:szCs w:val="24"/>
              </w:rPr>
              <w:t>предоставляются.</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highlight w:val="yellow"/>
              </w:rPr>
            </w:pPr>
            <w:r w:rsidRPr="00ED63CB">
              <w:rPr>
                <w:rFonts w:ascii="Times New Roman" w:eastAsia="Calibri" w:hAnsi="Times New Roman" w:cs="Times New Roman"/>
                <w:b/>
                <w:sz w:val="24"/>
                <w:szCs w:val="24"/>
              </w:rPr>
              <w:lastRenderedPageBreak/>
              <w:t>44</w:t>
            </w:r>
          </w:p>
        </w:tc>
        <w:tc>
          <w:tcPr>
            <w:tcW w:w="3623" w:type="dxa"/>
            <w:shd w:val="clear" w:color="auto" w:fill="auto"/>
          </w:tcPr>
          <w:p w:rsidR="00A47CD0" w:rsidRPr="00ED63CB" w:rsidRDefault="00A47CD0" w:rsidP="00575470">
            <w:pPr>
              <w:widowControl w:val="0"/>
              <w:autoSpaceDE w:val="0"/>
              <w:autoSpaceDN w:val="0"/>
              <w:spacing w:after="0" w:line="240" w:lineRule="atLeast"/>
              <w:jc w:val="both"/>
              <w:rPr>
                <w:rFonts w:ascii="Times New Roman" w:hAnsi="Times New Roman" w:cs="Times New Roman"/>
                <w:sz w:val="24"/>
                <w:szCs w:val="24"/>
                <w:highlight w:val="yellow"/>
              </w:rPr>
            </w:pPr>
            <w:r w:rsidRPr="00ED63CB">
              <w:rPr>
                <w:rFonts w:ascii="Times New Roman" w:hAnsi="Times New Roman" w:cs="Times New Roman"/>
                <w:sz w:val="24"/>
                <w:szCs w:val="24"/>
              </w:rPr>
              <w:t>Требование предоставления документов, подтверждающих соответствие товара, работы или услуги требованиям, установленным в соответствии с законодательством Российской Федерации</w:t>
            </w:r>
          </w:p>
        </w:tc>
        <w:tc>
          <w:tcPr>
            <w:tcW w:w="5528" w:type="dxa"/>
            <w:shd w:val="clear" w:color="auto" w:fill="auto"/>
          </w:tcPr>
          <w:p w:rsidR="00A47CD0" w:rsidRPr="008E6063" w:rsidRDefault="00A47CD0" w:rsidP="00575470">
            <w:pPr>
              <w:widowControl w:val="0"/>
              <w:autoSpaceDE w:val="0"/>
              <w:autoSpaceDN w:val="0"/>
              <w:spacing w:after="0" w:line="240" w:lineRule="atLeast"/>
              <w:jc w:val="both"/>
              <w:rPr>
                <w:rFonts w:ascii="Times New Roman" w:hAnsi="Times New Roman" w:cs="Times New Roman"/>
                <w:sz w:val="24"/>
                <w:szCs w:val="24"/>
                <w:highlight w:val="yellow"/>
              </w:rPr>
            </w:pPr>
            <w:r w:rsidRPr="008E6063">
              <w:rPr>
                <w:rFonts w:ascii="Times New Roman" w:hAnsi="Times New Roman" w:cs="Times New Roman"/>
                <w:sz w:val="24"/>
                <w:szCs w:val="24"/>
              </w:rPr>
              <w:t>Не установлено</w:t>
            </w:r>
            <w:r w:rsidR="006C6A43">
              <w:rPr>
                <w:rFonts w:ascii="Times New Roman" w:hAnsi="Times New Roman" w:cs="Times New Roman"/>
                <w:sz w:val="24"/>
                <w:szCs w:val="24"/>
              </w:rPr>
              <w:t>.</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highlight w:val="yellow"/>
              </w:rPr>
            </w:pPr>
            <w:r w:rsidRPr="00ED63CB">
              <w:rPr>
                <w:rFonts w:ascii="Times New Roman" w:eastAsia="Calibri" w:hAnsi="Times New Roman" w:cs="Times New Roman"/>
                <w:b/>
                <w:sz w:val="24"/>
                <w:szCs w:val="24"/>
              </w:rPr>
              <w:t>45</w:t>
            </w:r>
          </w:p>
        </w:tc>
        <w:tc>
          <w:tcPr>
            <w:tcW w:w="3623" w:type="dxa"/>
            <w:shd w:val="clear" w:color="auto" w:fill="auto"/>
          </w:tcPr>
          <w:p w:rsidR="00A47CD0" w:rsidRPr="00ED63CB" w:rsidRDefault="00A47CD0" w:rsidP="00575470">
            <w:pPr>
              <w:widowControl w:val="0"/>
              <w:spacing w:after="0" w:line="240" w:lineRule="atLeast"/>
              <w:jc w:val="both"/>
              <w:rPr>
                <w:rFonts w:ascii="Times New Roman" w:hAnsi="Times New Roman" w:cs="Times New Roman"/>
                <w:sz w:val="24"/>
                <w:szCs w:val="24"/>
                <w:highlight w:val="yellow"/>
                <w:shd w:val="clear" w:color="auto" w:fill="FFFFFF"/>
                <w:lang w:eastAsia="zh-CN"/>
              </w:rPr>
            </w:pPr>
            <w:r w:rsidRPr="00ED63CB">
              <w:rPr>
                <w:rFonts w:ascii="Times New Roman" w:eastAsia="Calibri" w:hAnsi="Times New Roman" w:cs="Times New Roman"/>
                <w:sz w:val="24"/>
                <w:szCs w:val="24"/>
                <w:shd w:val="clear" w:color="auto" w:fill="FFFFFF"/>
              </w:rPr>
              <w:t xml:space="preserve">Требование об отсутствии в предусмотренном </w:t>
            </w:r>
            <w:r w:rsidRPr="00ED63CB">
              <w:rPr>
                <w:rFonts w:ascii="Times New Roman" w:eastAsia="Calibri" w:hAnsi="Times New Roman" w:cs="Times New Roman"/>
                <w:sz w:val="24"/>
                <w:szCs w:val="24"/>
              </w:rPr>
              <w:t>Законом № 44-ФЗ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tc>
        <w:tc>
          <w:tcPr>
            <w:tcW w:w="5528" w:type="dxa"/>
            <w:shd w:val="clear" w:color="auto" w:fill="auto"/>
          </w:tcPr>
          <w:p w:rsidR="00A47CD0" w:rsidRPr="008E6063" w:rsidRDefault="00A47CD0" w:rsidP="00575470">
            <w:pPr>
              <w:widowControl w:val="0"/>
              <w:shd w:val="clear" w:color="auto" w:fill="FFFFFF" w:themeFill="background1"/>
              <w:spacing w:after="0" w:line="240" w:lineRule="atLeast"/>
              <w:jc w:val="both"/>
              <w:rPr>
                <w:rFonts w:ascii="Times New Roman" w:hAnsi="Times New Roman" w:cs="Times New Roman"/>
                <w:sz w:val="24"/>
                <w:szCs w:val="24"/>
              </w:rPr>
            </w:pPr>
            <w:r w:rsidRPr="008E6063">
              <w:rPr>
                <w:rFonts w:ascii="Times New Roman" w:hAnsi="Times New Roman" w:cs="Times New Roman"/>
                <w:sz w:val="24"/>
                <w:szCs w:val="24"/>
              </w:rPr>
              <w:t xml:space="preserve"> Отсутствие в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A47CD0" w:rsidRPr="008E6063" w:rsidRDefault="00A47CD0" w:rsidP="00575470">
            <w:pPr>
              <w:widowControl w:val="0"/>
              <w:autoSpaceDE w:val="0"/>
              <w:spacing w:after="0" w:line="240" w:lineRule="atLeast"/>
              <w:jc w:val="both"/>
              <w:rPr>
                <w:rFonts w:ascii="Times New Roman" w:eastAsia="Calibri" w:hAnsi="Times New Roman" w:cs="Times New Roman"/>
                <w:sz w:val="24"/>
                <w:szCs w:val="24"/>
                <w:highlight w:val="yellow"/>
              </w:rPr>
            </w:pP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highlight w:val="yellow"/>
                <w:lang w:val="en-US"/>
              </w:rPr>
            </w:pPr>
            <w:r w:rsidRPr="00ED63CB">
              <w:rPr>
                <w:rFonts w:ascii="Times New Roman" w:eastAsia="Calibri" w:hAnsi="Times New Roman" w:cs="Times New Roman"/>
                <w:b/>
                <w:sz w:val="24"/>
                <w:szCs w:val="24"/>
              </w:rPr>
              <w:t>46</w:t>
            </w:r>
          </w:p>
        </w:tc>
        <w:tc>
          <w:tcPr>
            <w:tcW w:w="3623" w:type="dxa"/>
            <w:shd w:val="clear" w:color="auto" w:fill="auto"/>
          </w:tcPr>
          <w:p w:rsidR="00A47CD0" w:rsidRPr="00ED63CB" w:rsidRDefault="00A47CD0" w:rsidP="00575470">
            <w:pPr>
              <w:widowControl w:val="0"/>
              <w:spacing w:after="0" w:line="240" w:lineRule="atLeast"/>
              <w:jc w:val="both"/>
              <w:rPr>
                <w:rFonts w:ascii="Times New Roman" w:eastAsia="Calibri" w:hAnsi="Times New Roman" w:cs="Times New Roman"/>
                <w:sz w:val="24"/>
                <w:szCs w:val="24"/>
                <w:highlight w:val="yellow"/>
              </w:rPr>
            </w:pPr>
            <w:r w:rsidRPr="00ED63CB">
              <w:rPr>
                <w:rFonts w:ascii="Times New Roman" w:eastAsia="Calibri" w:hAnsi="Times New Roman" w:cs="Times New Roman"/>
                <w:sz w:val="24"/>
                <w:szCs w:val="24"/>
              </w:rPr>
              <w:t>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tc>
        <w:tc>
          <w:tcPr>
            <w:tcW w:w="5528" w:type="dxa"/>
            <w:shd w:val="clear" w:color="auto" w:fill="auto"/>
          </w:tcPr>
          <w:p w:rsidR="00A47CD0" w:rsidRPr="00ED63CB" w:rsidRDefault="00A47CD0" w:rsidP="00575470">
            <w:pPr>
              <w:widowControl w:val="0"/>
              <w:spacing w:after="0" w:line="240" w:lineRule="atLeast"/>
              <w:jc w:val="both"/>
              <w:rPr>
                <w:rFonts w:ascii="Times New Roman" w:eastAsia="Calibri" w:hAnsi="Times New Roman" w:cs="Times New Roman"/>
                <w:sz w:val="24"/>
                <w:szCs w:val="24"/>
                <w:highlight w:val="yellow"/>
              </w:rPr>
            </w:pPr>
            <w:r w:rsidRPr="00ED63CB">
              <w:rPr>
                <w:rFonts w:ascii="Times New Roman" w:eastAsia="Calibri" w:hAnsi="Times New Roman" w:cs="Times New Roman"/>
                <w:sz w:val="24"/>
                <w:szCs w:val="24"/>
              </w:rPr>
              <w:t>Не установлено.</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47</w:t>
            </w:r>
          </w:p>
        </w:tc>
        <w:tc>
          <w:tcPr>
            <w:tcW w:w="3623" w:type="dxa"/>
            <w:shd w:val="clear" w:color="auto" w:fill="auto"/>
          </w:tcPr>
          <w:p w:rsidR="00A47CD0" w:rsidRPr="00ED63CB" w:rsidRDefault="00A47CD0" w:rsidP="00575470">
            <w:pPr>
              <w:widowControl w:val="0"/>
              <w:shd w:val="clear" w:color="auto" w:fill="FFFFFF"/>
              <w:autoSpaceDE w:val="0"/>
              <w:autoSpaceDN w:val="0"/>
              <w:adjustRightInd w:val="0"/>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Срок, в течение которого победитель электронного аукциона или иной участник, с которым заключается контракт при уклонении победителя такого аукциона от заключения контракта, должен подписать контракт, условия признания победителя такого аукциона или иного участника такого аукциона уклонившимся от заключения контракта</w:t>
            </w:r>
          </w:p>
        </w:tc>
        <w:tc>
          <w:tcPr>
            <w:tcW w:w="5528" w:type="dxa"/>
            <w:shd w:val="clear" w:color="auto" w:fill="auto"/>
          </w:tcPr>
          <w:p w:rsidR="00A47CD0" w:rsidRPr="000E46A3" w:rsidRDefault="00A47CD0" w:rsidP="000E46A3">
            <w:pPr>
              <w:widowControl w:val="0"/>
              <w:autoSpaceDE w:val="0"/>
              <w:autoSpaceDN w:val="0"/>
              <w:adjustRightInd w:val="0"/>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 xml:space="preserve">Победитель электронной процедуры признается  уклонившимся от заключения контракта в случае, если в предусмотренные сроки, он не направил заказчику проект контракта, подписанный лицом, имеющим право действовать от имени такого победителя, или не направил протокол разногласий, предусмотренный </w:t>
            </w:r>
            <w:hyperlink w:anchor="Par2331" w:tooltip="4. В течение пяти дней с даты размещения заказчиком в единой информационной системе проекта контракта победитель электронной процедуры, с которым заключается контракт, в случае наличия разногласий по проекту контракта, размещенному в соответствии с частью 2 на" w:history="1">
              <w:r w:rsidRPr="00ED63CB">
                <w:rPr>
                  <w:rFonts w:ascii="Times New Roman" w:hAnsi="Times New Roman" w:cs="Times New Roman"/>
                  <w:sz w:val="24"/>
                  <w:szCs w:val="24"/>
                </w:rPr>
                <w:t>частью 4</w:t>
              </w:r>
            </w:hyperlink>
            <w:r w:rsidR="008E6063">
              <w:rPr>
                <w:rFonts w:ascii="Times New Roman" w:hAnsi="Times New Roman" w:cs="Times New Roman"/>
                <w:sz w:val="24"/>
                <w:szCs w:val="24"/>
              </w:rPr>
              <w:t xml:space="preserve"> статьи 83.2, </w:t>
            </w:r>
            <w:r w:rsidRPr="00ED63CB">
              <w:rPr>
                <w:rFonts w:ascii="Times New Roman" w:hAnsi="Times New Roman" w:cs="Times New Roman"/>
                <w:sz w:val="24"/>
                <w:szCs w:val="24"/>
              </w:rPr>
              <w:t xml:space="preserve">или не исполнил требования, предусмотренные </w:t>
            </w:r>
            <w:hyperlink w:anchor="Par854" w:tooltip="Статья 37. Антидемпинговые меры при проведении конкурса и аукциона" w:history="1">
              <w:r w:rsidRPr="00ED63CB">
                <w:rPr>
                  <w:rFonts w:ascii="Times New Roman" w:hAnsi="Times New Roman" w:cs="Times New Roman"/>
                  <w:sz w:val="24"/>
                  <w:szCs w:val="24"/>
                </w:rPr>
                <w:t>статьей 37</w:t>
              </w:r>
            </w:hyperlink>
            <w:r w:rsidRPr="00ED63CB">
              <w:rPr>
                <w:rFonts w:ascii="Times New Roman" w:hAnsi="Times New Roman" w:cs="Times New Roman"/>
                <w:sz w:val="24"/>
                <w:szCs w:val="24"/>
              </w:rPr>
              <w:t xml:space="preserve">  Федерального закона (в случае снижения при проведении электронного аукциона цены контракта  на двадцать пять процентов и более от начальной (максимальной) цены контракта.</w:t>
            </w:r>
            <w:r w:rsidR="000E46A3">
              <w:rPr>
                <w:rFonts w:ascii="Times New Roman" w:hAnsi="Times New Roman" w:cs="Times New Roman"/>
                <w:sz w:val="24"/>
                <w:szCs w:val="24"/>
              </w:rPr>
              <w:t xml:space="preserve"> </w:t>
            </w:r>
            <w:r w:rsidRPr="00ED63CB">
              <w:rPr>
                <w:rFonts w:ascii="Times New Roman" w:hAnsi="Times New Roman" w:cs="Times New Roman"/>
                <w:sz w:val="24"/>
                <w:szCs w:val="24"/>
              </w:rPr>
              <w:t xml:space="preserve">В случае, если победитель электронной процедуры признан уклонившимся от заключения контракта, заказчик заключает контракт с участником такой процедуры, заявке которого присвоен второй номер. Второй участник признается победителем такой процедуры, и в проект контракта, заказчиком включаются условия исполнения данного контракта, предложенные этим участником. Проект контракта направляется </w:t>
            </w:r>
            <w:r w:rsidRPr="00ED63CB">
              <w:rPr>
                <w:rFonts w:ascii="Times New Roman" w:hAnsi="Times New Roman" w:cs="Times New Roman"/>
                <w:sz w:val="24"/>
                <w:szCs w:val="24"/>
              </w:rPr>
              <w:lastRenderedPageBreak/>
              <w:t>заказчиком второму участнику в срок, не превышающий пяти дней с даты признания победителя такой процедуры уклонившимся от заключения контракта. Второй участник в течении пяти дней со дня направления проекта контракта вправе подписать проект контракта или разместить протокол разногласий, либо вправе отказаться от подписания проекта контракта.</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lastRenderedPageBreak/>
              <w:t>48</w:t>
            </w:r>
          </w:p>
        </w:tc>
        <w:tc>
          <w:tcPr>
            <w:tcW w:w="3623" w:type="dxa"/>
            <w:shd w:val="clear" w:color="auto" w:fill="auto"/>
          </w:tcPr>
          <w:p w:rsidR="00A47CD0" w:rsidRPr="00ED63CB" w:rsidRDefault="00A47CD0" w:rsidP="00575470">
            <w:pPr>
              <w:widowControl w:val="0"/>
              <w:shd w:val="clear" w:color="auto" w:fill="FFFFFF"/>
              <w:autoSpaceDE w:val="0"/>
              <w:autoSpaceDN w:val="0"/>
              <w:adjustRightInd w:val="0"/>
              <w:spacing w:after="0" w:line="240" w:lineRule="atLeast"/>
              <w:jc w:val="both"/>
              <w:rPr>
                <w:rFonts w:ascii="Times New Roman" w:hAnsi="Times New Roman" w:cs="Times New Roman"/>
                <w:sz w:val="24"/>
                <w:szCs w:val="24"/>
                <w:highlight w:val="yellow"/>
              </w:rPr>
            </w:pPr>
            <w:r w:rsidRPr="00ED63CB">
              <w:rPr>
                <w:rFonts w:ascii="Times New Roman" w:hAnsi="Times New Roman" w:cs="Times New Roman"/>
                <w:sz w:val="24"/>
                <w:szCs w:val="24"/>
              </w:rPr>
              <w:t>Информация о возможности одностороннего отказа от исполнения контракта в соответствии с положениями частей 8-25 статьи 95 Закона № 44-ФЗ</w:t>
            </w:r>
          </w:p>
        </w:tc>
        <w:tc>
          <w:tcPr>
            <w:tcW w:w="5528" w:type="dxa"/>
            <w:shd w:val="clear" w:color="auto" w:fill="auto"/>
          </w:tcPr>
          <w:p w:rsidR="00A47CD0" w:rsidRPr="00ED63CB" w:rsidRDefault="00A47CD0" w:rsidP="00575470">
            <w:pPr>
              <w:widowControl w:val="0"/>
              <w:autoSpaceDE w:val="0"/>
              <w:autoSpaceDN w:val="0"/>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Заказчик устанавливает возможность одностороннего отказа от исполнения контракта в соответствии со ст.95 Федерального Закона.</w:t>
            </w:r>
          </w:p>
        </w:tc>
      </w:tr>
      <w:tr w:rsidR="00A47CD0" w:rsidRPr="00ED63CB" w:rsidTr="00045CFB">
        <w:trPr>
          <w:trHeight w:val="802"/>
        </w:trPr>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lang w:val="en-US"/>
              </w:rPr>
            </w:pPr>
            <w:r w:rsidRPr="00ED63CB">
              <w:rPr>
                <w:rFonts w:ascii="Times New Roman" w:eastAsia="Calibri" w:hAnsi="Times New Roman" w:cs="Times New Roman"/>
                <w:b/>
                <w:sz w:val="24"/>
                <w:szCs w:val="24"/>
              </w:rPr>
              <w:t>49</w:t>
            </w:r>
          </w:p>
        </w:tc>
        <w:tc>
          <w:tcPr>
            <w:tcW w:w="3623" w:type="dxa"/>
            <w:shd w:val="clear" w:color="auto" w:fill="auto"/>
          </w:tcPr>
          <w:p w:rsidR="00A47CD0" w:rsidRPr="00ED63CB" w:rsidRDefault="00A47CD0" w:rsidP="00575470">
            <w:pPr>
              <w:widowControl w:val="0"/>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Возможность заказчика изменить условия контракта</w:t>
            </w:r>
          </w:p>
        </w:tc>
        <w:tc>
          <w:tcPr>
            <w:tcW w:w="5528" w:type="dxa"/>
            <w:shd w:val="clear" w:color="auto" w:fill="auto"/>
          </w:tcPr>
          <w:p w:rsidR="00A47CD0" w:rsidRPr="00ED63CB" w:rsidRDefault="00A47CD0" w:rsidP="00575470">
            <w:pPr>
              <w:tabs>
                <w:tab w:val="left" w:pos="360"/>
              </w:tabs>
              <w:autoSpaceDE w:val="0"/>
              <w:autoSpaceDN w:val="0"/>
              <w:adjustRightInd w:val="0"/>
              <w:spacing w:after="0" w:line="240" w:lineRule="atLeast"/>
              <w:jc w:val="both"/>
              <w:rPr>
                <w:rFonts w:ascii="Times New Roman" w:hAnsi="Times New Roman" w:cs="Times New Roman"/>
                <w:sz w:val="24"/>
                <w:szCs w:val="24"/>
              </w:rPr>
            </w:pPr>
            <w:r w:rsidRPr="00ED63CB">
              <w:rPr>
                <w:rFonts w:ascii="Times New Roman" w:hAnsi="Times New Roman" w:cs="Times New Roman"/>
                <w:sz w:val="24"/>
                <w:szCs w:val="24"/>
              </w:rPr>
              <w:t>Устанавливается возможность изменения контракта возможно в соответствии со ст.95 Федерального Закона.</w:t>
            </w:r>
          </w:p>
        </w:tc>
      </w:tr>
      <w:tr w:rsidR="00A47CD0" w:rsidRPr="00ED63CB" w:rsidTr="00045CFB">
        <w:tc>
          <w:tcPr>
            <w:tcW w:w="738" w:type="dxa"/>
            <w:shd w:val="clear" w:color="auto" w:fill="auto"/>
          </w:tcPr>
          <w:p w:rsidR="00A47CD0" w:rsidRPr="00ED63CB" w:rsidRDefault="00A47CD0" w:rsidP="00ED63CB">
            <w:pPr>
              <w:widowControl w:val="0"/>
              <w:spacing w:after="0" w:line="240" w:lineRule="atLeast"/>
              <w:rPr>
                <w:rFonts w:ascii="Times New Roman" w:eastAsia="Calibri" w:hAnsi="Times New Roman" w:cs="Times New Roman"/>
                <w:b/>
                <w:sz w:val="24"/>
                <w:szCs w:val="24"/>
              </w:rPr>
            </w:pPr>
            <w:r w:rsidRPr="00ED63CB">
              <w:rPr>
                <w:rFonts w:ascii="Times New Roman" w:eastAsia="Calibri" w:hAnsi="Times New Roman" w:cs="Times New Roman"/>
                <w:b/>
                <w:sz w:val="24"/>
                <w:szCs w:val="24"/>
              </w:rPr>
              <w:t>49.1</w:t>
            </w:r>
          </w:p>
        </w:tc>
        <w:tc>
          <w:tcPr>
            <w:tcW w:w="3623" w:type="dxa"/>
            <w:shd w:val="clear" w:color="auto" w:fill="auto"/>
          </w:tcPr>
          <w:p w:rsidR="00A47CD0" w:rsidRPr="00ED63CB" w:rsidRDefault="00A47CD0" w:rsidP="00575470">
            <w:pPr>
              <w:widowControl w:val="0"/>
              <w:spacing w:after="0" w:line="240" w:lineRule="atLeast"/>
              <w:jc w:val="both"/>
              <w:rPr>
                <w:rFonts w:ascii="Times New Roman" w:hAnsi="Times New Roman" w:cs="Times New Roman"/>
                <w:sz w:val="24"/>
                <w:szCs w:val="24"/>
              </w:rPr>
            </w:pPr>
            <w:r w:rsidRPr="00ED63CB">
              <w:rPr>
                <w:rFonts w:ascii="Times New Roman" w:hAnsi="Times New Roman" w:cs="Times New Roman"/>
                <w:noProof/>
                <w:color w:val="000000"/>
                <w:sz w:val="24"/>
                <w:szCs w:val="24"/>
              </w:rPr>
              <w:t xml:space="preserve">Возможность при заключении контракта увеличения объема работ на сумму, не превышающую разницы между ценой контракта, предложенной участником закупки, с которым заключается контракт, и начальной (максимальной) ценой контракта (ценой лота) </w:t>
            </w:r>
          </w:p>
        </w:tc>
        <w:tc>
          <w:tcPr>
            <w:tcW w:w="5528" w:type="dxa"/>
            <w:shd w:val="clear" w:color="auto" w:fill="auto"/>
          </w:tcPr>
          <w:p w:rsidR="00A47CD0" w:rsidRPr="00ED63CB" w:rsidRDefault="006C0229" w:rsidP="00575470">
            <w:pPr>
              <w:widowControl w:val="0"/>
              <w:tabs>
                <w:tab w:val="left" w:pos="360"/>
              </w:tabs>
              <w:autoSpaceDE w:val="0"/>
              <w:autoSpaceDN w:val="0"/>
              <w:adjustRightInd w:val="0"/>
              <w:spacing w:after="0" w:line="240" w:lineRule="atLeast"/>
              <w:jc w:val="both"/>
              <w:rPr>
                <w:rFonts w:ascii="Times New Roman" w:eastAsia="Calibri" w:hAnsi="Times New Roman" w:cs="Times New Roman"/>
                <w:sz w:val="24"/>
                <w:szCs w:val="24"/>
              </w:rPr>
            </w:pPr>
            <w:r>
              <w:rPr>
                <w:rFonts w:ascii="Times New Roman" w:eastAsia="Calibri" w:hAnsi="Times New Roman" w:cs="Times New Roman"/>
                <w:sz w:val="24"/>
                <w:szCs w:val="24"/>
              </w:rPr>
              <w:t>Установлено.</w:t>
            </w:r>
          </w:p>
        </w:tc>
      </w:tr>
    </w:tbl>
    <w:p w:rsidR="00AE4948" w:rsidRDefault="00AE4948" w:rsidP="00C8010B">
      <w:pPr>
        <w:spacing w:after="0" w:line="240" w:lineRule="auto"/>
        <w:rPr>
          <w:rFonts w:ascii="Times New Roman" w:hAnsi="Times New Roman" w:cs="Times New Roman"/>
          <w:b/>
        </w:rPr>
      </w:pPr>
    </w:p>
    <w:p w:rsidR="00AE4948" w:rsidRDefault="00AE4948" w:rsidP="005B352F">
      <w:pPr>
        <w:spacing w:after="0" w:line="240" w:lineRule="auto"/>
        <w:rPr>
          <w:rFonts w:ascii="Times New Roman" w:hAnsi="Times New Roman" w:cs="Times New Roman"/>
          <w:b/>
        </w:rPr>
      </w:pPr>
    </w:p>
    <w:p w:rsidR="002A361A" w:rsidRPr="001B2F15" w:rsidRDefault="002A361A" w:rsidP="001B2F15">
      <w:pPr>
        <w:spacing w:after="0" w:line="240" w:lineRule="auto"/>
        <w:jc w:val="center"/>
        <w:rPr>
          <w:rFonts w:ascii="Times New Roman" w:hAnsi="Times New Roman" w:cs="Times New Roman"/>
          <w:b/>
        </w:rPr>
      </w:pPr>
      <w:r w:rsidRPr="001B2F15">
        <w:rPr>
          <w:rFonts w:ascii="Times New Roman" w:hAnsi="Times New Roman" w:cs="Times New Roman"/>
          <w:b/>
          <w:lang w:val="en-US"/>
        </w:rPr>
        <w:t>III</w:t>
      </w:r>
      <w:r w:rsidRPr="001B2F15">
        <w:rPr>
          <w:rFonts w:ascii="Times New Roman" w:hAnsi="Times New Roman" w:cs="Times New Roman"/>
          <w:b/>
        </w:rPr>
        <w:t>.</w:t>
      </w:r>
      <w:r w:rsidR="00431B12">
        <w:rPr>
          <w:rFonts w:ascii="Times New Roman" w:hAnsi="Times New Roman" w:cs="Times New Roman"/>
          <w:b/>
        </w:rPr>
        <w:t xml:space="preserve"> </w:t>
      </w:r>
      <w:r w:rsidRPr="001B2F15">
        <w:rPr>
          <w:rFonts w:ascii="Times New Roman" w:hAnsi="Times New Roman" w:cs="Times New Roman"/>
          <w:b/>
        </w:rPr>
        <w:t>ТЕХНИЧЕСКАЯ ЧАСТЬ</w:t>
      </w:r>
    </w:p>
    <w:p w:rsidR="002A361A" w:rsidRPr="001B2F15" w:rsidRDefault="002A361A" w:rsidP="001B2F15">
      <w:pPr>
        <w:spacing w:after="0" w:line="240" w:lineRule="auto"/>
        <w:ind w:firstLine="709"/>
        <w:jc w:val="both"/>
        <w:rPr>
          <w:rFonts w:ascii="Times New Roman" w:hAnsi="Times New Roman" w:cs="Times New Roman"/>
        </w:rPr>
      </w:pPr>
    </w:p>
    <w:p w:rsidR="001B2F15" w:rsidRPr="001B2F15" w:rsidRDefault="001B2F15" w:rsidP="001B2F15">
      <w:pPr>
        <w:spacing w:after="0" w:line="240" w:lineRule="auto"/>
        <w:ind w:firstLine="709"/>
        <w:jc w:val="center"/>
        <w:rPr>
          <w:rFonts w:ascii="Times New Roman" w:hAnsi="Times New Roman" w:cs="Times New Roman"/>
          <w:b/>
          <w:bCs/>
        </w:rPr>
      </w:pPr>
    </w:p>
    <w:p w:rsidR="00AF34A0" w:rsidRPr="00EC5834" w:rsidRDefault="001B2F15" w:rsidP="00AF34A0">
      <w:pPr>
        <w:jc w:val="both"/>
        <w:rPr>
          <w:rFonts w:ascii="Times New Roman" w:hAnsi="Times New Roman" w:cs="Times New Roman"/>
          <w:sz w:val="24"/>
          <w:szCs w:val="24"/>
        </w:rPr>
      </w:pPr>
      <w:r w:rsidRPr="00EC5834">
        <w:rPr>
          <w:rFonts w:ascii="Times New Roman" w:hAnsi="Times New Roman" w:cs="Times New Roman"/>
          <w:b/>
          <w:bCs/>
          <w:iCs/>
          <w:color w:val="000000"/>
          <w:sz w:val="24"/>
          <w:szCs w:val="24"/>
        </w:rPr>
        <w:t>1. Наименование выполняемых работ</w:t>
      </w:r>
      <w:r w:rsidRPr="00EC5834">
        <w:rPr>
          <w:rFonts w:ascii="Times New Roman" w:hAnsi="Times New Roman" w:cs="Times New Roman"/>
          <w:b/>
          <w:iCs/>
          <w:color w:val="000000"/>
          <w:sz w:val="24"/>
          <w:szCs w:val="24"/>
        </w:rPr>
        <w:t>:</w:t>
      </w:r>
      <w:r w:rsidR="00701121" w:rsidRPr="00EC5834">
        <w:rPr>
          <w:sz w:val="24"/>
          <w:szCs w:val="24"/>
        </w:rPr>
        <w:t xml:space="preserve"> </w:t>
      </w:r>
      <w:r w:rsidR="00AF34A0" w:rsidRPr="00EC5834">
        <w:rPr>
          <w:rFonts w:ascii="Times New Roman" w:hAnsi="Times New Roman" w:cs="Times New Roman"/>
          <w:sz w:val="24"/>
          <w:szCs w:val="24"/>
        </w:rPr>
        <w:t>«Капитальный ремонт двух</w:t>
      </w:r>
      <w:r w:rsidR="00D35F2E">
        <w:rPr>
          <w:rFonts w:ascii="Times New Roman" w:hAnsi="Times New Roman" w:cs="Times New Roman"/>
          <w:sz w:val="24"/>
          <w:szCs w:val="24"/>
        </w:rPr>
        <w:t xml:space="preserve">квартирного жилого дома» в </w:t>
      </w:r>
      <w:r w:rsidR="00AF34A0" w:rsidRPr="00EC5834">
        <w:rPr>
          <w:rFonts w:ascii="Times New Roman" w:hAnsi="Times New Roman" w:cs="Times New Roman"/>
          <w:sz w:val="24"/>
          <w:szCs w:val="24"/>
        </w:rPr>
        <w:t xml:space="preserve"> с. Октябрьское Ленинского муниципального района Еврейской автономной области.</w:t>
      </w:r>
    </w:p>
    <w:p w:rsidR="001B2F15" w:rsidRPr="00EC5834" w:rsidRDefault="001B2F15" w:rsidP="001B2F15">
      <w:pPr>
        <w:keepNext/>
        <w:autoSpaceDE w:val="0"/>
        <w:autoSpaceDN w:val="0"/>
        <w:spacing w:after="0" w:line="240" w:lineRule="auto"/>
        <w:jc w:val="both"/>
        <w:outlineLvl w:val="0"/>
        <w:rPr>
          <w:rFonts w:ascii="Times New Roman" w:hAnsi="Times New Roman" w:cs="Times New Roman"/>
          <w:color w:val="000000"/>
          <w:sz w:val="24"/>
          <w:szCs w:val="24"/>
        </w:rPr>
      </w:pPr>
      <w:r w:rsidRPr="00EC5834">
        <w:rPr>
          <w:rFonts w:ascii="Times New Roman" w:hAnsi="Times New Roman" w:cs="Times New Roman"/>
          <w:b/>
          <w:iCs/>
          <w:color w:val="000000"/>
          <w:sz w:val="24"/>
          <w:szCs w:val="24"/>
        </w:rPr>
        <w:t>2. Сроки выполнения работ:</w:t>
      </w:r>
      <w:r w:rsidR="00701121" w:rsidRPr="00EC5834">
        <w:rPr>
          <w:rFonts w:ascii="Times New Roman" w:hAnsi="Times New Roman" w:cs="Times New Roman"/>
          <w:b/>
          <w:iCs/>
          <w:color w:val="000000"/>
          <w:sz w:val="24"/>
          <w:szCs w:val="24"/>
        </w:rPr>
        <w:t xml:space="preserve"> с момента заключения </w:t>
      </w:r>
      <w:r w:rsidR="00701121" w:rsidRPr="00D35F2E">
        <w:rPr>
          <w:rFonts w:ascii="Times New Roman" w:hAnsi="Times New Roman" w:cs="Times New Roman"/>
          <w:b/>
          <w:iCs/>
          <w:sz w:val="24"/>
          <w:szCs w:val="24"/>
        </w:rPr>
        <w:t xml:space="preserve">контракта </w:t>
      </w:r>
      <w:r w:rsidR="0073094E" w:rsidRPr="00D35F2E">
        <w:rPr>
          <w:rFonts w:ascii="Times New Roman" w:hAnsi="Times New Roman" w:cs="Times New Roman"/>
          <w:b/>
          <w:iCs/>
          <w:sz w:val="24"/>
          <w:szCs w:val="24"/>
        </w:rPr>
        <w:t xml:space="preserve">и </w:t>
      </w:r>
      <w:r w:rsidR="00701121" w:rsidRPr="00D35F2E">
        <w:rPr>
          <w:rFonts w:ascii="Times New Roman" w:hAnsi="Times New Roman" w:cs="Times New Roman"/>
          <w:b/>
          <w:iCs/>
          <w:sz w:val="24"/>
          <w:szCs w:val="24"/>
        </w:rPr>
        <w:t xml:space="preserve">до </w:t>
      </w:r>
      <w:r w:rsidR="00D35F2E" w:rsidRPr="00D35F2E">
        <w:rPr>
          <w:rFonts w:ascii="Times New Roman" w:hAnsi="Times New Roman" w:cs="Times New Roman"/>
          <w:b/>
          <w:iCs/>
          <w:sz w:val="24"/>
          <w:szCs w:val="24"/>
        </w:rPr>
        <w:t>31.10</w:t>
      </w:r>
      <w:r w:rsidR="00B65CF2" w:rsidRPr="00D35F2E">
        <w:rPr>
          <w:rFonts w:ascii="Times New Roman" w:hAnsi="Times New Roman" w:cs="Times New Roman"/>
          <w:b/>
          <w:iCs/>
          <w:sz w:val="24"/>
          <w:szCs w:val="24"/>
        </w:rPr>
        <w:t>.2020 г.</w:t>
      </w:r>
    </w:p>
    <w:p w:rsidR="001B2F15" w:rsidRPr="00EC5834" w:rsidRDefault="001B2F15" w:rsidP="00E45080">
      <w:pPr>
        <w:jc w:val="both"/>
        <w:rPr>
          <w:rFonts w:ascii="Times New Roman" w:hAnsi="Times New Roman" w:cs="Times New Roman"/>
          <w:sz w:val="24"/>
          <w:szCs w:val="24"/>
        </w:rPr>
      </w:pPr>
      <w:r w:rsidRPr="00EC5834">
        <w:rPr>
          <w:rFonts w:ascii="Times New Roman" w:hAnsi="Times New Roman" w:cs="Times New Roman"/>
          <w:b/>
          <w:bCs/>
          <w:iCs/>
          <w:color w:val="000000"/>
          <w:sz w:val="24"/>
          <w:szCs w:val="24"/>
        </w:rPr>
        <w:t xml:space="preserve">3. Место выполнения работ: </w:t>
      </w:r>
      <w:r w:rsidR="00E45080" w:rsidRPr="00EC5834">
        <w:rPr>
          <w:rFonts w:ascii="Times New Roman" w:hAnsi="Times New Roman" w:cs="Times New Roman"/>
          <w:sz w:val="24"/>
          <w:szCs w:val="24"/>
        </w:rPr>
        <w:t xml:space="preserve">Еврейская  автономная область, Ленинский район, с. </w:t>
      </w:r>
      <w:r w:rsidR="00360A49" w:rsidRPr="00EC5834">
        <w:rPr>
          <w:rFonts w:ascii="Times New Roman" w:hAnsi="Times New Roman" w:cs="Times New Roman"/>
          <w:sz w:val="24"/>
          <w:szCs w:val="24"/>
        </w:rPr>
        <w:t>Октябрьское, ул. Первомайская д.4 кв.1; кв. 2.</w:t>
      </w:r>
    </w:p>
    <w:p w:rsidR="00127937" w:rsidRPr="00EC5834" w:rsidRDefault="001B2F15" w:rsidP="001B2F15">
      <w:pPr>
        <w:keepNext/>
        <w:autoSpaceDE w:val="0"/>
        <w:autoSpaceDN w:val="0"/>
        <w:spacing w:after="0" w:line="240" w:lineRule="auto"/>
        <w:jc w:val="both"/>
        <w:outlineLvl w:val="0"/>
        <w:rPr>
          <w:rFonts w:ascii="Times New Roman" w:hAnsi="Times New Roman" w:cs="Times New Roman"/>
          <w:b/>
          <w:bCs/>
          <w:color w:val="000000"/>
          <w:sz w:val="24"/>
          <w:szCs w:val="24"/>
        </w:rPr>
      </w:pPr>
      <w:r w:rsidRPr="00EC5834">
        <w:rPr>
          <w:rFonts w:ascii="Times New Roman" w:hAnsi="Times New Roman" w:cs="Times New Roman"/>
          <w:b/>
          <w:iCs/>
          <w:sz w:val="24"/>
          <w:szCs w:val="24"/>
        </w:rPr>
        <w:t>4</w:t>
      </w:r>
      <w:r w:rsidRPr="00EC5834">
        <w:rPr>
          <w:rFonts w:ascii="Times New Roman" w:hAnsi="Times New Roman" w:cs="Times New Roman"/>
          <w:b/>
          <w:iCs/>
          <w:color w:val="FF0000"/>
          <w:sz w:val="24"/>
          <w:szCs w:val="24"/>
        </w:rPr>
        <w:t xml:space="preserve">. </w:t>
      </w:r>
      <w:r w:rsidRPr="00EC5834">
        <w:rPr>
          <w:rFonts w:ascii="Times New Roman" w:hAnsi="Times New Roman" w:cs="Times New Roman"/>
          <w:b/>
          <w:iCs/>
          <w:sz w:val="24"/>
          <w:szCs w:val="24"/>
        </w:rPr>
        <w:t>Объемы выполняемых работ</w:t>
      </w:r>
      <w:r w:rsidR="00127937" w:rsidRPr="00EC5834">
        <w:rPr>
          <w:rFonts w:ascii="Times New Roman" w:hAnsi="Times New Roman" w:cs="Times New Roman"/>
          <w:b/>
          <w:bCs/>
          <w:sz w:val="24"/>
          <w:szCs w:val="24"/>
        </w:rPr>
        <w:t>:</w:t>
      </w:r>
      <w:r w:rsidRPr="00EC5834">
        <w:rPr>
          <w:rFonts w:ascii="Times New Roman" w:hAnsi="Times New Roman" w:cs="Times New Roman"/>
          <w:b/>
          <w:bCs/>
          <w:color w:val="000000"/>
          <w:sz w:val="24"/>
          <w:szCs w:val="24"/>
        </w:rPr>
        <w:t xml:space="preserve"> </w:t>
      </w:r>
    </w:p>
    <w:p w:rsidR="001B2F15" w:rsidRPr="00EC5834" w:rsidRDefault="00127937" w:rsidP="001B2F15">
      <w:pPr>
        <w:keepNext/>
        <w:autoSpaceDE w:val="0"/>
        <w:autoSpaceDN w:val="0"/>
        <w:spacing w:after="0" w:line="240" w:lineRule="auto"/>
        <w:jc w:val="both"/>
        <w:outlineLvl w:val="0"/>
        <w:rPr>
          <w:rFonts w:ascii="Times New Roman" w:hAnsi="Times New Roman" w:cs="Times New Roman"/>
          <w:color w:val="FF0000"/>
          <w:sz w:val="24"/>
          <w:szCs w:val="24"/>
        </w:rPr>
      </w:pPr>
      <w:r w:rsidRPr="00EC5834">
        <w:rPr>
          <w:rFonts w:ascii="Times New Roman" w:hAnsi="Times New Roman" w:cs="Times New Roman"/>
          <w:bCs/>
          <w:color w:val="000000"/>
          <w:sz w:val="24"/>
          <w:szCs w:val="24"/>
        </w:rPr>
        <w:t xml:space="preserve">          Работы выполнять в соответствии с </w:t>
      </w:r>
      <w:r w:rsidR="005F0699">
        <w:rPr>
          <w:rFonts w:ascii="Times New Roman" w:hAnsi="Times New Roman" w:cs="Times New Roman"/>
          <w:bCs/>
          <w:color w:val="000000"/>
          <w:sz w:val="24"/>
          <w:szCs w:val="24"/>
        </w:rPr>
        <w:t xml:space="preserve">дефектной ведомостью и локально-сметным </w:t>
      </w:r>
      <w:r w:rsidR="005F0699" w:rsidRPr="005F0699">
        <w:rPr>
          <w:rFonts w:ascii="Times New Roman" w:hAnsi="Times New Roman" w:cs="Times New Roman"/>
          <w:bCs/>
          <w:sz w:val="24"/>
          <w:szCs w:val="24"/>
        </w:rPr>
        <w:t>расчетом</w:t>
      </w:r>
      <w:r w:rsidR="003D2981" w:rsidRPr="005F0699">
        <w:rPr>
          <w:rFonts w:ascii="Times New Roman" w:hAnsi="Times New Roman" w:cs="Times New Roman"/>
          <w:bCs/>
          <w:sz w:val="24"/>
          <w:szCs w:val="24"/>
        </w:rPr>
        <w:t xml:space="preserve"> </w:t>
      </w:r>
      <w:r w:rsidRPr="005F0699">
        <w:rPr>
          <w:rFonts w:ascii="Times New Roman" w:hAnsi="Times New Roman" w:cs="Times New Roman"/>
          <w:bCs/>
          <w:sz w:val="24"/>
          <w:szCs w:val="24"/>
        </w:rPr>
        <w:t xml:space="preserve"> (приложение №1 к техническому заданию)</w:t>
      </w:r>
      <w:r w:rsidR="005F0699" w:rsidRPr="005F0699">
        <w:rPr>
          <w:rFonts w:ascii="Times New Roman" w:hAnsi="Times New Roman" w:cs="Times New Roman"/>
          <w:bCs/>
          <w:sz w:val="24"/>
          <w:szCs w:val="24"/>
        </w:rPr>
        <w:t>.</w:t>
      </w:r>
    </w:p>
    <w:p w:rsidR="001B2F15" w:rsidRPr="00EC5834" w:rsidRDefault="001B2F15" w:rsidP="001B2F15">
      <w:pPr>
        <w:keepNext/>
        <w:autoSpaceDE w:val="0"/>
        <w:autoSpaceDN w:val="0"/>
        <w:spacing w:after="0" w:line="240" w:lineRule="auto"/>
        <w:ind w:firstLine="567"/>
        <w:jc w:val="both"/>
        <w:outlineLvl w:val="0"/>
        <w:rPr>
          <w:rFonts w:ascii="Times New Roman" w:hAnsi="Times New Roman" w:cs="Times New Roman"/>
          <w:b/>
          <w:sz w:val="24"/>
          <w:szCs w:val="24"/>
          <w:highlight w:val="yellow"/>
        </w:rPr>
      </w:pPr>
    </w:p>
    <w:p w:rsidR="001B2F15" w:rsidRPr="00EC5834" w:rsidRDefault="001B2F15" w:rsidP="001B2F15">
      <w:pPr>
        <w:widowControl w:val="0"/>
        <w:autoSpaceDE w:val="0"/>
        <w:autoSpaceDN w:val="0"/>
        <w:adjustRightInd w:val="0"/>
        <w:spacing w:after="0" w:line="240" w:lineRule="auto"/>
        <w:jc w:val="both"/>
        <w:rPr>
          <w:rFonts w:ascii="Times New Roman" w:hAnsi="Times New Roman" w:cs="Times New Roman"/>
          <w:b/>
          <w:bCs/>
          <w:iCs/>
          <w:color w:val="000000"/>
          <w:sz w:val="24"/>
          <w:szCs w:val="24"/>
        </w:rPr>
      </w:pPr>
      <w:r w:rsidRPr="00EC5834">
        <w:rPr>
          <w:rFonts w:ascii="Times New Roman" w:hAnsi="Times New Roman" w:cs="Times New Roman"/>
          <w:b/>
          <w:bCs/>
          <w:iCs/>
          <w:color w:val="000000"/>
          <w:sz w:val="24"/>
          <w:szCs w:val="24"/>
        </w:rPr>
        <w:t>5. Общие требования к выполнению работ:</w:t>
      </w:r>
    </w:p>
    <w:p w:rsidR="001B2F15" w:rsidRPr="00EC5834" w:rsidRDefault="001B2F15" w:rsidP="001B2F15">
      <w:pPr>
        <w:spacing w:after="0" w:line="240" w:lineRule="auto"/>
        <w:ind w:firstLine="709"/>
        <w:jc w:val="both"/>
        <w:rPr>
          <w:rFonts w:ascii="Times New Roman" w:hAnsi="Times New Roman" w:cs="Times New Roman"/>
          <w:color w:val="000000"/>
          <w:sz w:val="24"/>
          <w:szCs w:val="24"/>
        </w:rPr>
      </w:pPr>
      <w:r w:rsidRPr="00EC5834">
        <w:rPr>
          <w:rFonts w:ascii="Times New Roman" w:hAnsi="Times New Roman" w:cs="Times New Roman"/>
          <w:iCs/>
          <w:color w:val="000000"/>
          <w:sz w:val="24"/>
          <w:szCs w:val="24"/>
        </w:rPr>
        <w:t>Комплекс работ предусматривает выполнение строительно-монтажных работ в соответствии со следующими документами:</w:t>
      </w:r>
    </w:p>
    <w:p w:rsidR="001B2F15" w:rsidRPr="00EC5834" w:rsidRDefault="001B2F15" w:rsidP="001B2F15">
      <w:pPr>
        <w:spacing w:after="0" w:line="240" w:lineRule="auto"/>
        <w:ind w:firstLine="709"/>
        <w:jc w:val="both"/>
        <w:rPr>
          <w:rFonts w:ascii="Times New Roman" w:hAnsi="Times New Roman" w:cs="Times New Roman"/>
          <w:iCs/>
          <w:color w:val="000000"/>
          <w:sz w:val="24"/>
          <w:szCs w:val="24"/>
        </w:rPr>
      </w:pPr>
      <w:r w:rsidRPr="00EC5834">
        <w:rPr>
          <w:rFonts w:ascii="Times New Roman" w:hAnsi="Times New Roman" w:cs="Times New Roman"/>
          <w:iCs/>
          <w:color w:val="000000"/>
          <w:sz w:val="24"/>
          <w:szCs w:val="24"/>
        </w:rPr>
        <w:t>а) настоящим Техническим заданием с учетом требований действующих технических регламентов, стандартов, правил и норм, санитарно-эпидемиологических правил и нормативов, гигиенических нормативов, правил пожарной безопасности, иных правовых актов;</w:t>
      </w:r>
    </w:p>
    <w:p w:rsidR="0025731E" w:rsidRDefault="001B2F15" w:rsidP="0025731E">
      <w:pPr>
        <w:spacing w:after="0" w:line="240" w:lineRule="auto"/>
        <w:ind w:firstLine="709"/>
        <w:jc w:val="both"/>
        <w:rPr>
          <w:rFonts w:ascii="Times New Roman" w:hAnsi="Times New Roman" w:cs="Times New Roman"/>
          <w:sz w:val="24"/>
          <w:szCs w:val="24"/>
        </w:rPr>
      </w:pPr>
      <w:r w:rsidRPr="00EC5834">
        <w:rPr>
          <w:rFonts w:ascii="Times New Roman" w:hAnsi="Times New Roman" w:cs="Times New Roman"/>
          <w:iCs/>
          <w:sz w:val="24"/>
          <w:szCs w:val="24"/>
        </w:rPr>
        <w:t xml:space="preserve">б) </w:t>
      </w:r>
      <w:r w:rsidR="004252E9">
        <w:rPr>
          <w:rFonts w:ascii="Times New Roman" w:hAnsi="Times New Roman" w:cs="Times New Roman"/>
          <w:sz w:val="24"/>
          <w:szCs w:val="24"/>
        </w:rPr>
        <w:t>ГОСТ 30674-99-</w:t>
      </w:r>
      <w:r w:rsidR="0025731E" w:rsidRPr="0025731E">
        <w:rPr>
          <w:rFonts w:ascii="Times New Roman" w:hAnsi="Times New Roman" w:cs="Times New Roman"/>
          <w:sz w:val="24"/>
          <w:szCs w:val="24"/>
        </w:rPr>
        <w:t xml:space="preserve"> Блоки оконные из поливинилхлоридных профилей. Технические условия</w:t>
      </w:r>
      <w:r w:rsidR="0025731E">
        <w:rPr>
          <w:rFonts w:ascii="Times New Roman" w:hAnsi="Times New Roman" w:cs="Times New Roman"/>
          <w:sz w:val="24"/>
          <w:szCs w:val="24"/>
        </w:rPr>
        <w:t>.</w:t>
      </w:r>
    </w:p>
    <w:p w:rsidR="001B2F15" w:rsidRPr="00EC5834" w:rsidRDefault="001B2F15" w:rsidP="0025731E">
      <w:pPr>
        <w:spacing w:after="0" w:line="240" w:lineRule="auto"/>
        <w:ind w:firstLine="709"/>
        <w:jc w:val="both"/>
        <w:rPr>
          <w:rFonts w:ascii="Times New Roman" w:hAnsi="Times New Roman" w:cs="Times New Roman"/>
          <w:color w:val="000000"/>
          <w:sz w:val="24"/>
          <w:szCs w:val="24"/>
        </w:rPr>
      </w:pPr>
      <w:r w:rsidRPr="0025731E">
        <w:rPr>
          <w:rFonts w:ascii="Times New Roman" w:hAnsi="Times New Roman" w:cs="Times New Roman"/>
          <w:iCs/>
          <w:sz w:val="24"/>
          <w:szCs w:val="24"/>
        </w:rPr>
        <w:t>Работами</w:t>
      </w:r>
      <w:r w:rsidRPr="00EC5834">
        <w:rPr>
          <w:rFonts w:ascii="Times New Roman" w:hAnsi="Times New Roman" w:cs="Times New Roman"/>
          <w:iCs/>
          <w:sz w:val="24"/>
          <w:szCs w:val="24"/>
        </w:rPr>
        <w:t xml:space="preserve"> надлежащего качества считаются выполненные в полном объеме и переданные </w:t>
      </w:r>
      <w:r w:rsidRPr="00EC5834">
        <w:rPr>
          <w:rFonts w:ascii="Times New Roman" w:hAnsi="Times New Roman" w:cs="Times New Roman"/>
          <w:iCs/>
          <w:color w:val="000000"/>
          <w:sz w:val="24"/>
          <w:szCs w:val="24"/>
        </w:rPr>
        <w:t xml:space="preserve">Заказчику с оформленной исполнительной документацией в установленные </w:t>
      </w:r>
      <w:r w:rsidRPr="00EC5834">
        <w:rPr>
          <w:rFonts w:ascii="Times New Roman" w:hAnsi="Times New Roman" w:cs="Times New Roman"/>
          <w:iCs/>
          <w:color w:val="000000"/>
          <w:sz w:val="24"/>
          <w:szCs w:val="24"/>
        </w:rPr>
        <w:lastRenderedPageBreak/>
        <w:t>Муниципальным контрактом сроки работы, соответствующие требованиям нормативных документов по качеству.</w:t>
      </w:r>
    </w:p>
    <w:p w:rsidR="001B2F15" w:rsidRPr="00EC5834" w:rsidRDefault="001B2F15" w:rsidP="001B2F15">
      <w:pPr>
        <w:spacing w:after="0" w:line="240" w:lineRule="auto"/>
        <w:ind w:firstLine="709"/>
        <w:jc w:val="both"/>
        <w:rPr>
          <w:rFonts w:ascii="Times New Roman" w:hAnsi="Times New Roman" w:cs="Times New Roman"/>
          <w:color w:val="000000"/>
          <w:sz w:val="24"/>
          <w:szCs w:val="24"/>
        </w:rPr>
      </w:pPr>
      <w:r w:rsidRPr="00EC5834">
        <w:rPr>
          <w:rFonts w:ascii="Times New Roman" w:hAnsi="Times New Roman" w:cs="Times New Roman"/>
          <w:iCs/>
          <w:color w:val="000000"/>
          <w:sz w:val="24"/>
          <w:szCs w:val="24"/>
        </w:rPr>
        <w:t>Работы должны быть выполнены с использованием высококачественных материалов.</w:t>
      </w:r>
    </w:p>
    <w:p w:rsidR="001B2F15" w:rsidRPr="00EC5834" w:rsidRDefault="001B2F15" w:rsidP="001B2F15">
      <w:pPr>
        <w:spacing w:after="0" w:line="240" w:lineRule="auto"/>
        <w:ind w:firstLine="709"/>
        <w:jc w:val="both"/>
        <w:rPr>
          <w:rFonts w:ascii="Times New Roman" w:hAnsi="Times New Roman" w:cs="Times New Roman"/>
          <w:color w:val="000000"/>
          <w:sz w:val="24"/>
          <w:szCs w:val="24"/>
        </w:rPr>
      </w:pPr>
      <w:r w:rsidRPr="00EC5834">
        <w:rPr>
          <w:rFonts w:ascii="Times New Roman" w:hAnsi="Times New Roman" w:cs="Times New Roman"/>
          <w:iCs/>
          <w:color w:val="000000"/>
          <w:sz w:val="24"/>
          <w:szCs w:val="24"/>
        </w:rPr>
        <w:t>При производстве работ, на территории, расположенной рядом с жилыми домами, их проведение не должно создавать неудобства проживающим в них жильцам и нормальной деятельности эксплуатирующих организаций и аварийных служб.</w:t>
      </w:r>
    </w:p>
    <w:p w:rsidR="001B2F15" w:rsidRPr="00EC5834" w:rsidRDefault="001B2F15" w:rsidP="001B2F15">
      <w:pPr>
        <w:spacing w:after="0" w:line="240" w:lineRule="auto"/>
        <w:ind w:firstLine="709"/>
        <w:jc w:val="both"/>
        <w:rPr>
          <w:rFonts w:ascii="Times New Roman" w:hAnsi="Times New Roman" w:cs="Times New Roman"/>
          <w:color w:val="000000"/>
          <w:sz w:val="24"/>
          <w:szCs w:val="24"/>
        </w:rPr>
      </w:pPr>
      <w:r w:rsidRPr="00EC5834">
        <w:rPr>
          <w:rFonts w:ascii="Times New Roman" w:hAnsi="Times New Roman" w:cs="Times New Roman"/>
          <w:iCs/>
          <w:color w:val="000000"/>
          <w:sz w:val="24"/>
          <w:szCs w:val="24"/>
        </w:rPr>
        <w:t>Если иное не установлено правилами сертификации и лицензирования, применяемые на объекте строительные материалы, изделия и оборудование должны иметь действующие сертификаты соответствия, сертификаты качества, гигиенические сертификаты, сертификаты пожарной безопасности, технические паспорта, протоколы испытаний и разрешены для использования на территории РФ.</w:t>
      </w:r>
    </w:p>
    <w:p w:rsidR="001B2F15" w:rsidRPr="00EC5834" w:rsidRDefault="001B2F15" w:rsidP="001B2F15">
      <w:pPr>
        <w:spacing w:after="0" w:line="240" w:lineRule="auto"/>
        <w:ind w:firstLine="709"/>
        <w:jc w:val="both"/>
        <w:rPr>
          <w:rFonts w:ascii="Times New Roman" w:hAnsi="Times New Roman" w:cs="Times New Roman"/>
          <w:color w:val="000000"/>
          <w:sz w:val="24"/>
          <w:szCs w:val="24"/>
        </w:rPr>
      </w:pPr>
      <w:r w:rsidRPr="00EC5834">
        <w:rPr>
          <w:rFonts w:ascii="Times New Roman" w:hAnsi="Times New Roman" w:cs="Times New Roman"/>
          <w:iCs/>
          <w:color w:val="000000"/>
          <w:sz w:val="24"/>
          <w:szCs w:val="24"/>
        </w:rPr>
        <w:t>Устранение недостатков и дефектов, выявленных при сдаче-приемке работ и в период гарантийного срока на выполненные работы, производится за счет Подрядчика.</w:t>
      </w:r>
    </w:p>
    <w:p w:rsidR="001B2F15" w:rsidRPr="00EC5834" w:rsidRDefault="001B2F15" w:rsidP="001B2F15">
      <w:pPr>
        <w:widowControl w:val="0"/>
        <w:autoSpaceDE w:val="0"/>
        <w:autoSpaceDN w:val="0"/>
        <w:adjustRightInd w:val="0"/>
        <w:spacing w:after="0" w:line="240" w:lineRule="auto"/>
        <w:jc w:val="both"/>
        <w:rPr>
          <w:rFonts w:ascii="Times New Roman" w:hAnsi="Times New Roman" w:cs="Times New Roman"/>
          <w:b/>
          <w:bCs/>
          <w:color w:val="000000"/>
          <w:sz w:val="24"/>
          <w:szCs w:val="24"/>
        </w:rPr>
      </w:pPr>
      <w:r w:rsidRPr="00EC5834">
        <w:rPr>
          <w:rFonts w:ascii="Times New Roman" w:hAnsi="Times New Roman" w:cs="Times New Roman"/>
          <w:b/>
          <w:bCs/>
          <w:iCs/>
          <w:color w:val="000000"/>
          <w:sz w:val="24"/>
          <w:szCs w:val="24"/>
        </w:rPr>
        <w:t>6. Требования к качеству работ, в том числе технология производства работ, методы производства работ, методики выполнения работ, организационно-технологическая схема производства работ:</w:t>
      </w:r>
    </w:p>
    <w:p w:rsidR="001B2F15" w:rsidRPr="00EC5834" w:rsidRDefault="001B2F15" w:rsidP="001B2F15">
      <w:pPr>
        <w:spacing w:after="0" w:line="240" w:lineRule="auto"/>
        <w:ind w:firstLine="709"/>
        <w:jc w:val="both"/>
        <w:rPr>
          <w:rFonts w:ascii="Times New Roman" w:hAnsi="Times New Roman" w:cs="Times New Roman"/>
          <w:sz w:val="24"/>
          <w:szCs w:val="24"/>
        </w:rPr>
      </w:pPr>
      <w:r w:rsidRPr="00EC5834">
        <w:rPr>
          <w:rFonts w:ascii="Times New Roman" w:hAnsi="Times New Roman" w:cs="Times New Roman"/>
          <w:iCs/>
          <w:sz w:val="24"/>
          <w:szCs w:val="24"/>
        </w:rPr>
        <w:t>Производство работ осуществляется в соответствии с:</w:t>
      </w:r>
    </w:p>
    <w:p w:rsidR="001B2F15" w:rsidRPr="00EC5834" w:rsidRDefault="001B2F15" w:rsidP="001B2F15">
      <w:pPr>
        <w:spacing w:after="0" w:line="240" w:lineRule="auto"/>
        <w:ind w:firstLine="709"/>
        <w:jc w:val="both"/>
        <w:rPr>
          <w:rFonts w:ascii="Times New Roman" w:hAnsi="Times New Roman" w:cs="Times New Roman"/>
          <w:iCs/>
          <w:color w:val="FF0000"/>
          <w:sz w:val="24"/>
          <w:szCs w:val="24"/>
        </w:rPr>
      </w:pPr>
      <w:r w:rsidRPr="00EC5834">
        <w:rPr>
          <w:rFonts w:ascii="Times New Roman" w:hAnsi="Times New Roman" w:cs="Times New Roman"/>
          <w:iCs/>
          <w:sz w:val="24"/>
          <w:szCs w:val="24"/>
        </w:rPr>
        <w:t xml:space="preserve">- </w:t>
      </w:r>
      <w:r w:rsidR="008D2A34" w:rsidRPr="00EC5834">
        <w:rPr>
          <w:rFonts w:ascii="Times New Roman" w:hAnsi="Times New Roman" w:cs="Times New Roman"/>
          <w:sz w:val="24"/>
          <w:szCs w:val="24"/>
          <w:shd w:val="clear" w:color="auto" w:fill="FFFFFF"/>
        </w:rPr>
        <w:t>СНиП 12-01-2004 «Организация строительства»;</w:t>
      </w:r>
    </w:p>
    <w:p w:rsidR="001B2F15" w:rsidRPr="00757BA3" w:rsidRDefault="001B2F15" w:rsidP="001B2F15">
      <w:pPr>
        <w:spacing w:after="0" w:line="240" w:lineRule="auto"/>
        <w:ind w:firstLine="709"/>
        <w:jc w:val="both"/>
        <w:rPr>
          <w:rFonts w:ascii="Times New Roman" w:hAnsi="Times New Roman" w:cs="Times New Roman"/>
          <w:sz w:val="24"/>
          <w:szCs w:val="24"/>
        </w:rPr>
      </w:pPr>
      <w:r w:rsidRPr="00757BA3">
        <w:rPr>
          <w:rFonts w:ascii="Times New Roman" w:hAnsi="Times New Roman" w:cs="Times New Roman"/>
          <w:iCs/>
          <w:sz w:val="24"/>
          <w:szCs w:val="24"/>
        </w:rPr>
        <w:t xml:space="preserve">- </w:t>
      </w:r>
      <w:r w:rsidR="008D2A34" w:rsidRPr="00757BA3">
        <w:rPr>
          <w:rFonts w:ascii="Times New Roman" w:hAnsi="Times New Roman" w:cs="Times New Roman"/>
          <w:sz w:val="24"/>
          <w:szCs w:val="24"/>
          <w:shd w:val="clear" w:color="auto" w:fill="FFFFFF"/>
        </w:rPr>
        <w:t>Свод правил СП 82.13330.2016</w:t>
      </w:r>
      <w:r w:rsidR="00E05FD8" w:rsidRPr="00757BA3">
        <w:rPr>
          <w:rFonts w:ascii="Times New Roman" w:hAnsi="Times New Roman" w:cs="Times New Roman"/>
          <w:sz w:val="24"/>
          <w:szCs w:val="24"/>
          <w:shd w:val="clear" w:color="auto" w:fill="FFFFFF"/>
        </w:rPr>
        <w:t xml:space="preserve"> «</w:t>
      </w:r>
      <w:r w:rsidR="008D2A34" w:rsidRPr="00757BA3">
        <w:rPr>
          <w:rFonts w:ascii="Times New Roman" w:hAnsi="Times New Roman" w:cs="Times New Roman"/>
          <w:sz w:val="24"/>
          <w:szCs w:val="24"/>
          <w:shd w:val="clear" w:color="auto" w:fill="FFFFFF"/>
        </w:rPr>
        <w:t>Благоустройство территорий</w:t>
      </w:r>
      <w:r w:rsidR="00E05FD8" w:rsidRPr="00757BA3">
        <w:rPr>
          <w:rFonts w:ascii="Times New Roman" w:hAnsi="Times New Roman" w:cs="Times New Roman"/>
          <w:sz w:val="24"/>
          <w:szCs w:val="24"/>
          <w:shd w:val="clear" w:color="auto" w:fill="FFFFFF"/>
        </w:rPr>
        <w:t>».</w:t>
      </w:r>
    </w:p>
    <w:p w:rsidR="001B2F15" w:rsidRPr="00401589" w:rsidRDefault="001B2F15" w:rsidP="001B2F15">
      <w:pPr>
        <w:spacing w:after="0" w:line="240" w:lineRule="auto"/>
        <w:ind w:firstLine="709"/>
        <w:jc w:val="both"/>
        <w:rPr>
          <w:rFonts w:ascii="Times New Roman" w:hAnsi="Times New Roman" w:cs="Times New Roman"/>
          <w:color w:val="000000"/>
          <w:sz w:val="24"/>
          <w:szCs w:val="24"/>
        </w:rPr>
      </w:pPr>
      <w:r w:rsidRPr="00757BA3">
        <w:rPr>
          <w:rFonts w:ascii="Times New Roman" w:hAnsi="Times New Roman" w:cs="Times New Roman"/>
          <w:iCs/>
          <w:sz w:val="24"/>
          <w:szCs w:val="24"/>
        </w:rPr>
        <w:t>Выполнение работ с</w:t>
      </w:r>
      <w:r w:rsidRPr="00401589">
        <w:rPr>
          <w:rFonts w:ascii="Times New Roman" w:hAnsi="Times New Roman" w:cs="Times New Roman"/>
          <w:iCs/>
          <w:color w:val="000000"/>
          <w:sz w:val="24"/>
          <w:szCs w:val="24"/>
        </w:rPr>
        <w:t xml:space="preserve"> применением специализированных устройств заводского типа согласно ГОСТам, СНиПам, ТУ.</w:t>
      </w:r>
    </w:p>
    <w:p w:rsidR="001B2F15" w:rsidRPr="00401589" w:rsidRDefault="001B2F15" w:rsidP="001B2F15">
      <w:pPr>
        <w:spacing w:after="0" w:line="240" w:lineRule="auto"/>
        <w:ind w:firstLine="709"/>
        <w:jc w:val="both"/>
        <w:rPr>
          <w:rFonts w:ascii="Times New Roman" w:hAnsi="Times New Roman" w:cs="Times New Roman"/>
          <w:color w:val="000000"/>
          <w:sz w:val="24"/>
          <w:szCs w:val="24"/>
        </w:rPr>
      </w:pPr>
      <w:r w:rsidRPr="00401589">
        <w:rPr>
          <w:rFonts w:ascii="Times New Roman" w:hAnsi="Times New Roman" w:cs="Times New Roman"/>
          <w:iCs/>
          <w:color w:val="000000"/>
          <w:sz w:val="24"/>
          <w:szCs w:val="24"/>
        </w:rPr>
        <w:t>С момента начала работ и до их завершения, Подрядчик ведет журнал производства работ, где фиксирует все факты и обстоятельства, связанные с ведением работ, имеющие значение во взаимоотношениях Заказчика и Подрядчика (дата начала и окончания работ, дата представления материалов, оборудования, услуг, сообщения о несвоевременной поставке материалов, выхода из строя строительной техники, а так же все,</w:t>
      </w:r>
      <w:r w:rsidR="002453EC" w:rsidRPr="00401589">
        <w:rPr>
          <w:rFonts w:ascii="Times New Roman" w:hAnsi="Times New Roman" w:cs="Times New Roman"/>
          <w:iCs/>
          <w:color w:val="000000"/>
          <w:sz w:val="24"/>
          <w:szCs w:val="24"/>
        </w:rPr>
        <w:t xml:space="preserve"> </w:t>
      </w:r>
      <w:r w:rsidRPr="00401589">
        <w:rPr>
          <w:rFonts w:ascii="Times New Roman" w:hAnsi="Times New Roman" w:cs="Times New Roman"/>
          <w:iCs/>
          <w:color w:val="000000"/>
          <w:sz w:val="24"/>
          <w:szCs w:val="24"/>
        </w:rPr>
        <w:t>что может повлиять на окончательный срок завершения работ).</w:t>
      </w:r>
    </w:p>
    <w:p w:rsidR="001B2F15" w:rsidRPr="00401589" w:rsidRDefault="001B2F15" w:rsidP="001B2F15">
      <w:pPr>
        <w:spacing w:after="0" w:line="240" w:lineRule="auto"/>
        <w:ind w:firstLine="709"/>
        <w:jc w:val="both"/>
        <w:rPr>
          <w:rFonts w:ascii="Times New Roman" w:hAnsi="Times New Roman" w:cs="Times New Roman"/>
          <w:color w:val="000000"/>
          <w:sz w:val="24"/>
          <w:szCs w:val="24"/>
        </w:rPr>
      </w:pPr>
      <w:r w:rsidRPr="00401589">
        <w:rPr>
          <w:rFonts w:ascii="Times New Roman" w:hAnsi="Times New Roman" w:cs="Times New Roman"/>
          <w:iCs/>
          <w:color w:val="000000"/>
          <w:sz w:val="24"/>
          <w:szCs w:val="24"/>
        </w:rPr>
        <w:t>Если Заказчик не удовлетворен ходом и качеством работ или записями Подрядчика, он излагает свое мнение в журнале производства работ.</w:t>
      </w:r>
    </w:p>
    <w:p w:rsidR="001B2F15" w:rsidRPr="00401589" w:rsidRDefault="001B2F15" w:rsidP="001B2F15">
      <w:pPr>
        <w:spacing w:after="0" w:line="240" w:lineRule="auto"/>
        <w:ind w:firstLine="709"/>
        <w:jc w:val="both"/>
        <w:rPr>
          <w:rFonts w:ascii="Times New Roman" w:hAnsi="Times New Roman" w:cs="Times New Roman"/>
          <w:color w:val="000000"/>
          <w:sz w:val="24"/>
          <w:szCs w:val="24"/>
        </w:rPr>
      </w:pPr>
      <w:r w:rsidRPr="00401589">
        <w:rPr>
          <w:rFonts w:ascii="Times New Roman" w:hAnsi="Times New Roman" w:cs="Times New Roman"/>
          <w:iCs/>
          <w:color w:val="000000"/>
          <w:sz w:val="24"/>
          <w:szCs w:val="24"/>
        </w:rPr>
        <w:t>Подрядчик обязуется в трехдневный срок принять меры по устранению недостатков, обоснованно указанных Заказчиком в журнале производства работ.</w:t>
      </w:r>
    </w:p>
    <w:p w:rsidR="001B2F15" w:rsidRPr="00401589" w:rsidRDefault="001B2F15" w:rsidP="001B2F15">
      <w:pPr>
        <w:spacing w:after="0" w:line="240" w:lineRule="auto"/>
        <w:ind w:firstLine="709"/>
        <w:jc w:val="both"/>
        <w:rPr>
          <w:rFonts w:ascii="Times New Roman" w:hAnsi="Times New Roman" w:cs="Times New Roman"/>
          <w:color w:val="000000"/>
          <w:sz w:val="24"/>
          <w:szCs w:val="24"/>
        </w:rPr>
      </w:pPr>
      <w:r w:rsidRPr="00401589">
        <w:rPr>
          <w:rFonts w:ascii="Times New Roman" w:hAnsi="Times New Roman" w:cs="Times New Roman"/>
          <w:iCs/>
          <w:color w:val="000000"/>
          <w:sz w:val="24"/>
          <w:szCs w:val="24"/>
        </w:rPr>
        <w:t>Все специалисты должны быть аттестованы на производство данного вида работ.</w:t>
      </w:r>
    </w:p>
    <w:p w:rsidR="001B2F15" w:rsidRPr="00401589" w:rsidRDefault="001B2F15" w:rsidP="001B2F15">
      <w:pPr>
        <w:spacing w:after="0" w:line="240" w:lineRule="auto"/>
        <w:ind w:firstLine="709"/>
        <w:jc w:val="both"/>
        <w:rPr>
          <w:rFonts w:ascii="Times New Roman" w:hAnsi="Times New Roman" w:cs="Times New Roman"/>
          <w:bCs/>
          <w:color w:val="000000"/>
          <w:sz w:val="24"/>
          <w:szCs w:val="24"/>
        </w:rPr>
      </w:pPr>
      <w:r w:rsidRPr="00401589">
        <w:rPr>
          <w:rFonts w:ascii="Times New Roman" w:hAnsi="Times New Roman" w:cs="Times New Roman"/>
          <w:bCs/>
          <w:iCs/>
          <w:color w:val="000000"/>
          <w:sz w:val="24"/>
          <w:szCs w:val="24"/>
        </w:rPr>
        <w:t>Подрядчик обязан:</w:t>
      </w:r>
    </w:p>
    <w:p w:rsidR="001B2F15" w:rsidRPr="00401589" w:rsidRDefault="001B2F15" w:rsidP="001B2F15">
      <w:pPr>
        <w:spacing w:after="0" w:line="240" w:lineRule="auto"/>
        <w:ind w:firstLine="709"/>
        <w:jc w:val="both"/>
        <w:rPr>
          <w:rFonts w:ascii="Times New Roman" w:hAnsi="Times New Roman" w:cs="Times New Roman"/>
          <w:color w:val="000000"/>
          <w:sz w:val="24"/>
          <w:szCs w:val="24"/>
        </w:rPr>
      </w:pPr>
      <w:r w:rsidRPr="00401589">
        <w:rPr>
          <w:rFonts w:ascii="Times New Roman" w:hAnsi="Times New Roman" w:cs="Times New Roman"/>
          <w:iCs/>
          <w:color w:val="000000"/>
          <w:sz w:val="24"/>
          <w:szCs w:val="24"/>
        </w:rPr>
        <w:t>-До начала выполнения работ составлять график производства работ и утверждать его у Заказчика;</w:t>
      </w:r>
    </w:p>
    <w:p w:rsidR="001B2F15" w:rsidRPr="00401589" w:rsidRDefault="001B2F15" w:rsidP="001B2F15">
      <w:pPr>
        <w:spacing w:after="0" w:line="240" w:lineRule="auto"/>
        <w:ind w:firstLine="709"/>
        <w:jc w:val="both"/>
        <w:rPr>
          <w:rFonts w:ascii="Times New Roman" w:hAnsi="Times New Roman" w:cs="Times New Roman"/>
          <w:color w:val="000000"/>
          <w:sz w:val="24"/>
          <w:szCs w:val="24"/>
        </w:rPr>
      </w:pPr>
      <w:r w:rsidRPr="00401589">
        <w:rPr>
          <w:rFonts w:ascii="Times New Roman" w:hAnsi="Times New Roman" w:cs="Times New Roman"/>
          <w:iCs/>
          <w:color w:val="000000"/>
          <w:sz w:val="24"/>
          <w:szCs w:val="24"/>
        </w:rPr>
        <w:t>-Возместить материальный ущерб, причиненный Заказчику либо третьим лицам в процессе производства работ, в том числе, ограждений, автотранспорта, газонов, детских площадок и т.д.;</w:t>
      </w:r>
    </w:p>
    <w:p w:rsidR="001B2F15" w:rsidRPr="00401589" w:rsidRDefault="001B2F15" w:rsidP="001B2F15">
      <w:pPr>
        <w:spacing w:after="0" w:line="240" w:lineRule="auto"/>
        <w:ind w:firstLine="709"/>
        <w:jc w:val="both"/>
        <w:rPr>
          <w:rFonts w:ascii="Times New Roman" w:hAnsi="Times New Roman" w:cs="Times New Roman"/>
          <w:bCs/>
          <w:color w:val="000000"/>
          <w:sz w:val="24"/>
          <w:szCs w:val="24"/>
        </w:rPr>
      </w:pPr>
      <w:r w:rsidRPr="00401589">
        <w:rPr>
          <w:rFonts w:ascii="Times New Roman" w:hAnsi="Times New Roman" w:cs="Times New Roman"/>
          <w:bCs/>
          <w:iCs/>
          <w:color w:val="000000"/>
          <w:sz w:val="24"/>
          <w:szCs w:val="24"/>
        </w:rPr>
        <w:t>При производстве работ Подрядчик:</w:t>
      </w:r>
    </w:p>
    <w:p w:rsidR="001B2F15" w:rsidRPr="00401589" w:rsidRDefault="001B2F15" w:rsidP="001B2F15">
      <w:pPr>
        <w:spacing w:after="0" w:line="240" w:lineRule="auto"/>
        <w:ind w:firstLine="709"/>
        <w:jc w:val="both"/>
        <w:rPr>
          <w:rFonts w:ascii="Times New Roman" w:hAnsi="Times New Roman" w:cs="Times New Roman"/>
          <w:color w:val="000000"/>
          <w:sz w:val="24"/>
          <w:szCs w:val="24"/>
        </w:rPr>
      </w:pPr>
      <w:r w:rsidRPr="00401589">
        <w:rPr>
          <w:rFonts w:ascii="Times New Roman" w:hAnsi="Times New Roman" w:cs="Times New Roman"/>
          <w:iCs/>
          <w:color w:val="000000"/>
          <w:sz w:val="24"/>
          <w:szCs w:val="24"/>
        </w:rPr>
        <w:t>-Ограждает специальной лентой участки, представляющие опасность для пешеходов и автотранспорта;</w:t>
      </w:r>
    </w:p>
    <w:p w:rsidR="001B2F15" w:rsidRPr="00401589" w:rsidRDefault="001B2F15" w:rsidP="001B2F15">
      <w:pPr>
        <w:spacing w:after="0" w:line="240" w:lineRule="auto"/>
        <w:ind w:firstLine="709"/>
        <w:jc w:val="both"/>
        <w:rPr>
          <w:rFonts w:ascii="Times New Roman" w:hAnsi="Times New Roman" w:cs="Times New Roman"/>
          <w:color w:val="000000"/>
          <w:sz w:val="24"/>
          <w:szCs w:val="24"/>
        </w:rPr>
      </w:pPr>
      <w:r w:rsidRPr="00401589">
        <w:rPr>
          <w:rFonts w:ascii="Times New Roman" w:hAnsi="Times New Roman" w:cs="Times New Roman"/>
          <w:iCs/>
          <w:color w:val="000000"/>
          <w:sz w:val="24"/>
          <w:szCs w:val="24"/>
        </w:rPr>
        <w:t>-Ведет всю необходимую документацию по производству работ и своевременно предоставляет всю документацию и отчетность: дефектные ведомости, ведомости объемов работ, графики производства работ;</w:t>
      </w:r>
    </w:p>
    <w:p w:rsidR="001B2F15" w:rsidRPr="00401589" w:rsidRDefault="001B2F15" w:rsidP="001B2F15">
      <w:pPr>
        <w:spacing w:after="0" w:line="240" w:lineRule="auto"/>
        <w:ind w:firstLine="709"/>
        <w:jc w:val="both"/>
        <w:rPr>
          <w:rFonts w:ascii="Times New Roman" w:hAnsi="Times New Roman" w:cs="Times New Roman"/>
          <w:color w:val="000000"/>
          <w:sz w:val="24"/>
          <w:szCs w:val="24"/>
        </w:rPr>
      </w:pPr>
      <w:r w:rsidRPr="00401589">
        <w:rPr>
          <w:rFonts w:ascii="Times New Roman" w:hAnsi="Times New Roman" w:cs="Times New Roman"/>
          <w:iCs/>
          <w:color w:val="000000"/>
          <w:sz w:val="24"/>
          <w:szCs w:val="24"/>
        </w:rPr>
        <w:t>- Производит работы с использованием собственных материалов и производственной базы;</w:t>
      </w:r>
    </w:p>
    <w:p w:rsidR="001B2F15" w:rsidRPr="00401589" w:rsidRDefault="001B2F15" w:rsidP="001B2F15">
      <w:pPr>
        <w:spacing w:after="0" w:line="240" w:lineRule="auto"/>
        <w:ind w:firstLine="709"/>
        <w:jc w:val="both"/>
        <w:rPr>
          <w:rFonts w:ascii="Times New Roman" w:hAnsi="Times New Roman" w:cs="Times New Roman"/>
          <w:color w:val="000000"/>
          <w:sz w:val="24"/>
          <w:szCs w:val="24"/>
        </w:rPr>
      </w:pPr>
      <w:r w:rsidRPr="00401589">
        <w:rPr>
          <w:rFonts w:ascii="Times New Roman" w:hAnsi="Times New Roman" w:cs="Times New Roman"/>
          <w:iCs/>
          <w:color w:val="000000"/>
          <w:sz w:val="24"/>
          <w:szCs w:val="24"/>
        </w:rPr>
        <w:t>- Следует указаниям Заказчика при производстве работ;</w:t>
      </w:r>
    </w:p>
    <w:p w:rsidR="001B2F15" w:rsidRPr="00401589" w:rsidRDefault="001B2F15" w:rsidP="001B2F15">
      <w:pPr>
        <w:spacing w:after="0" w:line="240" w:lineRule="auto"/>
        <w:ind w:firstLine="709"/>
        <w:jc w:val="both"/>
        <w:rPr>
          <w:rFonts w:ascii="Times New Roman" w:hAnsi="Times New Roman" w:cs="Times New Roman"/>
          <w:color w:val="000000"/>
          <w:sz w:val="24"/>
          <w:szCs w:val="24"/>
        </w:rPr>
      </w:pPr>
      <w:r w:rsidRPr="00401589">
        <w:rPr>
          <w:rFonts w:ascii="Times New Roman" w:hAnsi="Times New Roman" w:cs="Times New Roman"/>
          <w:iCs/>
          <w:color w:val="000000"/>
          <w:sz w:val="24"/>
          <w:szCs w:val="24"/>
        </w:rPr>
        <w:t>- В случае возникновения обстоятельств, замедляющих ход работ против установленного планом срока, немедленно ставит в известность Заказчика;</w:t>
      </w:r>
    </w:p>
    <w:p w:rsidR="001B2F15" w:rsidRPr="00401589" w:rsidRDefault="001B2F15" w:rsidP="001B2F15">
      <w:pPr>
        <w:spacing w:after="0" w:line="240" w:lineRule="auto"/>
        <w:ind w:firstLine="709"/>
        <w:jc w:val="both"/>
        <w:rPr>
          <w:rFonts w:ascii="Times New Roman" w:hAnsi="Times New Roman" w:cs="Times New Roman"/>
          <w:color w:val="000000"/>
          <w:sz w:val="24"/>
          <w:szCs w:val="24"/>
        </w:rPr>
      </w:pPr>
      <w:r w:rsidRPr="00401589">
        <w:rPr>
          <w:rFonts w:ascii="Times New Roman" w:hAnsi="Times New Roman" w:cs="Times New Roman"/>
          <w:iCs/>
          <w:color w:val="000000"/>
          <w:sz w:val="24"/>
          <w:szCs w:val="24"/>
        </w:rPr>
        <w:t>- Устраняет по требованию Заказчика недостатки и дефекты в работе в кратчайшие сроки;</w:t>
      </w:r>
    </w:p>
    <w:p w:rsidR="001B2F15" w:rsidRPr="00401589" w:rsidRDefault="001B2F15" w:rsidP="001B2F15">
      <w:pPr>
        <w:spacing w:after="0" w:line="240" w:lineRule="auto"/>
        <w:ind w:firstLine="709"/>
        <w:jc w:val="both"/>
        <w:rPr>
          <w:rFonts w:ascii="Times New Roman" w:hAnsi="Times New Roman" w:cs="Times New Roman"/>
          <w:color w:val="000000"/>
          <w:sz w:val="24"/>
          <w:szCs w:val="24"/>
        </w:rPr>
      </w:pPr>
      <w:r w:rsidRPr="00401589">
        <w:rPr>
          <w:rFonts w:ascii="Times New Roman" w:hAnsi="Times New Roman" w:cs="Times New Roman"/>
          <w:iCs/>
          <w:color w:val="000000"/>
          <w:sz w:val="24"/>
          <w:szCs w:val="24"/>
        </w:rPr>
        <w:t>- Ежедневно информирует Заказчика о ходе выполнения работ.</w:t>
      </w:r>
    </w:p>
    <w:p w:rsidR="001B2F15" w:rsidRPr="00401589" w:rsidRDefault="001B2F15" w:rsidP="001B2F15">
      <w:pPr>
        <w:spacing w:after="0" w:line="240" w:lineRule="auto"/>
        <w:ind w:firstLine="709"/>
        <w:jc w:val="both"/>
        <w:rPr>
          <w:rFonts w:ascii="Times New Roman" w:hAnsi="Times New Roman" w:cs="Times New Roman"/>
          <w:color w:val="000000"/>
          <w:sz w:val="24"/>
          <w:szCs w:val="24"/>
        </w:rPr>
      </w:pPr>
      <w:r w:rsidRPr="00401589">
        <w:rPr>
          <w:rFonts w:ascii="Times New Roman" w:hAnsi="Times New Roman" w:cs="Times New Roman"/>
          <w:iCs/>
          <w:color w:val="000000"/>
          <w:sz w:val="24"/>
          <w:szCs w:val="24"/>
        </w:rPr>
        <w:lastRenderedPageBreak/>
        <w:t>-Обеспечивает, в случаях направления Заказчиком специалистов-экспертов, необходимых условий для их работы.</w:t>
      </w:r>
    </w:p>
    <w:p w:rsidR="001B2F15" w:rsidRPr="00401589" w:rsidRDefault="001B2F15" w:rsidP="001B2F15">
      <w:pPr>
        <w:spacing w:after="0" w:line="240" w:lineRule="auto"/>
        <w:ind w:firstLine="709"/>
        <w:jc w:val="both"/>
        <w:rPr>
          <w:rFonts w:ascii="Times New Roman" w:hAnsi="Times New Roman" w:cs="Times New Roman"/>
          <w:color w:val="000000"/>
          <w:sz w:val="24"/>
          <w:szCs w:val="24"/>
        </w:rPr>
      </w:pPr>
      <w:r w:rsidRPr="00401589">
        <w:rPr>
          <w:rFonts w:ascii="Times New Roman" w:hAnsi="Times New Roman" w:cs="Times New Roman"/>
          <w:iCs/>
          <w:color w:val="000000"/>
          <w:sz w:val="24"/>
          <w:szCs w:val="24"/>
        </w:rPr>
        <w:t>- Все работы, связанные с повышенной опасностью, оформляет наряд-допусками с предоставлением Заказчику соответствующих удостоверений и талонов.</w:t>
      </w:r>
    </w:p>
    <w:p w:rsidR="001B2F15" w:rsidRPr="00401589" w:rsidRDefault="001B2F15" w:rsidP="001B2F15">
      <w:pPr>
        <w:spacing w:after="0" w:line="240" w:lineRule="auto"/>
        <w:jc w:val="both"/>
        <w:rPr>
          <w:rFonts w:ascii="Times New Roman" w:hAnsi="Times New Roman" w:cs="Times New Roman"/>
          <w:b/>
          <w:bCs/>
          <w:color w:val="000000"/>
          <w:sz w:val="24"/>
          <w:szCs w:val="24"/>
        </w:rPr>
      </w:pPr>
      <w:r w:rsidRPr="00401589">
        <w:rPr>
          <w:rFonts w:ascii="Times New Roman" w:hAnsi="Times New Roman" w:cs="Times New Roman"/>
          <w:b/>
          <w:bCs/>
          <w:iCs/>
          <w:color w:val="000000"/>
          <w:sz w:val="24"/>
          <w:szCs w:val="24"/>
        </w:rPr>
        <w:t>7. Требования к качеству выполняемых работ:</w:t>
      </w:r>
    </w:p>
    <w:p w:rsidR="001B2F15" w:rsidRDefault="001B2F15" w:rsidP="001B2F15">
      <w:pPr>
        <w:spacing w:after="0" w:line="240" w:lineRule="auto"/>
        <w:jc w:val="both"/>
        <w:rPr>
          <w:rFonts w:ascii="Times New Roman" w:hAnsi="Times New Roman" w:cs="Times New Roman"/>
          <w:bCs/>
          <w:iCs/>
          <w:sz w:val="24"/>
          <w:szCs w:val="24"/>
        </w:rPr>
      </w:pPr>
      <w:r w:rsidRPr="00401589">
        <w:rPr>
          <w:rFonts w:ascii="Times New Roman" w:hAnsi="Times New Roman" w:cs="Times New Roman"/>
          <w:bCs/>
          <w:iCs/>
          <w:color w:val="000000"/>
          <w:sz w:val="24"/>
          <w:szCs w:val="24"/>
        </w:rPr>
        <w:t xml:space="preserve">      -</w:t>
      </w:r>
      <w:r w:rsidRPr="000E4CF8">
        <w:rPr>
          <w:rFonts w:ascii="Times New Roman" w:hAnsi="Times New Roman" w:cs="Times New Roman"/>
          <w:bCs/>
          <w:iCs/>
          <w:sz w:val="24"/>
          <w:szCs w:val="24"/>
        </w:rPr>
        <w:t xml:space="preserve">Работы по </w:t>
      </w:r>
      <w:r w:rsidR="00534366" w:rsidRPr="000E4CF8">
        <w:rPr>
          <w:rFonts w:ascii="Times New Roman" w:hAnsi="Times New Roman" w:cs="Times New Roman"/>
          <w:bCs/>
          <w:iCs/>
          <w:sz w:val="24"/>
          <w:szCs w:val="24"/>
        </w:rPr>
        <w:t xml:space="preserve">капитальному </w:t>
      </w:r>
      <w:r w:rsidRPr="000E4CF8">
        <w:rPr>
          <w:rFonts w:ascii="Times New Roman" w:hAnsi="Times New Roman" w:cs="Times New Roman"/>
          <w:bCs/>
          <w:iCs/>
          <w:sz w:val="24"/>
          <w:szCs w:val="24"/>
        </w:rPr>
        <w:t xml:space="preserve">ремонту </w:t>
      </w:r>
      <w:r w:rsidR="000E4CF8" w:rsidRPr="000E4CF8">
        <w:rPr>
          <w:rFonts w:ascii="Times New Roman" w:hAnsi="Times New Roman" w:cs="Times New Roman"/>
          <w:iCs/>
          <w:sz w:val="24"/>
          <w:szCs w:val="24"/>
        </w:rPr>
        <w:t>жилого дома</w:t>
      </w:r>
      <w:r w:rsidRPr="000E4CF8">
        <w:rPr>
          <w:rFonts w:ascii="Times New Roman" w:hAnsi="Times New Roman" w:cs="Times New Roman"/>
          <w:iCs/>
          <w:sz w:val="24"/>
          <w:szCs w:val="24"/>
        </w:rPr>
        <w:t xml:space="preserve"> </w:t>
      </w:r>
      <w:r w:rsidRPr="000E4CF8">
        <w:rPr>
          <w:rFonts w:ascii="Times New Roman" w:hAnsi="Times New Roman" w:cs="Times New Roman"/>
          <w:bCs/>
          <w:iCs/>
          <w:sz w:val="24"/>
          <w:szCs w:val="24"/>
        </w:rPr>
        <w:t>выполнять в соответствии со сметными расчетами</w:t>
      </w:r>
      <w:r w:rsidR="00A100C8">
        <w:rPr>
          <w:rFonts w:ascii="Times New Roman" w:hAnsi="Times New Roman" w:cs="Times New Roman"/>
          <w:bCs/>
          <w:iCs/>
          <w:sz w:val="24"/>
          <w:szCs w:val="24"/>
        </w:rPr>
        <w:t>, действующими государственными нормами и правилами стандартизации.</w:t>
      </w:r>
    </w:p>
    <w:p w:rsidR="006539CB" w:rsidRDefault="006539CB" w:rsidP="001B2F15">
      <w:pPr>
        <w:spacing w:after="0" w:line="240" w:lineRule="auto"/>
        <w:jc w:val="both"/>
        <w:rPr>
          <w:rFonts w:ascii="Times New Roman" w:hAnsi="Times New Roman" w:cs="Times New Roman"/>
          <w:bCs/>
          <w:iCs/>
          <w:sz w:val="24"/>
          <w:szCs w:val="24"/>
        </w:rPr>
      </w:pPr>
    </w:p>
    <w:p w:rsidR="006539CB" w:rsidRDefault="006539CB" w:rsidP="00FA1CEB">
      <w:pPr>
        <w:spacing w:after="0" w:line="240" w:lineRule="atLeast"/>
        <w:jc w:val="both"/>
        <w:rPr>
          <w:rFonts w:ascii="Times New Roman" w:hAnsi="Times New Roman" w:cs="Times New Roman"/>
          <w:bCs/>
          <w:iCs/>
          <w:sz w:val="24"/>
          <w:szCs w:val="24"/>
        </w:rPr>
      </w:pPr>
      <w:r>
        <w:rPr>
          <w:rFonts w:ascii="Times New Roman" w:hAnsi="Times New Roman" w:cs="Times New Roman"/>
          <w:bCs/>
          <w:iCs/>
          <w:sz w:val="24"/>
          <w:szCs w:val="24"/>
        </w:rPr>
        <w:t>Оконные блоки из ПВХ должны соответствовать ГОСТ -30674-99:</w:t>
      </w:r>
    </w:p>
    <w:p w:rsidR="006539CB" w:rsidRPr="006539CB" w:rsidRDefault="006539CB" w:rsidP="00FA1CEB">
      <w:pPr>
        <w:numPr>
          <w:ilvl w:val="0"/>
          <w:numId w:val="26"/>
        </w:numPr>
        <w:spacing w:before="100" w:beforeAutospacing="1" w:after="100" w:afterAutospacing="1" w:line="240" w:lineRule="atLeast"/>
        <w:rPr>
          <w:rFonts w:ascii="Times New Roman" w:eastAsia="Times New Roman" w:hAnsi="Times New Roman" w:cs="Times New Roman"/>
          <w:color w:val="333333"/>
          <w:sz w:val="24"/>
          <w:szCs w:val="24"/>
          <w:lang w:eastAsia="ru-RU"/>
        </w:rPr>
      </w:pPr>
      <w:r w:rsidRPr="006539CB">
        <w:rPr>
          <w:rFonts w:ascii="Times New Roman" w:eastAsia="Times New Roman" w:hAnsi="Times New Roman" w:cs="Times New Roman"/>
          <w:color w:val="333333"/>
          <w:sz w:val="24"/>
          <w:szCs w:val="24"/>
          <w:lang w:eastAsia="ru-RU"/>
        </w:rPr>
        <w:t xml:space="preserve">По гост 30674 </w:t>
      </w:r>
      <w:r w:rsidR="00D01FA8">
        <w:rPr>
          <w:rFonts w:ascii="Times New Roman" w:eastAsia="Times New Roman" w:hAnsi="Times New Roman" w:cs="Times New Roman"/>
          <w:color w:val="333333"/>
          <w:sz w:val="24"/>
          <w:szCs w:val="24"/>
          <w:lang w:eastAsia="ru-RU"/>
        </w:rPr>
        <w:t>-</w:t>
      </w:r>
      <w:r w:rsidRPr="006539CB">
        <w:rPr>
          <w:rFonts w:ascii="Times New Roman" w:eastAsia="Times New Roman" w:hAnsi="Times New Roman" w:cs="Times New Roman"/>
          <w:color w:val="333333"/>
          <w:sz w:val="24"/>
          <w:szCs w:val="24"/>
          <w:lang w:eastAsia="ru-RU"/>
        </w:rPr>
        <w:t>99 профили должны усиливаться металлическими вкладышами, рамной конструкцией и иметь два ряда уплотняющих прокладок.</w:t>
      </w:r>
    </w:p>
    <w:p w:rsidR="006539CB" w:rsidRPr="006539CB" w:rsidRDefault="006539CB" w:rsidP="00FA1CEB">
      <w:pPr>
        <w:numPr>
          <w:ilvl w:val="0"/>
          <w:numId w:val="26"/>
        </w:numPr>
        <w:spacing w:before="100" w:beforeAutospacing="1" w:after="100" w:afterAutospacing="1" w:line="240" w:lineRule="atLeast"/>
        <w:rPr>
          <w:rFonts w:ascii="Times New Roman" w:eastAsia="Times New Roman" w:hAnsi="Times New Roman" w:cs="Times New Roman"/>
          <w:color w:val="333333"/>
          <w:sz w:val="24"/>
          <w:szCs w:val="24"/>
          <w:lang w:eastAsia="ru-RU"/>
        </w:rPr>
      </w:pPr>
      <w:r w:rsidRPr="006539CB">
        <w:rPr>
          <w:rFonts w:ascii="Times New Roman" w:eastAsia="Times New Roman" w:hAnsi="Times New Roman" w:cs="Times New Roman"/>
          <w:color w:val="333333"/>
          <w:sz w:val="24"/>
          <w:szCs w:val="24"/>
          <w:lang w:eastAsia="ru-RU"/>
        </w:rPr>
        <w:t>Граничные отклонения основных размеров — от +2 мм до — 1мм.</w:t>
      </w:r>
    </w:p>
    <w:p w:rsidR="006539CB" w:rsidRPr="006539CB" w:rsidRDefault="006539CB" w:rsidP="00FA1CEB">
      <w:pPr>
        <w:numPr>
          <w:ilvl w:val="0"/>
          <w:numId w:val="26"/>
        </w:numPr>
        <w:spacing w:before="100" w:beforeAutospacing="1" w:after="100" w:afterAutospacing="1" w:line="240" w:lineRule="atLeast"/>
        <w:rPr>
          <w:rFonts w:ascii="Times New Roman" w:eastAsia="Times New Roman" w:hAnsi="Times New Roman" w:cs="Times New Roman"/>
          <w:color w:val="333333"/>
          <w:sz w:val="24"/>
          <w:szCs w:val="24"/>
          <w:lang w:eastAsia="ru-RU"/>
        </w:rPr>
      </w:pPr>
      <w:r w:rsidRPr="006539CB">
        <w:rPr>
          <w:rFonts w:ascii="Times New Roman" w:eastAsia="Times New Roman" w:hAnsi="Times New Roman" w:cs="Times New Roman"/>
          <w:color w:val="333333"/>
          <w:sz w:val="24"/>
          <w:szCs w:val="24"/>
          <w:lang w:eastAsia="ru-RU"/>
        </w:rPr>
        <w:t>Нормируемые показатели (определяются для конкретных условий):</w:t>
      </w:r>
    </w:p>
    <w:p w:rsidR="006539CB" w:rsidRPr="006539CB" w:rsidRDefault="006539CB" w:rsidP="00FA1CEB">
      <w:pPr>
        <w:numPr>
          <w:ilvl w:val="1"/>
          <w:numId w:val="26"/>
        </w:numPr>
        <w:spacing w:before="100" w:beforeAutospacing="1" w:after="100" w:afterAutospacing="1" w:line="240" w:lineRule="atLeast"/>
        <w:rPr>
          <w:rFonts w:ascii="Times New Roman" w:eastAsia="Times New Roman" w:hAnsi="Times New Roman" w:cs="Times New Roman"/>
          <w:color w:val="333333"/>
          <w:sz w:val="24"/>
          <w:szCs w:val="24"/>
          <w:lang w:eastAsia="ru-RU"/>
        </w:rPr>
      </w:pPr>
      <w:r w:rsidRPr="006539CB">
        <w:rPr>
          <w:rFonts w:ascii="Times New Roman" w:eastAsia="Times New Roman" w:hAnsi="Times New Roman" w:cs="Times New Roman"/>
          <w:color w:val="333333"/>
          <w:sz w:val="24"/>
          <w:szCs w:val="24"/>
          <w:lang w:eastAsia="ru-RU"/>
        </w:rPr>
        <w:t>сопротивление теплоотдаче (зависит от марки стеклопакета min — 0,35);</w:t>
      </w:r>
    </w:p>
    <w:p w:rsidR="006539CB" w:rsidRPr="006539CB" w:rsidRDefault="006539CB" w:rsidP="00FA1CEB">
      <w:pPr>
        <w:numPr>
          <w:ilvl w:val="1"/>
          <w:numId w:val="26"/>
        </w:numPr>
        <w:spacing w:before="100" w:beforeAutospacing="1" w:after="100" w:afterAutospacing="1" w:line="240" w:lineRule="atLeast"/>
        <w:rPr>
          <w:rFonts w:ascii="Times New Roman" w:eastAsia="Times New Roman" w:hAnsi="Times New Roman" w:cs="Times New Roman"/>
          <w:color w:val="333333"/>
          <w:sz w:val="24"/>
          <w:szCs w:val="24"/>
          <w:lang w:eastAsia="ru-RU"/>
        </w:rPr>
      </w:pPr>
      <w:r w:rsidRPr="006539CB">
        <w:rPr>
          <w:rFonts w:ascii="Times New Roman" w:eastAsia="Times New Roman" w:hAnsi="Times New Roman" w:cs="Times New Roman"/>
          <w:color w:val="333333"/>
          <w:sz w:val="24"/>
          <w:szCs w:val="24"/>
          <w:lang w:eastAsia="ru-RU"/>
        </w:rPr>
        <w:t>минимальная звукоизоляция и класс — 26 дБА и Д;</w:t>
      </w:r>
    </w:p>
    <w:p w:rsidR="006539CB" w:rsidRPr="006539CB" w:rsidRDefault="006539CB" w:rsidP="00FA1CEB">
      <w:pPr>
        <w:numPr>
          <w:ilvl w:val="1"/>
          <w:numId w:val="26"/>
        </w:numPr>
        <w:spacing w:before="100" w:beforeAutospacing="1" w:after="100" w:afterAutospacing="1" w:line="240" w:lineRule="atLeast"/>
        <w:rPr>
          <w:rFonts w:ascii="Times New Roman" w:eastAsia="Times New Roman" w:hAnsi="Times New Roman" w:cs="Times New Roman"/>
          <w:color w:val="333333"/>
          <w:sz w:val="24"/>
          <w:szCs w:val="24"/>
          <w:lang w:eastAsia="ru-RU"/>
        </w:rPr>
      </w:pPr>
      <w:r w:rsidRPr="006539CB">
        <w:rPr>
          <w:rFonts w:ascii="Times New Roman" w:eastAsia="Times New Roman" w:hAnsi="Times New Roman" w:cs="Times New Roman"/>
          <w:color w:val="333333"/>
          <w:sz w:val="24"/>
          <w:szCs w:val="24"/>
          <w:lang w:eastAsia="ru-RU"/>
        </w:rPr>
        <w:t>окна гост 30674</w:t>
      </w:r>
      <w:r w:rsidR="00D01FA8">
        <w:rPr>
          <w:rFonts w:ascii="Times New Roman" w:eastAsia="Times New Roman" w:hAnsi="Times New Roman" w:cs="Times New Roman"/>
          <w:color w:val="333333"/>
          <w:sz w:val="24"/>
          <w:szCs w:val="24"/>
          <w:lang w:eastAsia="ru-RU"/>
        </w:rPr>
        <w:t>-</w:t>
      </w:r>
      <w:r w:rsidRPr="006539CB">
        <w:rPr>
          <w:rFonts w:ascii="Times New Roman" w:eastAsia="Times New Roman" w:hAnsi="Times New Roman" w:cs="Times New Roman"/>
          <w:color w:val="333333"/>
          <w:sz w:val="24"/>
          <w:szCs w:val="24"/>
          <w:lang w:eastAsia="ru-RU"/>
        </w:rPr>
        <w:t xml:space="preserve"> 99 должны иметь нормативный коэффициент светопропускания (в зависимости от конструкции стеклопакета, минимум 0,35);</w:t>
      </w:r>
    </w:p>
    <w:p w:rsidR="006539CB" w:rsidRPr="006539CB" w:rsidRDefault="006539CB" w:rsidP="00FA1CEB">
      <w:pPr>
        <w:numPr>
          <w:ilvl w:val="1"/>
          <w:numId w:val="26"/>
        </w:numPr>
        <w:spacing w:before="100" w:beforeAutospacing="1" w:after="100" w:afterAutospacing="1" w:line="240" w:lineRule="atLeast"/>
        <w:rPr>
          <w:rFonts w:ascii="Times New Roman" w:eastAsia="Times New Roman" w:hAnsi="Times New Roman" w:cs="Times New Roman"/>
          <w:color w:val="333333"/>
          <w:sz w:val="24"/>
          <w:szCs w:val="24"/>
          <w:lang w:eastAsia="ru-RU"/>
        </w:rPr>
      </w:pPr>
      <w:r w:rsidRPr="006539CB">
        <w:rPr>
          <w:rFonts w:ascii="Times New Roman" w:eastAsia="Times New Roman" w:hAnsi="Times New Roman" w:cs="Times New Roman"/>
          <w:color w:val="333333"/>
          <w:sz w:val="24"/>
          <w:szCs w:val="24"/>
          <w:lang w:eastAsia="ru-RU"/>
        </w:rPr>
        <w:t>максимально допустимая воздушная проницаемость (м3 /(ч×м2) и класс — 17,0 и В;</w:t>
      </w:r>
    </w:p>
    <w:p w:rsidR="00A100C8" w:rsidRPr="00F77042" w:rsidRDefault="006539CB" w:rsidP="00F77042">
      <w:pPr>
        <w:numPr>
          <w:ilvl w:val="1"/>
          <w:numId w:val="26"/>
        </w:numPr>
        <w:spacing w:before="100" w:beforeAutospacing="1" w:after="100" w:afterAutospacing="1" w:line="240" w:lineRule="atLeast"/>
        <w:rPr>
          <w:rFonts w:ascii="Times New Roman" w:eastAsia="Times New Roman" w:hAnsi="Times New Roman" w:cs="Times New Roman"/>
          <w:color w:val="333333"/>
          <w:sz w:val="24"/>
          <w:szCs w:val="24"/>
          <w:lang w:eastAsia="ru-RU"/>
        </w:rPr>
      </w:pPr>
      <w:r w:rsidRPr="006539CB">
        <w:rPr>
          <w:rFonts w:ascii="Times New Roman" w:eastAsia="Times New Roman" w:hAnsi="Times New Roman" w:cs="Times New Roman"/>
          <w:color w:val="333333"/>
          <w:sz w:val="24"/>
          <w:szCs w:val="24"/>
          <w:lang w:eastAsia="ru-RU"/>
        </w:rPr>
        <w:t xml:space="preserve">минимальная долговечность (лет): оконный профиль гост 30674 99 — 40, стеклопакет — 20, прокладки — 10 лет. </w:t>
      </w:r>
    </w:p>
    <w:p w:rsidR="001B2F15" w:rsidRPr="00416475" w:rsidRDefault="001B2F15" w:rsidP="00214D0E">
      <w:pPr>
        <w:spacing w:after="0" w:line="240" w:lineRule="auto"/>
        <w:jc w:val="both"/>
        <w:rPr>
          <w:rFonts w:ascii="Times New Roman" w:hAnsi="Times New Roman" w:cs="Times New Roman"/>
          <w:b/>
          <w:color w:val="000000"/>
          <w:sz w:val="24"/>
          <w:szCs w:val="24"/>
        </w:rPr>
      </w:pPr>
      <w:r w:rsidRPr="00416475">
        <w:rPr>
          <w:rFonts w:ascii="Times New Roman" w:hAnsi="Times New Roman" w:cs="Times New Roman"/>
          <w:b/>
          <w:iCs/>
          <w:color w:val="000000"/>
          <w:sz w:val="24"/>
          <w:szCs w:val="24"/>
        </w:rPr>
        <w:t>СОДЕРЖАНИЕ РЕМОНТИРУЕМОЙ ТЕРРИТОРИИ, УБОРКА МУСОРА.</w:t>
      </w:r>
    </w:p>
    <w:p w:rsidR="001B2F15" w:rsidRPr="00401589" w:rsidRDefault="001B2F15" w:rsidP="00214D0E">
      <w:pPr>
        <w:spacing w:after="0" w:line="240" w:lineRule="auto"/>
        <w:ind w:firstLine="709"/>
        <w:jc w:val="both"/>
        <w:rPr>
          <w:rFonts w:ascii="Times New Roman" w:hAnsi="Times New Roman" w:cs="Times New Roman"/>
          <w:color w:val="000000"/>
          <w:sz w:val="24"/>
          <w:szCs w:val="24"/>
        </w:rPr>
      </w:pPr>
      <w:r w:rsidRPr="00401589">
        <w:rPr>
          <w:rFonts w:ascii="Times New Roman" w:hAnsi="Times New Roman" w:cs="Times New Roman"/>
          <w:iCs/>
          <w:color w:val="000000"/>
          <w:sz w:val="24"/>
          <w:szCs w:val="24"/>
        </w:rPr>
        <w:t>- Подрядчик осуществляет уборку и содержание ремонтируемой территории, своевременную вывозку строительного мусора в период ремонта. Накопление строительного мусора свыше одной автомашины запрещается.</w:t>
      </w:r>
    </w:p>
    <w:p w:rsidR="001B2F15" w:rsidRPr="00401589" w:rsidRDefault="001B2F15" w:rsidP="00214D0E">
      <w:pPr>
        <w:spacing w:after="0" w:line="240" w:lineRule="auto"/>
        <w:ind w:firstLine="709"/>
        <w:jc w:val="both"/>
        <w:rPr>
          <w:rFonts w:ascii="Times New Roman" w:hAnsi="Times New Roman" w:cs="Times New Roman"/>
          <w:color w:val="000000"/>
          <w:sz w:val="24"/>
          <w:szCs w:val="24"/>
        </w:rPr>
      </w:pPr>
      <w:r w:rsidRPr="00401589">
        <w:rPr>
          <w:rFonts w:ascii="Times New Roman" w:hAnsi="Times New Roman" w:cs="Times New Roman"/>
          <w:iCs/>
          <w:color w:val="000000"/>
          <w:sz w:val="24"/>
          <w:szCs w:val="24"/>
        </w:rPr>
        <w:t>Качество выполненной подрядчиком работы должно соответствовать требованиям, предъявляемым к ремонтным работам ГОСТ Р, СНиП, ТУ и действующими нормативными документами.</w:t>
      </w:r>
    </w:p>
    <w:p w:rsidR="001B2F15" w:rsidRPr="00401589" w:rsidRDefault="001B2F15" w:rsidP="00214D0E">
      <w:pPr>
        <w:spacing w:after="0" w:line="240" w:lineRule="auto"/>
        <w:ind w:firstLine="709"/>
        <w:jc w:val="both"/>
        <w:rPr>
          <w:rFonts w:ascii="Times New Roman" w:hAnsi="Times New Roman" w:cs="Times New Roman"/>
          <w:iCs/>
          <w:color w:val="000000"/>
          <w:sz w:val="24"/>
          <w:szCs w:val="24"/>
        </w:rPr>
      </w:pPr>
      <w:r w:rsidRPr="00401589">
        <w:rPr>
          <w:rFonts w:ascii="Times New Roman" w:hAnsi="Times New Roman" w:cs="Times New Roman"/>
          <w:iCs/>
          <w:color w:val="000000"/>
          <w:sz w:val="24"/>
          <w:szCs w:val="24"/>
        </w:rPr>
        <w:t>Работы, не упомянутые в техническом задании, но необходимые для полного ремонта объекта и нормальной его эксплуатации, выполняются Подрядчиком без увеличения цены Контракта.</w:t>
      </w:r>
    </w:p>
    <w:p w:rsidR="001B2F15" w:rsidRPr="00401589" w:rsidRDefault="001B2F15" w:rsidP="00214D0E">
      <w:pPr>
        <w:spacing w:after="0" w:line="240" w:lineRule="auto"/>
        <w:jc w:val="both"/>
        <w:rPr>
          <w:rFonts w:ascii="Times New Roman" w:hAnsi="Times New Roman" w:cs="Times New Roman"/>
          <w:b/>
          <w:bCs/>
          <w:color w:val="000000"/>
          <w:sz w:val="24"/>
          <w:szCs w:val="24"/>
        </w:rPr>
      </w:pPr>
      <w:r w:rsidRPr="00401589">
        <w:rPr>
          <w:rFonts w:ascii="Times New Roman" w:hAnsi="Times New Roman" w:cs="Times New Roman"/>
          <w:b/>
          <w:bCs/>
          <w:iCs/>
          <w:color w:val="000000"/>
          <w:sz w:val="24"/>
          <w:szCs w:val="24"/>
        </w:rPr>
        <w:t>8. Требования к безопасности выполнения работ и безопасности результатов работ:</w:t>
      </w:r>
    </w:p>
    <w:p w:rsidR="001B2F15" w:rsidRPr="00401589" w:rsidRDefault="001B2F15" w:rsidP="00214D0E">
      <w:pPr>
        <w:spacing w:after="0" w:line="240" w:lineRule="auto"/>
        <w:ind w:firstLine="709"/>
        <w:jc w:val="both"/>
        <w:rPr>
          <w:rFonts w:ascii="Times New Roman" w:hAnsi="Times New Roman" w:cs="Times New Roman"/>
          <w:color w:val="000000"/>
          <w:sz w:val="24"/>
          <w:szCs w:val="24"/>
        </w:rPr>
      </w:pPr>
      <w:r w:rsidRPr="00401589">
        <w:rPr>
          <w:rFonts w:ascii="Times New Roman" w:hAnsi="Times New Roman" w:cs="Times New Roman"/>
          <w:iCs/>
          <w:color w:val="000000"/>
          <w:sz w:val="24"/>
          <w:szCs w:val="24"/>
        </w:rPr>
        <w:t>Одновременно с подписанием Муниципального контракта Подрядчик представляет Заказчику приказ(ы) о назначении ответственных за пожарную безопасность, технику безопасности.</w:t>
      </w:r>
    </w:p>
    <w:p w:rsidR="001B2F15" w:rsidRPr="00401589" w:rsidRDefault="001B2F15" w:rsidP="00214D0E">
      <w:pPr>
        <w:spacing w:after="0" w:line="240" w:lineRule="auto"/>
        <w:ind w:firstLine="709"/>
        <w:jc w:val="both"/>
        <w:rPr>
          <w:rFonts w:ascii="Times New Roman" w:hAnsi="Times New Roman" w:cs="Times New Roman"/>
          <w:color w:val="000000"/>
          <w:sz w:val="24"/>
          <w:szCs w:val="24"/>
        </w:rPr>
      </w:pPr>
      <w:r w:rsidRPr="00401589">
        <w:rPr>
          <w:rFonts w:ascii="Times New Roman" w:hAnsi="Times New Roman" w:cs="Times New Roman"/>
          <w:iCs/>
          <w:color w:val="000000"/>
          <w:sz w:val="24"/>
          <w:szCs w:val="24"/>
        </w:rPr>
        <w:t>Подрядчик обеспечивает:</w:t>
      </w:r>
    </w:p>
    <w:p w:rsidR="001B2F15" w:rsidRPr="00401589" w:rsidRDefault="001B2F15" w:rsidP="00214D0E">
      <w:pPr>
        <w:spacing w:after="0" w:line="240" w:lineRule="auto"/>
        <w:ind w:firstLine="709"/>
        <w:jc w:val="both"/>
        <w:rPr>
          <w:rFonts w:ascii="Times New Roman" w:hAnsi="Times New Roman" w:cs="Times New Roman"/>
          <w:color w:val="000000"/>
          <w:sz w:val="24"/>
          <w:szCs w:val="24"/>
        </w:rPr>
      </w:pPr>
      <w:r w:rsidRPr="00401589">
        <w:rPr>
          <w:rFonts w:ascii="Times New Roman" w:hAnsi="Times New Roman" w:cs="Times New Roman"/>
          <w:iCs/>
          <w:color w:val="000000"/>
          <w:sz w:val="24"/>
          <w:szCs w:val="24"/>
        </w:rPr>
        <w:t>-ограждение опасных мест;</w:t>
      </w:r>
    </w:p>
    <w:p w:rsidR="001B2F15" w:rsidRPr="00401589" w:rsidRDefault="001B2F15" w:rsidP="00214D0E">
      <w:pPr>
        <w:spacing w:after="0" w:line="240" w:lineRule="auto"/>
        <w:ind w:firstLine="709"/>
        <w:jc w:val="both"/>
        <w:rPr>
          <w:rFonts w:ascii="Times New Roman" w:hAnsi="Times New Roman" w:cs="Times New Roman"/>
          <w:color w:val="FF0000"/>
          <w:sz w:val="24"/>
          <w:szCs w:val="24"/>
        </w:rPr>
      </w:pPr>
      <w:r w:rsidRPr="00401589">
        <w:rPr>
          <w:rFonts w:ascii="Times New Roman" w:hAnsi="Times New Roman" w:cs="Times New Roman"/>
          <w:iCs/>
          <w:color w:val="000000"/>
          <w:sz w:val="24"/>
          <w:szCs w:val="24"/>
        </w:rPr>
        <w:t xml:space="preserve">-выполнение мероприятий по охране труда и технике безопасности в период выполнения работ в </w:t>
      </w:r>
      <w:r w:rsidRPr="007C4FD0">
        <w:rPr>
          <w:rFonts w:ascii="Times New Roman" w:hAnsi="Times New Roman" w:cs="Times New Roman"/>
          <w:iCs/>
          <w:sz w:val="24"/>
          <w:szCs w:val="24"/>
        </w:rPr>
        <w:t>соответствии с условиями контракта и нормативными требованиями СНиП 111-4-80;</w:t>
      </w:r>
    </w:p>
    <w:p w:rsidR="001B2F15" w:rsidRPr="00401589" w:rsidRDefault="001B2F15" w:rsidP="00214D0E">
      <w:pPr>
        <w:spacing w:after="0" w:line="240" w:lineRule="auto"/>
        <w:ind w:firstLine="709"/>
        <w:jc w:val="both"/>
        <w:rPr>
          <w:rFonts w:ascii="Times New Roman" w:hAnsi="Times New Roman" w:cs="Times New Roman"/>
          <w:color w:val="000000"/>
          <w:sz w:val="24"/>
          <w:szCs w:val="24"/>
        </w:rPr>
      </w:pPr>
      <w:r w:rsidRPr="00401589">
        <w:rPr>
          <w:rFonts w:ascii="Times New Roman" w:hAnsi="Times New Roman" w:cs="Times New Roman"/>
          <w:iCs/>
          <w:color w:val="000000"/>
          <w:sz w:val="24"/>
          <w:szCs w:val="24"/>
        </w:rPr>
        <w:t>- выполнение мероприятий по охране окружающей среды, зеленых насаждений и земли во время проведения работ.</w:t>
      </w:r>
    </w:p>
    <w:p w:rsidR="001B2F15" w:rsidRPr="00401589" w:rsidRDefault="001B2F15" w:rsidP="00214D0E">
      <w:pPr>
        <w:autoSpaceDE w:val="0"/>
        <w:autoSpaceDN w:val="0"/>
        <w:spacing w:after="0" w:line="240" w:lineRule="auto"/>
        <w:jc w:val="both"/>
        <w:rPr>
          <w:rFonts w:ascii="Times New Roman" w:hAnsi="Times New Roman" w:cs="Times New Roman"/>
          <w:b/>
          <w:bCs/>
          <w:color w:val="000000"/>
          <w:sz w:val="24"/>
          <w:szCs w:val="24"/>
        </w:rPr>
      </w:pPr>
      <w:r w:rsidRPr="00401589">
        <w:rPr>
          <w:rFonts w:ascii="Times New Roman" w:hAnsi="Times New Roman" w:cs="Times New Roman"/>
          <w:b/>
          <w:bCs/>
          <w:iCs/>
          <w:color w:val="000000"/>
          <w:sz w:val="24"/>
          <w:szCs w:val="24"/>
        </w:rPr>
        <w:t>9. Требования по объёму гарантий качества работ:</w:t>
      </w:r>
    </w:p>
    <w:p w:rsidR="001B2F15" w:rsidRPr="00401589" w:rsidRDefault="001B2F15" w:rsidP="00214D0E">
      <w:pPr>
        <w:spacing w:after="0" w:line="240" w:lineRule="auto"/>
        <w:ind w:firstLine="709"/>
        <w:jc w:val="both"/>
        <w:rPr>
          <w:rFonts w:ascii="Times New Roman" w:hAnsi="Times New Roman" w:cs="Times New Roman"/>
          <w:color w:val="000000"/>
          <w:sz w:val="24"/>
          <w:szCs w:val="24"/>
        </w:rPr>
      </w:pPr>
      <w:r w:rsidRPr="00401589">
        <w:rPr>
          <w:rFonts w:ascii="Times New Roman" w:hAnsi="Times New Roman" w:cs="Times New Roman"/>
          <w:iCs/>
          <w:color w:val="000000"/>
          <w:sz w:val="24"/>
          <w:szCs w:val="24"/>
        </w:rPr>
        <w:t>Подрядчик несет ответственность за соблюдение правил по технике безопасности при проведении ремонтных и строительно-монтажных работ, за выполнение правил ПТБ и ПТЭ электроустановок, за качественное и своевременное выполнение работ.</w:t>
      </w:r>
    </w:p>
    <w:p w:rsidR="001B2F15" w:rsidRPr="00401589" w:rsidRDefault="001B2F15" w:rsidP="00214D0E">
      <w:pPr>
        <w:spacing w:after="0" w:line="240" w:lineRule="auto"/>
        <w:ind w:firstLine="709"/>
        <w:jc w:val="both"/>
        <w:rPr>
          <w:rFonts w:ascii="Times New Roman" w:hAnsi="Times New Roman" w:cs="Times New Roman"/>
          <w:color w:val="000000"/>
          <w:sz w:val="24"/>
          <w:szCs w:val="24"/>
        </w:rPr>
      </w:pPr>
      <w:r w:rsidRPr="00401589">
        <w:rPr>
          <w:rFonts w:ascii="Times New Roman" w:hAnsi="Times New Roman" w:cs="Times New Roman"/>
          <w:iCs/>
          <w:color w:val="000000"/>
          <w:sz w:val="24"/>
          <w:szCs w:val="24"/>
        </w:rPr>
        <w:t xml:space="preserve">Подрядчик гарантирует соответствие результатов работ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действующими на территории Российской Федерации нормативными </w:t>
      </w:r>
      <w:r w:rsidRPr="00401589">
        <w:rPr>
          <w:rFonts w:ascii="Times New Roman" w:hAnsi="Times New Roman" w:cs="Times New Roman"/>
          <w:iCs/>
          <w:color w:val="000000"/>
          <w:sz w:val="24"/>
          <w:szCs w:val="24"/>
        </w:rPr>
        <w:lastRenderedPageBreak/>
        <w:t>правовыми актами, а также обеспечивает выполнение мероприятий по охране труда и технике безопасности, в период выполнения работ в соответствии с условиями Муниципального контракта.</w:t>
      </w:r>
    </w:p>
    <w:p w:rsidR="001B2F15" w:rsidRPr="00401589" w:rsidRDefault="001B2F15" w:rsidP="00214D0E">
      <w:pPr>
        <w:spacing w:after="0" w:line="240" w:lineRule="auto"/>
        <w:ind w:firstLine="709"/>
        <w:jc w:val="both"/>
        <w:rPr>
          <w:rFonts w:ascii="Times New Roman" w:hAnsi="Times New Roman" w:cs="Times New Roman"/>
          <w:color w:val="000000"/>
          <w:sz w:val="24"/>
          <w:szCs w:val="24"/>
        </w:rPr>
      </w:pPr>
      <w:r w:rsidRPr="00401589">
        <w:rPr>
          <w:rFonts w:ascii="Times New Roman" w:hAnsi="Times New Roman" w:cs="Times New Roman"/>
          <w:iCs/>
          <w:color w:val="000000"/>
          <w:sz w:val="24"/>
          <w:szCs w:val="24"/>
        </w:rPr>
        <w:t>Подрядчик обязан осуществлять гарантийный ремонт</w:t>
      </w:r>
      <w:r w:rsidR="0093130F" w:rsidRPr="00401589">
        <w:rPr>
          <w:rFonts w:ascii="Times New Roman" w:hAnsi="Times New Roman" w:cs="Times New Roman"/>
          <w:iCs/>
          <w:color w:val="000000"/>
          <w:sz w:val="24"/>
          <w:szCs w:val="24"/>
        </w:rPr>
        <w:t xml:space="preserve"> в течение </w:t>
      </w:r>
      <w:r w:rsidR="007B03B7" w:rsidRPr="00E66356">
        <w:rPr>
          <w:rFonts w:ascii="Times New Roman" w:hAnsi="Times New Roman" w:cs="Times New Roman"/>
          <w:iCs/>
          <w:sz w:val="24"/>
          <w:szCs w:val="24"/>
        </w:rPr>
        <w:t>5 лет</w:t>
      </w:r>
      <w:r w:rsidR="00B544D9" w:rsidRPr="00401589">
        <w:rPr>
          <w:rFonts w:ascii="Times New Roman" w:hAnsi="Times New Roman" w:cs="Times New Roman"/>
          <w:iCs/>
          <w:color w:val="000000"/>
          <w:sz w:val="24"/>
          <w:szCs w:val="24"/>
        </w:rPr>
        <w:t xml:space="preserve">  </w:t>
      </w:r>
      <w:r w:rsidRPr="00401589">
        <w:rPr>
          <w:rFonts w:ascii="Times New Roman" w:hAnsi="Times New Roman" w:cs="Times New Roman"/>
          <w:iCs/>
          <w:color w:val="000000"/>
          <w:sz w:val="24"/>
          <w:szCs w:val="24"/>
        </w:rPr>
        <w:t>с даты подписания акта приемки выполненных работ.</w:t>
      </w:r>
    </w:p>
    <w:p w:rsidR="001B2F15" w:rsidRPr="00804EAE" w:rsidRDefault="001B2F15" w:rsidP="00214D0E">
      <w:pPr>
        <w:spacing w:after="0" w:line="240" w:lineRule="auto"/>
        <w:ind w:firstLine="709"/>
        <w:jc w:val="both"/>
        <w:rPr>
          <w:rFonts w:ascii="Times New Roman" w:hAnsi="Times New Roman" w:cs="Times New Roman"/>
          <w:sz w:val="24"/>
          <w:szCs w:val="24"/>
        </w:rPr>
      </w:pPr>
      <w:r w:rsidRPr="00804EAE">
        <w:rPr>
          <w:rFonts w:ascii="Times New Roman" w:hAnsi="Times New Roman" w:cs="Times New Roman"/>
          <w:iCs/>
          <w:sz w:val="24"/>
          <w:szCs w:val="24"/>
        </w:rPr>
        <w:t xml:space="preserve">В течении гарантийного срока </w:t>
      </w:r>
      <w:r w:rsidR="00804EAE" w:rsidRPr="00804EAE">
        <w:rPr>
          <w:rFonts w:ascii="Times New Roman" w:hAnsi="Times New Roman" w:cs="Times New Roman"/>
          <w:iCs/>
          <w:sz w:val="24"/>
          <w:szCs w:val="24"/>
        </w:rPr>
        <w:t>все дефекты устраняются за счет подрядчика.</w:t>
      </w:r>
      <w:r w:rsidRPr="00804EAE">
        <w:rPr>
          <w:rFonts w:ascii="Times New Roman" w:hAnsi="Times New Roman" w:cs="Times New Roman"/>
          <w:iCs/>
          <w:sz w:val="24"/>
          <w:szCs w:val="24"/>
        </w:rPr>
        <w:t xml:space="preserve"> </w:t>
      </w:r>
    </w:p>
    <w:p w:rsidR="001B2F15" w:rsidRPr="009F2AD2" w:rsidRDefault="001B2F15" w:rsidP="001B2F15">
      <w:pPr>
        <w:widowControl w:val="0"/>
        <w:jc w:val="both"/>
        <w:rPr>
          <w:b/>
          <w:iCs/>
        </w:rPr>
      </w:pPr>
    </w:p>
    <w:p w:rsidR="002A361A" w:rsidRDefault="00F90A0C" w:rsidP="002A361A">
      <w:pPr>
        <w:spacing w:after="0" w:line="240" w:lineRule="auto"/>
        <w:ind w:firstLine="709"/>
        <w:jc w:val="both"/>
        <w:rPr>
          <w:rFonts w:ascii="Times New Roman" w:hAnsi="Times New Roman" w:cs="Times New Roman"/>
          <w:iCs/>
          <w:sz w:val="24"/>
          <w:szCs w:val="24"/>
        </w:rPr>
      </w:pPr>
      <w:r>
        <w:rPr>
          <w:rFonts w:ascii="Times New Roman" w:hAnsi="Times New Roman" w:cs="Times New Roman"/>
          <w:b/>
          <w:iCs/>
          <w:sz w:val="24"/>
          <w:szCs w:val="24"/>
        </w:rPr>
        <w:t>10</w:t>
      </w:r>
      <w:r w:rsidR="002A361A" w:rsidRPr="00356564">
        <w:rPr>
          <w:rFonts w:ascii="Times New Roman" w:hAnsi="Times New Roman" w:cs="Times New Roman"/>
          <w:b/>
          <w:iCs/>
          <w:sz w:val="24"/>
          <w:szCs w:val="24"/>
        </w:rPr>
        <w:t>. Приложения к Техническому заданию</w:t>
      </w:r>
      <w:r w:rsidR="002A361A" w:rsidRPr="00356564">
        <w:rPr>
          <w:rFonts w:ascii="Times New Roman" w:hAnsi="Times New Roman" w:cs="Times New Roman"/>
          <w:iCs/>
          <w:sz w:val="24"/>
          <w:szCs w:val="24"/>
        </w:rPr>
        <w:t>:</w:t>
      </w:r>
    </w:p>
    <w:p w:rsidR="002A361A" w:rsidRDefault="002A361A" w:rsidP="00D01FA8">
      <w:pPr>
        <w:spacing w:after="0" w:line="240" w:lineRule="auto"/>
        <w:jc w:val="both"/>
        <w:rPr>
          <w:rFonts w:ascii="Times New Roman" w:hAnsi="Times New Roman" w:cs="Times New Roman"/>
          <w:sz w:val="24"/>
          <w:szCs w:val="24"/>
        </w:rPr>
      </w:pPr>
    </w:p>
    <w:p w:rsidR="00BE3857" w:rsidRDefault="001B2F15" w:rsidP="00377A6B">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Приложение 1</w:t>
      </w:r>
    </w:p>
    <w:p w:rsidR="0036768F" w:rsidRDefault="0036768F" w:rsidP="00377A6B">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к техническому заданию</w:t>
      </w:r>
    </w:p>
    <w:p w:rsidR="001B2F15" w:rsidRDefault="001B2F15" w:rsidP="001B2F15">
      <w:pPr>
        <w:jc w:val="right"/>
        <w:rPr>
          <w:rFonts w:ascii="Times New Roman" w:hAnsi="Times New Roman" w:cs="Times New Roman"/>
          <w:sz w:val="24"/>
          <w:szCs w:val="24"/>
        </w:rPr>
      </w:pPr>
    </w:p>
    <w:p w:rsidR="001B2F15" w:rsidRPr="007860C3" w:rsidRDefault="001B2F15" w:rsidP="001B2F15">
      <w:pPr>
        <w:jc w:val="center"/>
        <w:rPr>
          <w:rFonts w:ascii="Times New Roman" w:hAnsi="Times New Roman" w:cs="Times New Roman"/>
          <w:b/>
          <w:sz w:val="24"/>
          <w:szCs w:val="24"/>
        </w:rPr>
      </w:pPr>
      <w:r w:rsidRPr="007860C3">
        <w:rPr>
          <w:rFonts w:ascii="Times New Roman" w:hAnsi="Times New Roman" w:cs="Times New Roman"/>
          <w:b/>
          <w:sz w:val="24"/>
          <w:szCs w:val="24"/>
        </w:rPr>
        <w:t>ВЕДОМОСТЬ ОБЪЕМОВ РАБОТ</w:t>
      </w:r>
    </w:p>
    <w:p w:rsidR="00AF7A98" w:rsidRPr="007860C3" w:rsidRDefault="007860C3" w:rsidP="00BE3857">
      <w:pPr>
        <w:spacing w:after="0" w:line="240" w:lineRule="auto"/>
        <w:rPr>
          <w:rFonts w:ascii="Times New Roman" w:hAnsi="Times New Roman" w:cs="Times New Roman"/>
          <w:b/>
          <w:sz w:val="24"/>
          <w:szCs w:val="24"/>
        </w:rPr>
      </w:pPr>
      <w:r w:rsidRPr="007860C3">
        <w:rPr>
          <w:rFonts w:ascii="Times New Roman" w:hAnsi="Times New Roman" w:cs="Times New Roman"/>
          <w:b/>
          <w:sz w:val="24"/>
          <w:szCs w:val="24"/>
        </w:rPr>
        <w:t>у</w:t>
      </w:r>
      <w:r w:rsidR="004742AE">
        <w:rPr>
          <w:rFonts w:ascii="Times New Roman" w:hAnsi="Times New Roman" w:cs="Times New Roman"/>
          <w:b/>
          <w:sz w:val="24"/>
          <w:szCs w:val="24"/>
        </w:rPr>
        <w:t>л. Первомайская 4/1</w:t>
      </w:r>
      <w:r w:rsidR="00AF7A98">
        <w:rPr>
          <w:rFonts w:ascii="Times New Roman" w:hAnsi="Times New Roman" w:cs="Times New Roman"/>
          <w:b/>
          <w:sz w:val="24"/>
          <w:szCs w:val="24"/>
        </w:rPr>
        <w:t>, с. Октябрьское</w:t>
      </w:r>
    </w:p>
    <w:tbl>
      <w:tblPr>
        <w:tblW w:w="9640" w:type="dxa"/>
        <w:tblInd w:w="93" w:type="dxa"/>
        <w:tblLook w:val="04A0"/>
      </w:tblPr>
      <w:tblGrid>
        <w:gridCol w:w="680"/>
        <w:gridCol w:w="6060"/>
        <w:gridCol w:w="1360"/>
        <w:gridCol w:w="1540"/>
      </w:tblGrid>
      <w:tr w:rsidR="004742AE" w:rsidRPr="00605EE7" w:rsidTr="005E1061">
        <w:trPr>
          <w:trHeight w:val="495"/>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bookmarkStart w:id="71" w:name="_Hlk37839987"/>
            <w:r w:rsidRPr="00605EE7">
              <w:rPr>
                <w:rFonts w:ascii="Times New Roman" w:eastAsia="Times New Roman" w:hAnsi="Times New Roman" w:cs="Times New Roman"/>
                <w:sz w:val="24"/>
                <w:szCs w:val="24"/>
              </w:rPr>
              <w:t>№ пп</w:t>
            </w:r>
          </w:p>
        </w:tc>
        <w:tc>
          <w:tcPr>
            <w:tcW w:w="6060" w:type="dxa"/>
            <w:tcBorders>
              <w:top w:val="single" w:sz="4" w:space="0" w:color="auto"/>
              <w:left w:val="nil"/>
              <w:bottom w:val="nil"/>
              <w:right w:val="single" w:sz="4" w:space="0" w:color="auto"/>
            </w:tcBorders>
            <w:shd w:val="clear" w:color="auto" w:fill="auto"/>
            <w:vAlign w:val="center"/>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Наименование</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Ед. изм.</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Кол.</w:t>
            </w:r>
          </w:p>
        </w:tc>
      </w:tr>
      <w:tr w:rsidR="004742AE" w:rsidRPr="00605EE7" w:rsidTr="005E1061">
        <w:trPr>
          <w:trHeight w:val="413"/>
        </w:trPr>
        <w:tc>
          <w:tcPr>
            <w:tcW w:w="964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4742AE" w:rsidRPr="00605EE7" w:rsidRDefault="004742AE" w:rsidP="005E1061">
            <w:pPr>
              <w:spacing w:after="0" w:line="240" w:lineRule="auto"/>
              <w:rPr>
                <w:rFonts w:ascii="Times New Roman" w:eastAsia="Times New Roman" w:hAnsi="Times New Roman" w:cs="Times New Roman"/>
                <w:b/>
                <w:bCs/>
                <w:sz w:val="24"/>
                <w:szCs w:val="24"/>
              </w:rPr>
            </w:pPr>
            <w:r w:rsidRPr="00605EE7">
              <w:rPr>
                <w:rFonts w:ascii="Times New Roman" w:eastAsia="Times New Roman" w:hAnsi="Times New Roman" w:cs="Times New Roman"/>
                <w:b/>
                <w:bCs/>
                <w:sz w:val="24"/>
                <w:szCs w:val="24"/>
              </w:rPr>
              <w:t xml:space="preserve">                            Ремонт наружных стен</w:t>
            </w:r>
          </w:p>
        </w:tc>
      </w:tr>
      <w:tr w:rsidR="004742AE" w:rsidRPr="00605EE7" w:rsidTr="005E1061">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1</w:t>
            </w:r>
          </w:p>
        </w:tc>
        <w:tc>
          <w:tcPr>
            <w:tcW w:w="606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Смена венцов в стенах: из брусьев окладных сечением 200х200 мм</w:t>
            </w:r>
          </w:p>
        </w:tc>
        <w:tc>
          <w:tcPr>
            <w:tcW w:w="136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100 м</w:t>
            </w:r>
          </w:p>
        </w:tc>
        <w:tc>
          <w:tcPr>
            <w:tcW w:w="154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jc w:val="right"/>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0,5754</w:t>
            </w:r>
          </w:p>
        </w:tc>
      </w:tr>
      <w:tr w:rsidR="004742AE" w:rsidRPr="00605EE7" w:rsidTr="005E1061">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2</w:t>
            </w:r>
          </w:p>
        </w:tc>
        <w:tc>
          <w:tcPr>
            <w:tcW w:w="606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Кладка отдельных участков из кирпича: наружных простых стен</w:t>
            </w:r>
          </w:p>
        </w:tc>
        <w:tc>
          <w:tcPr>
            <w:tcW w:w="136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100 м3</w:t>
            </w:r>
          </w:p>
        </w:tc>
        <w:tc>
          <w:tcPr>
            <w:tcW w:w="154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jc w:val="right"/>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0,00654</w:t>
            </w:r>
          </w:p>
        </w:tc>
      </w:tr>
      <w:tr w:rsidR="004742AE" w:rsidRPr="00605EE7" w:rsidTr="005E1061">
        <w:trPr>
          <w:trHeight w:val="413"/>
        </w:trPr>
        <w:tc>
          <w:tcPr>
            <w:tcW w:w="964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4742AE" w:rsidRPr="00605EE7" w:rsidRDefault="004742AE" w:rsidP="005E1061">
            <w:pPr>
              <w:spacing w:after="0" w:line="240" w:lineRule="auto"/>
              <w:rPr>
                <w:rFonts w:ascii="Times New Roman" w:eastAsia="Times New Roman" w:hAnsi="Times New Roman" w:cs="Times New Roman"/>
                <w:b/>
                <w:bCs/>
                <w:sz w:val="24"/>
                <w:szCs w:val="24"/>
              </w:rPr>
            </w:pPr>
            <w:r w:rsidRPr="00605EE7">
              <w:rPr>
                <w:rFonts w:ascii="Times New Roman" w:eastAsia="Times New Roman" w:hAnsi="Times New Roman" w:cs="Times New Roman"/>
                <w:b/>
                <w:bCs/>
                <w:sz w:val="24"/>
                <w:szCs w:val="24"/>
              </w:rPr>
              <w:t xml:space="preserve">                            Демонтаж и устройство печи</w:t>
            </w:r>
          </w:p>
        </w:tc>
      </w:tr>
      <w:tr w:rsidR="004742AE" w:rsidRPr="00605EE7" w:rsidTr="005E1061">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3</w:t>
            </w:r>
          </w:p>
        </w:tc>
        <w:tc>
          <w:tcPr>
            <w:tcW w:w="606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Основания под печи, очаги и трубы в нижних этажах: бутовые (Демонтаж)</w:t>
            </w:r>
          </w:p>
        </w:tc>
        <w:tc>
          <w:tcPr>
            <w:tcW w:w="136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м3</w:t>
            </w:r>
          </w:p>
        </w:tc>
        <w:tc>
          <w:tcPr>
            <w:tcW w:w="1540" w:type="dxa"/>
            <w:tcBorders>
              <w:top w:val="nil"/>
              <w:left w:val="nil"/>
              <w:bottom w:val="single" w:sz="4" w:space="0" w:color="auto"/>
              <w:right w:val="single" w:sz="4" w:space="0" w:color="auto"/>
            </w:tcBorders>
            <w:shd w:val="clear" w:color="auto" w:fill="auto"/>
            <w:noWrap/>
            <w:hideMark/>
          </w:tcPr>
          <w:p w:rsidR="004742AE" w:rsidRPr="00605EE7" w:rsidRDefault="004742AE" w:rsidP="005E1061">
            <w:pPr>
              <w:spacing w:after="0" w:line="240" w:lineRule="auto"/>
              <w:jc w:val="right"/>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0,875</w:t>
            </w:r>
          </w:p>
        </w:tc>
      </w:tr>
      <w:tr w:rsidR="004742AE" w:rsidRPr="00605EE7" w:rsidTr="005E1061">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4</w:t>
            </w:r>
          </w:p>
        </w:tc>
        <w:tc>
          <w:tcPr>
            <w:tcW w:w="606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Кладка печей, очагов: пищеварочных с топкой под уголь (Демонтаж)</w:t>
            </w:r>
          </w:p>
        </w:tc>
        <w:tc>
          <w:tcPr>
            <w:tcW w:w="136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м3</w:t>
            </w:r>
          </w:p>
        </w:tc>
        <w:tc>
          <w:tcPr>
            <w:tcW w:w="1540" w:type="dxa"/>
            <w:tcBorders>
              <w:top w:val="nil"/>
              <w:left w:val="nil"/>
              <w:bottom w:val="single" w:sz="4" w:space="0" w:color="auto"/>
              <w:right w:val="single" w:sz="4" w:space="0" w:color="auto"/>
            </w:tcBorders>
            <w:shd w:val="clear" w:color="auto" w:fill="auto"/>
            <w:noWrap/>
            <w:hideMark/>
          </w:tcPr>
          <w:p w:rsidR="004742AE" w:rsidRPr="00605EE7" w:rsidRDefault="004742AE" w:rsidP="005E1061">
            <w:pPr>
              <w:spacing w:after="0" w:line="240" w:lineRule="auto"/>
              <w:jc w:val="right"/>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0,95</w:t>
            </w:r>
          </w:p>
        </w:tc>
      </w:tr>
      <w:tr w:rsidR="004742AE" w:rsidRPr="00605EE7" w:rsidTr="005E1061">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5</w:t>
            </w:r>
          </w:p>
        </w:tc>
        <w:tc>
          <w:tcPr>
            <w:tcW w:w="606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Кладка дымовых кирпичных труб (Демонтаж)</w:t>
            </w:r>
          </w:p>
        </w:tc>
        <w:tc>
          <w:tcPr>
            <w:tcW w:w="136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м3</w:t>
            </w:r>
          </w:p>
        </w:tc>
        <w:tc>
          <w:tcPr>
            <w:tcW w:w="154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jc w:val="right"/>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0,125</w:t>
            </w:r>
          </w:p>
        </w:tc>
      </w:tr>
      <w:tr w:rsidR="004742AE" w:rsidRPr="00605EE7" w:rsidTr="005E1061">
        <w:trPr>
          <w:trHeight w:val="255"/>
        </w:trPr>
        <w:tc>
          <w:tcPr>
            <w:tcW w:w="680" w:type="dxa"/>
            <w:tcBorders>
              <w:top w:val="nil"/>
              <w:left w:val="single" w:sz="4" w:space="0" w:color="auto"/>
              <w:bottom w:val="single" w:sz="4" w:space="0" w:color="auto"/>
              <w:right w:val="single" w:sz="4" w:space="0" w:color="auto"/>
            </w:tcBorders>
            <w:shd w:val="clear" w:color="auto" w:fill="auto"/>
            <w:noWrap/>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6</w:t>
            </w:r>
          </w:p>
        </w:tc>
        <w:tc>
          <w:tcPr>
            <w:tcW w:w="606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Основания под печи, очаги и трубы в нижних этажах: бутовые</w:t>
            </w:r>
          </w:p>
        </w:tc>
        <w:tc>
          <w:tcPr>
            <w:tcW w:w="136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м3</w:t>
            </w:r>
          </w:p>
        </w:tc>
        <w:tc>
          <w:tcPr>
            <w:tcW w:w="1540" w:type="dxa"/>
            <w:tcBorders>
              <w:top w:val="nil"/>
              <w:left w:val="nil"/>
              <w:bottom w:val="single" w:sz="4" w:space="0" w:color="auto"/>
              <w:right w:val="single" w:sz="4" w:space="0" w:color="auto"/>
            </w:tcBorders>
            <w:shd w:val="clear" w:color="auto" w:fill="auto"/>
            <w:noWrap/>
            <w:hideMark/>
          </w:tcPr>
          <w:p w:rsidR="004742AE" w:rsidRPr="00605EE7" w:rsidRDefault="004742AE" w:rsidP="005E1061">
            <w:pPr>
              <w:spacing w:after="0" w:line="240" w:lineRule="auto"/>
              <w:jc w:val="right"/>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0,875</w:t>
            </w:r>
          </w:p>
        </w:tc>
      </w:tr>
      <w:tr w:rsidR="004742AE" w:rsidRPr="00605EE7" w:rsidTr="005E1061">
        <w:trPr>
          <w:trHeight w:val="255"/>
        </w:trPr>
        <w:tc>
          <w:tcPr>
            <w:tcW w:w="680" w:type="dxa"/>
            <w:tcBorders>
              <w:top w:val="nil"/>
              <w:left w:val="single" w:sz="4" w:space="0" w:color="auto"/>
              <w:bottom w:val="single" w:sz="4" w:space="0" w:color="auto"/>
              <w:right w:val="single" w:sz="4" w:space="0" w:color="auto"/>
            </w:tcBorders>
            <w:shd w:val="clear" w:color="auto" w:fill="auto"/>
            <w:noWrap/>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7</w:t>
            </w:r>
          </w:p>
        </w:tc>
        <w:tc>
          <w:tcPr>
            <w:tcW w:w="606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Кладка печей, очагов: пищеварочных с топкой под уголь</w:t>
            </w:r>
          </w:p>
        </w:tc>
        <w:tc>
          <w:tcPr>
            <w:tcW w:w="136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м3</w:t>
            </w:r>
          </w:p>
        </w:tc>
        <w:tc>
          <w:tcPr>
            <w:tcW w:w="1540" w:type="dxa"/>
            <w:tcBorders>
              <w:top w:val="nil"/>
              <w:left w:val="nil"/>
              <w:bottom w:val="single" w:sz="4" w:space="0" w:color="auto"/>
              <w:right w:val="single" w:sz="4" w:space="0" w:color="auto"/>
            </w:tcBorders>
            <w:shd w:val="clear" w:color="auto" w:fill="auto"/>
            <w:noWrap/>
            <w:hideMark/>
          </w:tcPr>
          <w:p w:rsidR="004742AE" w:rsidRPr="00605EE7" w:rsidRDefault="004742AE" w:rsidP="005E1061">
            <w:pPr>
              <w:spacing w:after="0" w:line="240" w:lineRule="auto"/>
              <w:jc w:val="right"/>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0,95</w:t>
            </w:r>
          </w:p>
        </w:tc>
      </w:tr>
      <w:tr w:rsidR="004742AE" w:rsidRPr="00605EE7" w:rsidTr="005E1061">
        <w:trPr>
          <w:trHeight w:val="255"/>
        </w:trPr>
        <w:tc>
          <w:tcPr>
            <w:tcW w:w="680" w:type="dxa"/>
            <w:tcBorders>
              <w:top w:val="nil"/>
              <w:left w:val="single" w:sz="4" w:space="0" w:color="auto"/>
              <w:bottom w:val="single" w:sz="4" w:space="0" w:color="auto"/>
              <w:right w:val="single" w:sz="4" w:space="0" w:color="auto"/>
            </w:tcBorders>
            <w:shd w:val="clear" w:color="auto" w:fill="auto"/>
            <w:noWrap/>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8</w:t>
            </w:r>
          </w:p>
        </w:tc>
        <w:tc>
          <w:tcPr>
            <w:tcW w:w="606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Кладка дымовых кирпичных труб</w:t>
            </w:r>
          </w:p>
        </w:tc>
        <w:tc>
          <w:tcPr>
            <w:tcW w:w="136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м3</w:t>
            </w:r>
          </w:p>
        </w:tc>
        <w:tc>
          <w:tcPr>
            <w:tcW w:w="1540" w:type="dxa"/>
            <w:tcBorders>
              <w:top w:val="nil"/>
              <w:left w:val="nil"/>
              <w:bottom w:val="single" w:sz="4" w:space="0" w:color="auto"/>
              <w:right w:val="single" w:sz="4" w:space="0" w:color="auto"/>
            </w:tcBorders>
            <w:shd w:val="clear" w:color="auto" w:fill="auto"/>
            <w:noWrap/>
            <w:hideMark/>
          </w:tcPr>
          <w:p w:rsidR="004742AE" w:rsidRPr="00605EE7" w:rsidRDefault="004742AE" w:rsidP="005E1061">
            <w:pPr>
              <w:spacing w:after="0" w:line="240" w:lineRule="auto"/>
              <w:jc w:val="right"/>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0,125</w:t>
            </w:r>
          </w:p>
        </w:tc>
      </w:tr>
      <w:tr w:rsidR="004742AE" w:rsidRPr="00605EE7" w:rsidTr="005E1061">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9</w:t>
            </w:r>
          </w:p>
        </w:tc>
        <w:tc>
          <w:tcPr>
            <w:tcW w:w="606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Разборка оснований покрытия полов: лаг из досок и брусков</w:t>
            </w:r>
          </w:p>
        </w:tc>
        <w:tc>
          <w:tcPr>
            <w:tcW w:w="136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100 м2</w:t>
            </w:r>
          </w:p>
        </w:tc>
        <w:tc>
          <w:tcPr>
            <w:tcW w:w="154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jc w:val="right"/>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0,438</w:t>
            </w:r>
          </w:p>
        </w:tc>
      </w:tr>
      <w:tr w:rsidR="004742AE" w:rsidRPr="00605EE7" w:rsidTr="005E1061">
        <w:trPr>
          <w:trHeight w:val="413"/>
        </w:trPr>
        <w:tc>
          <w:tcPr>
            <w:tcW w:w="9640" w:type="dxa"/>
            <w:gridSpan w:val="4"/>
            <w:tcBorders>
              <w:top w:val="single" w:sz="4" w:space="0" w:color="auto"/>
              <w:left w:val="single" w:sz="4" w:space="0" w:color="auto"/>
              <w:bottom w:val="single" w:sz="4" w:space="0" w:color="auto"/>
              <w:right w:val="single" w:sz="4" w:space="0" w:color="auto"/>
            </w:tcBorders>
            <w:shd w:val="clear" w:color="auto" w:fill="auto"/>
            <w:hideMark/>
          </w:tcPr>
          <w:p w:rsidR="004742AE" w:rsidRPr="00605EE7" w:rsidRDefault="004742AE" w:rsidP="005E1061">
            <w:pPr>
              <w:spacing w:after="0" w:line="240" w:lineRule="auto"/>
              <w:rPr>
                <w:rFonts w:ascii="Times New Roman" w:eastAsia="Times New Roman" w:hAnsi="Times New Roman" w:cs="Times New Roman"/>
                <w:b/>
                <w:bCs/>
                <w:sz w:val="24"/>
                <w:szCs w:val="24"/>
              </w:rPr>
            </w:pPr>
            <w:r w:rsidRPr="00605EE7">
              <w:rPr>
                <w:rFonts w:ascii="Times New Roman" w:eastAsia="Times New Roman" w:hAnsi="Times New Roman" w:cs="Times New Roman"/>
                <w:b/>
                <w:bCs/>
                <w:sz w:val="24"/>
                <w:szCs w:val="24"/>
              </w:rPr>
              <w:t xml:space="preserve">                           Ремонт полов</w:t>
            </w:r>
          </w:p>
        </w:tc>
      </w:tr>
      <w:tr w:rsidR="004742AE" w:rsidRPr="00605EE7" w:rsidTr="005E1061">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10</w:t>
            </w:r>
          </w:p>
        </w:tc>
        <w:tc>
          <w:tcPr>
            <w:tcW w:w="606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Укладка лаг: по кирпичным столбикам</w:t>
            </w:r>
          </w:p>
        </w:tc>
        <w:tc>
          <w:tcPr>
            <w:tcW w:w="136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100 м2</w:t>
            </w:r>
          </w:p>
        </w:tc>
        <w:tc>
          <w:tcPr>
            <w:tcW w:w="154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jc w:val="right"/>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0,219</w:t>
            </w:r>
          </w:p>
        </w:tc>
      </w:tr>
      <w:tr w:rsidR="004742AE" w:rsidRPr="00605EE7" w:rsidTr="005E1061">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11</w:t>
            </w:r>
          </w:p>
        </w:tc>
        <w:tc>
          <w:tcPr>
            <w:tcW w:w="606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Смена дощатых полов с добавлением новых досок: до 25%</w:t>
            </w:r>
          </w:p>
        </w:tc>
        <w:tc>
          <w:tcPr>
            <w:tcW w:w="136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100 м2</w:t>
            </w:r>
          </w:p>
        </w:tc>
        <w:tc>
          <w:tcPr>
            <w:tcW w:w="154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jc w:val="right"/>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0,438</w:t>
            </w:r>
          </w:p>
        </w:tc>
      </w:tr>
      <w:tr w:rsidR="004742AE" w:rsidRPr="00605EE7" w:rsidTr="005E1061">
        <w:trPr>
          <w:trHeight w:val="413"/>
        </w:trPr>
        <w:tc>
          <w:tcPr>
            <w:tcW w:w="9640" w:type="dxa"/>
            <w:gridSpan w:val="4"/>
            <w:tcBorders>
              <w:top w:val="single" w:sz="4" w:space="0" w:color="auto"/>
              <w:left w:val="single" w:sz="4" w:space="0" w:color="auto"/>
              <w:bottom w:val="single" w:sz="4" w:space="0" w:color="auto"/>
              <w:right w:val="single" w:sz="4" w:space="0" w:color="auto"/>
            </w:tcBorders>
            <w:shd w:val="clear" w:color="auto" w:fill="auto"/>
            <w:hideMark/>
          </w:tcPr>
          <w:p w:rsidR="004742AE" w:rsidRPr="00605EE7" w:rsidRDefault="004742AE" w:rsidP="005E1061">
            <w:pPr>
              <w:spacing w:after="0" w:line="240" w:lineRule="auto"/>
              <w:rPr>
                <w:rFonts w:ascii="Times New Roman" w:eastAsia="Times New Roman" w:hAnsi="Times New Roman" w:cs="Times New Roman"/>
                <w:b/>
                <w:bCs/>
                <w:sz w:val="24"/>
                <w:szCs w:val="24"/>
              </w:rPr>
            </w:pPr>
            <w:r w:rsidRPr="00605EE7">
              <w:rPr>
                <w:rFonts w:ascii="Times New Roman" w:eastAsia="Times New Roman" w:hAnsi="Times New Roman" w:cs="Times New Roman"/>
                <w:b/>
                <w:bCs/>
                <w:sz w:val="24"/>
                <w:szCs w:val="24"/>
              </w:rPr>
              <w:t xml:space="preserve">                           Окна</w:t>
            </w:r>
          </w:p>
        </w:tc>
      </w:tr>
      <w:tr w:rsidR="004742AE" w:rsidRPr="00605EE7" w:rsidTr="005E1061">
        <w:trPr>
          <w:trHeight w:val="765"/>
        </w:trPr>
        <w:tc>
          <w:tcPr>
            <w:tcW w:w="680" w:type="dxa"/>
            <w:tcBorders>
              <w:top w:val="nil"/>
              <w:left w:val="single" w:sz="4" w:space="0" w:color="auto"/>
              <w:bottom w:val="single" w:sz="4" w:space="0" w:color="auto"/>
              <w:right w:val="single" w:sz="4" w:space="0" w:color="auto"/>
            </w:tcBorders>
            <w:shd w:val="clear" w:color="auto" w:fill="auto"/>
            <w:noWrap/>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12</w:t>
            </w:r>
          </w:p>
        </w:tc>
        <w:tc>
          <w:tcPr>
            <w:tcW w:w="606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Установка в жилых и общественных зданиях оконных блоков из ПВХ профилей: поворотных (откидных, поворотно-откидных) с площадью проема до 2 м2 одностворчатых</w:t>
            </w:r>
          </w:p>
        </w:tc>
        <w:tc>
          <w:tcPr>
            <w:tcW w:w="136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100 м2</w:t>
            </w:r>
          </w:p>
        </w:tc>
        <w:tc>
          <w:tcPr>
            <w:tcW w:w="154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jc w:val="right"/>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0,054</w:t>
            </w:r>
          </w:p>
        </w:tc>
      </w:tr>
      <w:tr w:rsidR="004742AE" w:rsidRPr="00605EE7" w:rsidTr="005E1061">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13</w:t>
            </w:r>
          </w:p>
        </w:tc>
        <w:tc>
          <w:tcPr>
            <w:tcW w:w="606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Установка подоконных досок из ПВХ: в каменных стенах толщиной свыше 0,51 м</w:t>
            </w:r>
          </w:p>
        </w:tc>
        <w:tc>
          <w:tcPr>
            <w:tcW w:w="136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100 м</w:t>
            </w:r>
          </w:p>
        </w:tc>
        <w:tc>
          <w:tcPr>
            <w:tcW w:w="154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jc w:val="right"/>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0,048</w:t>
            </w:r>
          </w:p>
        </w:tc>
      </w:tr>
      <w:tr w:rsidR="004742AE" w:rsidRPr="00605EE7" w:rsidTr="005E1061">
        <w:trPr>
          <w:trHeight w:val="413"/>
        </w:trPr>
        <w:tc>
          <w:tcPr>
            <w:tcW w:w="9640" w:type="dxa"/>
            <w:gridSpan w:val="4"/>
            <w:tcBorders>
              <w:top w:val="single" w:sz="4" w:space="0" w:color="auto"/>
              <w:left w:val="single" w:sz="4" w:space="0" w:color="auto"/>
              <w:bottom w:val="single" w:sz="4" w:space="0" w:color="auto"/>
              <w:right w:val="single" w:sz="4" w:space="0" w:color="auto"/>
            </w:tcBorders>
            <w:shd w:val="clear" w:color="auto" w:fill="auto"/>
            <w:hideMark/>
          </w:tcPr>
          <w:p w:rsidR="004742AE" w:rsidRPr="00605EE7" w:rsidRDefault="004742AE" w:rsidP="005E1061">
            <w:pPr>
              <w:spacing w:after="0" w:line="240" w:lineRule="auto"/>
              <w:rPr>
                <w:rFonts w:ascii="Times New Roman" w:eastAsia="Times New Roman" w:hAnsi="Times New Roman" w:cs="Times New Roman"/>
                <w:b/>
                <w:bCs/>
                <w:sz w:val="24"/>
                <w:szCs w:val="24"/>
              </w:rPr>
            </w:pPr>
            <w:r w:rsidRPr="00605EE7">
              <w:rPr>
                <w:rFonts w:ascii="Times New Roman" w:eastAsia="Times New Roman" w:hAnsi="Times New Roman" w:cs="Times New Roman"/>
                <w:b/>
                <w:bCs/>
                <w:sz w:val="24"/>
                <w:szCs w:val="24"/>
              </w:rPr>
              <w:t xml:space="preserve">                            Внутренняя отделка</w:t>
            </w:r>
          </w:p>
        </w:tc>
      </w:tr>
      <w:tr w:rsidR="004742AE" w:rsidRPr="00605EE7" w:rsidTr="005E1061">
        <w:trPr>
          <w:trHeight w:val="765"/>
        </w:trPr>
        <w:tc>
          <w:tcPr>
            <w:tcW w:w="680" w:type="dxa"/>
            <w:tcBorders>
              <w:top w:val="nil"/>
              <w:left w:val="single" w:sz="4" w:space="0" w:color="auto"/>
              <w:bottom w:val="single" w:sz="4" w:space="0" w:color="auto"/>
              <w:right w:val="single" w:sz="4" w:space="0" w:color="auto"/>
            </w:tcBorders>
            <w:shd w:val="clear" w:color="auto" w:fill="auto"/>
            <w:noWrap/>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lastRenderedPageBreak/>
              <w:t>14</w:t>
            </w:r>
          </w:p>
        </w:tc>
        <w:tc>
          <w:tcPr>
            <w:tcW w:w="606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Ремонт штукатурки внутренних стен по дереву известково-алебастровым раствором площадью отдельных мест: более 10 м2 толщиной слоя до 25 мм</w:t>
            </w:r>
          </w:p>
        </w:tc>
        <w:tc>
          <w:tcPr>
            <w:tcW w:w="136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100 м2</w:t>
            </w:r>
          </w:p>
        </w:tc>
        <w:tc>
          <w:tcPr>
            <w:tcW w:w="154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jc w:val="right"/>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0,12</w:t>
            </w:r>
          </w:p>
        </w:tc>
      </w:tr>
      <w:tr w:rsidR="004742AE" w:rsidRPr="00605EE7" w:rsidTr="005E1061">
        <w:trPr>
          <w:trHeight w:val="765"/>
        </w:trPr>
        <w:tc>
          <w:tcPr>
            <w:tcW w:w="680" w:type="dxa"/>
            <w:tcBorders>
              <w:top w:val="nil"/>
              <w:left w:val="single" w:sz="4" w:space="0" w:color="auto"/>
              <w:bottom w:val="single" w:sz="4" w:space="0" w:color="auto"/>
              <w:right w:val="single" w:sz="4" w:space="0" w:color="auto"/>
            </w:tcBorders>
            <w:shd w:val="clear" w:color="auto" w:fill="auto"/>
            <w:noWrap/>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15</w:t>
            </w:r>
          </w:p>
        </w:tc>
        <w:tc>
          <w:tcPr>
            <w:tcW w:w="606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Окраска поливинилацетатными водоэмульсионными составами простая по штукатурке и сборным конструкциям: потолков, подготовленным под окраску</w:t>
            </w:r>
          </w:p>
        </w:tc>
        <w:tc>
          <w:tcPr>
            <w:tcW w:w="136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100 м2</w:t>
            </w:r>
          </w:p>
        </w:tc>
        <w:tc>
          <w:tcPr>
            <w:tcW w:w="154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jc w:val="right"/>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0,4335</w:t>
            </w:r>
          </w:p>
        </w:tc>
      </w:tr>
      <w:tr w:rsidR="004742AE" w:rsidRPr="00605EE7" w:rsidTr="005E1061">
        <w:trPr>
          <w:trHeight w:val="255"/>
        </w:trPr>
        <w:tc>
          <w:tcPr>
            <w:tcW w:w="680" w:type="dxa"/>
            <w:tcBorders>
              <w:top w:val="nil"/>
              <w:left w:val="single" w:sz="4" w:space="0" w:color="auto"/>
              <w:bottom w:val="single" w:sz="4" w:space="0" w:color="auto"/>
              <w:right w:val="single" w:sz="4" w:space="0" w:color="auto"/>
            </w:tcBorders>
            <w:shd w:val="clear" w:color="auto" w:fill="auto"/>
            <w:noWrap/>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16</w:t>
            </w:r>
          </w:p>
        </w:tc>
        <w:tc>
          <w:tcPr>
            <w:tcW w:w="606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Обеспыливание поверхности</w:t>
            </w:r>
          </w:p>
        </w:tc>
        <w:tc>
          <w:tcPr>
            <w:tcW w:w="136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м2</w:t>
            </w:r>
          </w:p>
        </w:tc>
        <w:tc>
          <w:tcPr>
            <w:tcW w:w="1540" w:type="dxa"/>
            <w:tcBorders>
              <w:top w:val="nil"/>
              <w:left w:val="nil"/>
              <w:bottom w:val="single" w:sz="4" w:space="0" w:color="auto"/>
              <w:right w:val="single" w:sz="4" w:space="0" w:color="auto"/>
            </w:tcBorders>
            <w:shd w:val="clear" w:color="auto" w:fill="auto"/>
            <w:noWrap/>
            <w:hideMark/>
          </w:tcPr>
          <w:p w:rsidR="004742AE" w:rsidRPr="00605EE7" w:rsidRDefault="004742AE" w:rsidP="005E1061">
            <w:pPr>
              <w:spacing w:after="0" w:line="240" w:lineRule="auto"/>
              <w:jc w:val="right"/>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43,35</w:t>
            </w:r>
          </w:p>
        </w:tc>
      </w:tr>
      <w:tr w:rsidR="004742AE" w:rsidRPr="00605EE7" w:rsidTr="005E1061">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17</w:t>
            </w:r>
          </w:p>
        </w:tc>
        <w:tc>
          <w:tcPr>
            <w:tcW w:w="606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Штукатурка поверхностей оконных и дверных откосов по бетону и камню: плоских</w:t>
            </w:r>
          </w:p>
        </w:tc>
        <w:tc>
          <w:tcPr>
            <w:tcW w:w="136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100 м2</w:t>
            </w:r>
          </w:p>
        </w:tc>
        <w:tc>
          <w:tcPr>
            <w:tcW w:w="154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jc w:val="right"/>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0,0507</w:t>
            </w:r>
          </w:p>
        </w:tc>
      </w:tr>
      <w:tr w:rsidR="004742AE" w:rsidRPr="00605EE7" w:rsidTr="005E1061">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18</w:t>
            </w:r>
          </w:p>
        </w:tc>
        <w:tc>
          <w:tcPr>
            <w:tcW w:w="606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Улучшенная окраска масляными составами по дереву: дверных блоков, подготовленных под вторую окраску</w:t>
            </w:r>
          </w:p>
        </w:tc>
        <w:tc>
          <w:tcPr>
            <w:tcW w:w="136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100 м2</w:t>
            </w:r>
          </w:p>
        </w:tc>
        <w:tc>
          <w:tcPr>
            <w:tcW w:w="154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jc w:val="right"/>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0,128</w:t>
            </w:r>
          </w:p>
        </w:tc>
      </w:tr>
      <w:tr w:rsidR="004742AE" w:rsidRPr="00605EE7" w:rsidTr="005E1061">
        <w:trPr>
          <w:trHeight w:val="765"/>
        </w:trPr>
        <w:tc>
          <w:tcPr>
            <w:tcW w:w="680" w:type="dxa"/>
            <w:tcBorders>
              <w:top w:val="nil"/>
              <w:left w:val="single" w:sz="4" w:space="0" w:color="auto"/>
              <w:bottom w:val="single" w:sz="4" w:space="0" w:color="auto"/>
              <w:right w:val="single" w:sz="4" w:space="0" w:color="auto"/>
            </w:tcBorders>
            <w:shd w:val="clear" w:color="auto" w:fill="auto"/>
            <w:noWrap/>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19</w:t>
            </w:r>
          </w:p>
        </w:tc>
        <w:tc>
          <w:tcPr>
            <w:tcW w:w="606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Окраска поливинилацетатными водоэмульсионными составами простая по штукатурке и сборным конструкциям: стен, подготовленным под окраску</w:t>
            </w:r>
          </w:p>
        </w:tc>
        <w:tc>
          <w:tcPr>
            <w:tcW w:w="136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100 м2</w:t>
            </w:r>
          </w:p>
        </w:tc>
        <w:tc>
          <w:tcPr>
            <w:tcW w:w="154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jc w:val="right"/>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1,1756</w:t>
            </w:r>
          </w:p>
        </w:tc>
      </w:tr>
      <w:tr w:rsidR="004742AE" w:rsidRPr="00605EE7" w:rsidTr="005E1061">
        <w:trPr>
          <w:trHeight w:val="413"/>
        </w:trPr>
        <w:tc>
          <w:tcPr>
            <w:tcW w:w="9640" w:type="dxa"/>
            <w:gridSpan w:val="4"/>
            <w:tcBorders>
              <w:top w:val="single" w:sz="4" w:space="0" w:color="auto"/>
              <w:left w:val="single" w:sz="4" w:space="0" w:color="auto"/>
              <w:bottom w:val="single" w:sz="4" w:space="0" w:color="auto"/>
              <w:right w:val="single" w:sz="4" w:space="0" w:color="auto"/>
            </w:tcBorders>
            <w:shd w:val="clear" w:color="auto" w:fill="auto"/>
            <w:hideMark/>
          </w:tcPr>
          <w:p w:rsidR="004742AE" w:rsidRPr="00605EE7" w:rsidRDefault="004742AE" w:rsidP="005E1061">
            <w:pPr>
              <w:spacing w:after="0" w:line="240" w:lineRule="auto"/>
              <w:rPr>
                <w:rFonts w:ascii="Times New Roman" w:eastAsia="Times New Roman" w:hAnsi="Times New Roman" w:cs="Times New Roman"/>
                <w:b/>
                <w:bCs/>
                <w:sz w:val="24"/>
                <w:szCs w:val="24"/>
              </w:rPr>
            </w:pPr>
            <w:r w:rsidRPr="00605EE7">
              <w:rPr>
                <w:rFonts w:ascii="Times New Roman" w:eastAsia="Times New Roman" w:hAnsi="Times New Roman" w:cs="Times New Roman"/>
                <w:b/>
                <w:bCs/>
                <w:sz w:val="24"/>
                <w:szCs w:val="24"/>
              </w:rPr>
              <w:t xml:space="preserve">                            Устройство отмостки</w:t>
            </w:r>
          </w:p>
        </w:tc>
      </w:tr>
      <w:tr w:rsidR="004742AE" w:rsidRPr="00605EE7" w:rsidTr="005E1061">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20</w:t>
            </w:r>
          </w:p>
        </w:tc>
        <w:tc>
          <w:tcPr>
            <w:tcW w:w="606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Разработка грунта вручную с креплениями в траншеях шириной до 2 м, глубиной: до 2 м, группа грунтов 2</w:t>
            </w:r>
          </w:p>
        </w:tc>
        <w:tc>
          <w:tcPr>
            <w:tcW w:w="136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100 м3</w:t>
            </w:r>
          </w:p>
        </w:tc>
        <w:tc>
          <w:tcPr>
            <w:tcW w:w="154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jc w:val="right"/>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0,00602</w:t>
            </w:r>
          </w:p>
        </w:tc>
      </w:tr>
      <w:tr w:rsidR="004742AE" w:rsidRPr="00605EE7" w:rsidTr="005E1061">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21</w:t>
            </w:r>
          </w:p>
        </w:tc>
        <w:tc>
          <w:tcPr>
            <w:tcW w:w="606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Устройство бетонной подготовки</w:t>
            </w:r>
          </w:p>
        </w:tc>
        <w:tc>
          <w:tcPr>
            <w:tcW w:w="136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jc w:val="center"/>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100 м3</w:t>
            </w:r>
          </w:p>
        </w:tc>
        <w:tc>
          <w:tcPr>
            <w:tcW w:w="1540" w:type="dxa"/>
            <w:tcBorders>
              <w:top w:val="nil"/>
              <w:left w:val="nil"/>
              <w:bottom w:val="single" w:sz="4" w:space="0" w:color="auto"/>
              <w:right w:val="single" w:sz="4" w:space="0" w:color="auto"/>
            </w:tcBorders>
            <w:shd w:val="clear" w:color="auto" w:fill="auto"/>
            <w:hideMark/>
          </w:tcPr>
          <w:p w:rsidR="004742AE" w:rsidRPr="00605EE7" w:rsidRDefault="004742AE" w:rsidP="005E1061">
            <w:pPr>
              <w:spacing w:after="0" w:line="240" w:lineRule="auto"/>
              <w:jc w:val="right"/>
              <w:rPr>
                <w:rFonts w:ascii="Times New Roman" w:eastAsia="Times New Roman" w:hAnsi="Times New Roman" w:cs="Times New Roman"/>
                <w:sz w:val="24"/>
                <w:szCs w:val="24"/>
              </w:rPr>
            </w:pPr>
            <w:r w:rsidRPr="00605EE7">
              <w:rPr>
                <w:rFonts w:ascii="Times New Roman" w:eastAsia="Times New Roman" w:hAnsi="Times New Roman" w:cs="Times New Roman"/>
                <w:sz w:val="24"/>
                <w:szCs w:val="24"/>
              </w:rPr>
              <w:t>0,01204</w:t>
            </w:r>
          </w:p>
        </w:tc>
      </w:tr>
    </w:tbl>
    <w:p w:rsidR="00A36E09" w:rsidRDefault="0035454A">
      <w:pPr>
        <w:rPr>
          <w:rFonts w:ascii="Times New Roman" w:hAnsi="Times New Roman" w:cs="Times New Roman"/>
          <w:b/>
          <w:kern w:val="28"/>
        </w:rPr>
      </w:pPr>
      <w:r>
        <w:rPr>
          <w:rFonts w:ascii="Times New Roman" w:hAnsi="Times New Roman" w:cs="Times New Roman"/>
          <w:b/>
          <w:kern w:val="28"/>
        </w:rPr>
        <w:t>у</w:t>
      </w:r>
      <w:r w:rsidR="00A36E09">
        <w:rPr>
          <w:rFonts w:ascii="Times New Roman" w:hAnsi="Times New Roman" w:cs="Times New Roman"/>
          <w:b/>
          <w:kern w:val="28"/>
        </w:rPr>
        <w:t>л. Первомайская 4/2</w:t>
      </w:r>
      <w:r>
        <w:rPr>
          <w:rFonts w:ascii="Times New Roman" w:hAnsi="Times New Roman" w:cs="Times New Roman"/>
          <w:b/>
          <w:kern w:val="28"/>
        </w:rPr>
        <w:t>, с. Октябрьское</w:t>
      </w:r>
    </w:p>
    <w:tbl>
      <w:tblPr>
        <w:tblW w:w="0" w:type="auto"/>
        <w:tblLayout w:type="fixed"/>
        <w:tblCellMar>
          <w:left w:w="30" w:type="dxa"/>
          <w:right w:w="30" w:type="dxa"/>
        </w:tblCellMar>
        <w:tblLook w:val="0000"/>
      </w:tblPr>
      <w:tblGrid>
        <w:gridCol w:w="710"/>
        <w:gridCol w:w="6135"/>
        <w:gridCol w:w="1265"/>
        <w:gridCol w:w="1559"/>
      </w:tblGrid>
      <w:tr w:rsidR="00A36E09" w:rsidTr="00042B63">
        <w:trPr>
          <w:trHeight w:val="480"/>
        </w:trPr>
        <w:tc>
          <w:tcPr>
            <w:tcW w:w="710" w:type="dxa"/>
            <w:tcBorders>
              <w:top w:val="single" w:sz="6" w:space="0" w:color="auto"/>
              <w:left w:val="single" w:sz="6" w:space="0" w:color="auto"/>
              <w:bottom w:val="single" w:sz="6" w:space="0" w:color="auto"/>
              <w:right w:val="single" w:sz="6" w:space="0" w:color="auto"/>
            </w:tcBorders>
          </w:tcPr>
          <w:p w:rsidR="00A36E09" w:rsidRDefault="00A36E09" w:rsidP="007E5D9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пп</w:t>
            </w:r>
          </w:p>
        </w:tc>
        <w:tc>
          <w:tcPr>
            <w:tcW w:w="6135" w:type="dxa"/>
            <w:tcBorders>
              <w:top w:val="single" w:sz="6" w:space="0" w:color="auto"/>
              <w:left w:val="single" w:sz="6" w:space="0" w:color="auto"/>
              <w:bottom w:val="single" w:sz="6" w:space="0" w:color="auto"/>
              <w:right w:val="single" w:sz="6" w:space="0" w:color="auto"/>
            </w:tcBorders>
          </w:tcPr>
          <w:p w:rsidR="00A36E09" w:rsidRDefault="00A36E09" w:rsidP="005E1061">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Наименование</w:t>
            </w:r>
          </w:p>
        </w:tc>
        <w:tc>
          <w:tcPr>
            <w:tcW w:w="1265" w:type="dxa"/>
            <w:tcBorders>
              <w:top w:val="single" w:sz="6" w:space="0" w:color="auto"/>
              <w:left w:val="single" w:sz="6" w:space="0" w:color="auto"/>
              <w:bottom w:val="single" w:sz="6" w:space="0" w:color="auto"/>
              <w:right w:val="single" w:sz="6" w:space="0" w:color="auto"/>
            </w:tcBorders>
          </w:tcPr>
          <w:p w:rsidR="00A36E09" w:rsidRDefault="00A36E09" w:rsidP="005E1061">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Ед. изм.</w:t>
            </w:r>
          </w:p>
        </w:tc>
        <w:tc>
          <w:tcPr>
            <w:tcW w:w="1559" w:type="dxa"/>
            <w:tcBorders>
              <w:top w:val="single" w:sz="6" w:space="0" w:color="auto"/>
              <w:left w:val="single" w:sz="6" w:space="0" w:color="auto"/>
              <w:bottom w:val="single" w:sz="6" w:space="0" w:color="auto"/>
              <w:right w:val="single" w:sz="6" w:space="0" w:color="auto"/>
            </w:tcBorders>
          </w:tcPr>
          <w:p w:rsidR="00A36E09" w:rsidRDefault="00A36E09" w:rsidP="005E1061">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Кол.</w:t>
            </w:r>
          </w:p>
        </w:tc>
      </w:tr>
      <w:tr w:rsidR="00A36E09" w:rsidTr="00042B63">
        <w:trPr>
          <w:trHeight w:val="398"/>
        </w:trPr>
        <w:tc>
          <w:tcPr>
            <w:tcW w:w="6845" w:type="dxa"/>
            <w:gridSpan w:val="2"/>
            <w:tcBorders>
              <w:top w:val="single" w:sz="6" w:space="0" w:color="auto"/>
              <w:left w:val="single" w:sz="6" w:space="0" w:color="auto"/>
              <w:bottom w:val="single" w:sz="6" w:space="0" w:color="auto"/>
              <w:right w:val="nil"/>
            </w:tcBorders>
          </w:tcPr>
          <w:p w:rsidR="00A36E09" w:rsidRDefault="00A36E09" w:rsidP="005E1061">
            <w:pPr>
              <w:autoSpaceDE w:val="0"/>
              <w:autoSpaceDN w:val="0"/>
              <w:adjustRightInd w:val="0"/>
              <w:spacing w:after="0" w:line="240" w:lineRule="auto"/>
              <w:rPr>
                <w:rFonts w:ascii="Arial" w:hAnsi="Arial" w:cs="Arial"/>
                <w:b/>
                <w:bCs/>
                <w:color w:val="000000"/>
              </w:rPr>
            </w:pPr>
            <w:r>
              <w:rPr>
                <w:rFonts w:ascii="Arial" w:hAnsi="Arial" w:cs="Arial"/>
                <w:b/>
                <w:bCs/>
                <w:color w:val="000000"/>
              </w:rPr>
              <w:t xml:space="preserve">                            Окна</w:t>
            </w:r>
          </w:p>
        </w:tc>
        <w:tc>
          <w:tcPr>
            <w:tcW w:w="1265" w:type="dxa"/>
            <w:tcBorders>
              <w:top w:val="single" w:sz="6" w:space="0" w:color="auto"/>
              <w:left w:val="nil"/>
              <w:bottom w:val="single" w:sz="6" w:space="0" w:color="auto"/>
              <w:right w:val="nil"/>
            </w:tcBorders>
          </w:tcPr>
          <w:p w:rsidR="00A36E09" w:rsidRDefault="00A36E09" w:rsidP="005E1061">
            <w:pPr>
              <w:autoSpaceDE w:val="0"/>
              <w:autoSpaceDN w:val="0"/>
              <w:adjustRightInd w:val="0"/>
              <w:spacing w:after="0" w:line="240" w:lineRule="auto"/>
              <w:jc w:val="right"/>
              <w:rPr>
                <w:rFonts w:ascii="Arial" w:hAnsi="Arial" w:cs="Arial"/>
                <w:color w:val="000000"/>
                <w:sz w:val="20"/>
                <w:szCs w:val="20"/>
              </w:rPr>
            </w:pPr>
          </w:p>
        </w:tc>
        <w:tc>
          <w:tcPr>
            <w:tcW w:w="1559" w:type="dxa"/>
            <w:tcBorders>
              <w:top w:val="single" w:sz="6" w:space="0" w:color="auto"/>
              <w:left w:val="nil"/>
              <w:bottom w:val="single" w:sz="6" w:space="0" w:color="auto"/>
              <w:right w:val="single" w:sz="6" w:space="0" w:color="auto"/>
            </w:tcBorders>
          </w:tcPr>
          <w:p w:rsidR="00A36E09" w:rsidRDefault="00A36E09" w:rsidP="005E1061">
            <w:pPr>
              <w:autoSpaceDE w:val="0"/>
              <w:autoSpaceDN w:val="0"/>
              <w:adjustRightInd w:val="0"/>
              <w:spacing w:after="0" w:line="240" w:lineRule="auto"/>
              <w:jc w:val="right"/>
              <w:rPr>
                <w:rFonts w:ascii="Arial" w:hAnsi="Arial" w:cs="Arial"/>
                <w:color w:val="000000"/>
                <w:sz w:val="20"/>
                <w:szCs w:val="20"/>
              </w:rPr>
            </w:pPr>
          </w:p>
        </w:tc>
      </w:tr>
      <w:tr w:rsidR="00A36E09" w:rsidTr="00042B63">
        <w:trPr>
          <w:trHeight w:val="742"/>
        </w:trPr>
        <w:tc>
          <w:tcPr>
            <w:tcW w:w="710" w:type="dxa"/>
            <w:tcBorders>
              <w:top w:val="single" w:sz="6" w:space="0" w:color="auto"/>
              <w:left w:val="single" w:sz="6" w:space="0" w:color="auto"/>
              <w:bottom w:val="single" w:sz="6" w:space="0" w:color="auto"/>
              <w:right w:val="single" w:sz="6" w:space="0" w:color="auto"/>
            </w:tcBorders>
          </w:tcPr>
          <w:p w:rsidR="00A36E09" w:rsidRDefault="00A36E09" w:rsidP="005E1061">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1</w:t>
            </w:r>
          </w:p>
        </w:tc>
        <w:tc>
          <w:tcPr>
            <w:tcW w:w="6135" w:type="dxa"/>
            <w:tcBorders>
              <w:top w:val="single" w:sz="6" w:space="0" w:color="auto"/>
              <w:left w:val="single" w:sz="6" w:space="0" w:color="auto"/>
              <w:bottom w:val="single" w:sz="6" w:space="0" w:color="auto"/>
              <w:right w:val="single" w:sz="6" w:space="0" w:color="auto"/>
            </w:tcBorders>
          </w:tcPr>
          <w:p w:rsidR="00A36E09" w:rsidRDefault="00A36E09" w:rsidP="005E1061">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Установка в жилых и общественных зданиях оконных блоков из ПВХ профилей: поворотных (откидных, поворотно-откидных) с площадью проема до 2 м2 одностворчатых</w:t>
            </w:r>
          </w:p>
        </w:tc>
        <w:tc>
          <w:tcPr>
            <w:tcW w:w="1265" w:type="dxa"/>
            <w:tcBorders>
              <w:top w:val="single" w:sz="6" w:space="0" w:color="auto"/>
              <w:left w:val="single" w:sz="6" w:space="0" w:color="auto"/>
              <w:bottom w:val="single" w:sz="6" w:space="0" w:color="auto"/>
              <w:right w:val="single" w:sz="6" w:space="0" w:color="auto"/>
            </w:tcBorders>
          </w:tcPr>
          <w:p w:rsidR="00A36E09" w:rsidRDefault="00A36E09" w:rsidP="005E1061">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100 м2</w:t>
            </w:r>
          </w:p>
        </w:tc>
        <w:tc>
          <w:tcPr>
            <w:tcW w:w="1559" w:type="dxa"/>
            <w:tcBorders>
              <w:top w:val="single" w:sz="6" w:space="0" w:color="auto"/>
              <w:left w:val="single" w:sz="6" w:space="0" w:color="auto"/>
              <w:bottom w:val="single" w:sz="6" w:space="0" w:color="auto"/>
              <w:right w:val="single" w:sz="6" w:space="0" w:color="auto"/>
            </w:tcBorders>
          </w:tcPr>
          <w:p w:rsidR="00A36E09" w:rsidRDefault="00A36E09" w:rsidP="005E1061">
            <w:pPr>
              <w:autoSpaceDE w:val="0"/>
              <w:autoSpaceDN w:val="0"/>
              <w:adjustRightInd w:val="0"/>
              <w:spacing w:after="0" w:line="240" w:lineRule="auto"/>
              <w:jc w:val="right"/>
              <w:rPr>
                <w:rFonts w:ascii="Arial" w:hAnsi="Arial" w:cs="Arial"/>
                <w:i/>
                <w:iCs/>
                <w:color w:val="000000"/>
                <w:sz w:val="20"/>
                <w:szCs w:val="20"/>
              </w:rPr>
            </w:pPr>
            <w:r>
              <w:rPr>
                <w:rFonts w:ascii="Arial" w:hAnsi="Arial" w:cs="Arial"/>
                <w:color w:val="000000"/>
                <w:sz w:val="20"/>
                <w:szCs w:val="20"/>
              </w:rPr>
              <w:t>0,054</w:t>
            </w:r>
          </w:p>
          <w:p w:rsidR="00A36E09" w:rsidRDefault="00A36E09" w:rsidP="005E1061">
            <w:pPr>
              <w:autoSpaceDE w:val="0"/>
              <w:autoSpaceDN w:val="0"/>
              <w:adjustRightInd w:val="0"/>
              <w:spacing w:after="0" w:line="240" w:lineRule="auto"/>
              <w:jc w:val="right"/>
              <w:rPr>
                <w:rFonts w:ascii="Arial" w:hAnsi="Arial" w:cs="Arial"/>
                <w:i/>
                <w:iCs/>
                <w:color w:val="000000"/>
                <w:sz w:val="20"/>
                <w:szCs w:val="20"/>
              </w:rPr>
            </w:pPr>
          </w:p>
        </w:tc>
      </w:tr>
      <w:tr w:rsidR="00A36E09" w:rsidTr="00042B63">
        <w:trPr>
          <w:trHeight w:val="494"/>
        </w:trPr>
        <w:tc>
          <w:tcPr>
            <w:tcW w:w="710" w:type="dxa"/>
            <w:tcBorders>
              <w:top w:val="single" w:sz="6" w:space="0" w:color="auto"/>
              <w:left w:val="single" w:sz="6" w:space="0" w:color="auto"/>
              <w:bottom w:val="single" w:sz="6" w:space="0" w:color="auto"/>
              <w:right w:val="single" w:sz="6" w:space="0" w:color="auto"/>
            </w:tcBorders>
          </w:tcPr>
          <w:p w:rsidR="00A36E09" w:rsidRDefault="00A36E09" w:rsidP="005E1061">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2</w:t>
            </w:r>
          </w:p>
        </w:tc>
        <w:tc>
          <w:tcPr>
            <w:tcW w:w="6135" w:type="dxa"/>
            <w:tcBorders>
              <w:top w:val="single" w:sz="6" w:space="0" w:color="auto"/>
              <w:left w:val="single" w:sz="6" w:space="0" w:color="auto"/>
              <w:bottom w:val="single" w:sz="6" w:space="0" w:color="auto"/>
              <w:right w:val="single" w:sz="6" w:space="0" w:color="auto"/>
            </w:tcBorders>
          </w:tcPr>
          <w:p w:rsidR="00A36E09" w:rsidRDefault="00A36E09" w:rsidP="005E1061">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Установка подоконных досок из ПВХ: в каменных стенах толщиной свыше 0,51 м</w:t>
            </w:r>
          </w:p>
        </w:tc>
        <w:tc>
          <w:tcPr>
            <w:tcW w:w="1265" w:type="dxa"/>
            <w:tcBorders>
              <w:top w:val="single" w:sz="6" w:space="0" w:color="auto"/>
              <w:left w:val="single" w:sz="6" w:space="0" w:color="auto"/>
              <w:bottom w:val="single" w:sz="6" w:space="0" w:color="auto"/>
              <w:right w:val="single" w:sz="6" w:space="0" w:color="auto"/>
            </w:tcBorders>
          </w:tcPr>
          <w:p w:rsidR="00A36E09" w:rsidRDefault="00A36E09" w:rsidP="005E1061">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100 м</w:t>
            </w:r>
          </w:p>
        </w:tc>
        <w:tc>
          <w:tcPr>
            <w:tcW w:w="1559" w:type="dxa"/>
            <w:tcBorders>
              <w:top w:val="single" w:sz="6" w:space="0" w:color="auto"/>
              <w:left w:val="single" w:sz="6" w:space="0" w:color="auto"/>
              <w:bottom w:val="single" w:sz="6" w:space="0" w:color="auto"/>
              <w:right w:val="single" w:sz="6" w:space="0" w:color="auto"/>
            </w:tcBorders>
          </w:tcPr>
          <w:p w:rsidR="00A36E09" w:rsidRDefault="00A36E09" w:rsidP="005E1061">
            <w:pPr>
              <w:autoSpaceDE w:val="0"/>
              <w:autoSpaceDN w:val="0"/>
              <w:adjustRightInd w:val="0"/>
              <w:spacing w:after="0" w:line="240" w:lineRule="auto"/>
              <w:jc w:val="right"/>
              <w:rPr>
                <w:rFonts w:ascii="Arial" w:hAnsi="Arial" w:cs="Arial"/>
                <w:i/>
                <w:iCs/>
                <w:color w:val="000000"/>
                <w:sz w:val="20"/>
                <w:szCs w:val="20"/>
              </w:rPr>
            </w:pPr>
            <w:r>
              <w:rPr>
                <w:rFonts w:ascii="Arial" w:hAnsi="Arial" w:cs="Arial"/>
                <w:color w:val="000000"/>
                <w:sz w:val="20"/>
                <w:szCs w:val="20"/>
              </w:rPr>
              <w:t>0,048</w:t>
            </w:r>
          </w:p>
          <w:p w:rsidR="00A36E09" w:rsidRDefault="00A36E09" w:rsidP="005E1061">
            <w:pPr>
              <w:autoSpaceDE w:val="0"/>
              <w:autoSpaceDN w:val="0"/>
              <w:adjustRightInd w:val="0"/>
              <w:spacing w:after="0" w:line="240" w:lineRule="auto"/>
              <w:jc w:val="right"/>
              <w:rPr>
                <w:rFonts w:ascii="Arial" w:hAnsi="Arial" w:cs="Arial"/>
                <w:i/>
                <w:iCs/>
                <w:color w:val="000000"/>
                <w:sz w:val="20"/>
                <w:szCs w:val="20"/>
              </w:rPr>
            </w:pPr>
          </w:p>
        </w:tc>
      </w:tr>
      <w:tr w:rsidR="00A36E09" w:rsidTr="00042B63">
        <w:trPr>
          <w:trHeight w:val="398"/>
        </w:trPr>
        <w:tc>
          <w:tcPr>
            <w:tcW w:w="6845" w:type="dxa"/>
            <w:gridSpan w:val="2"/>
            <w:tcBorders>
              <w:top w:val="single" w:sz="6" w:space="0" w:color="auto"/>
              <w:left w:val="single" w:sz="6" w:space="0" w:color="auto"/>
              <w:bottom w:val="single" w:sz="6" w:space="0" w:color="auto"/>
              <w:right w:val="nil"/>
            </w:tcBorders>
          </w:tcPr>
          <w:p w:rsidR="00A36E09" w:rsidRDefault="00A36E09" w:rsidP="005E1061">
            <w:pPr>
              <w:autoSpaceDE w:val="0"/>
              <w:autoSpaceDN w:val="0"/>
              <w:adjustRightInd w:val="0"/>
              <w:spacing w:after="0" w:line="240" w:lineRule="auto"/>
              <w:rPr>
                <w:rFonts w:ascii="Arial" w:hAnsi="Arial" w:cs="Arial"/>
                <w:b/>
                <w:bCs/>
                <w:color w:val="000000"/>
              </w:rPr>
            </w:pPr>
            <w:r>
              <w:rPr>
                <w:rFonts w:ascii="Arial" w:hAnsi="Arial" w:cs="Arial"/>
                <w:b/>
                <w:bCs/>
                <w:color w:val="000000"/>
              </w:rPr>
              <w:t xml:space="preserve">                           Внутренняя отделка</w:t>
            </w:r>
          </w:p>
        </w:tc>
        <w:tc>
          <w:tcPr>
            <w:tcW w:w="1265" w:type="dxa"/>
            <w:tcBorders>
              <w:top w:val="single" w:sz="6" w:space="0" w:color="auto"/>
              <w:left w:val="nil"/>
              <w:bottom w:val="single" w:sz="6" w:space="0" w:color="auto"/>
              <w:right w:val="nil"/>
            </w:tcBorders>
          </w:tcPr>
          <w:p w:rsidR="00A36E09" w:rsidRDefault="00A36E09" w:rsidP="005E1061">
            <w:pPr>
              <w:autoSpaceDE w:val="0"/>
              <w:autoSpaceDN w:val="0"/>
              <w:adjustRightInd w:val="0"/>
              <w:spacing w:after="0" w:line="240" w:lineRule="auto"/>
              <w:jc w:val="right"/>
              <w:rPr>
                <w:rFonts w:ascii="Arial" w:hAnsi="Arial" w:cs="Arial"/>
                <w:color w:val="000000"/>
                <w:sz w:val="20"/>
                <w:szCs w:val="20"/>
              </w:rPr>
            </w:pPr>
          </w:p>
        </w:tc>
        <w:tc>
          <w:tcPr>
            <w:tcW w:w="1559" w:type="dxa"/>
            <w:tcBorders>
              <w:top w:val="single" w:sz="6" w:space="0" w:color="auto"/>
              <w:left w:val="nil"/>
              <w:bottom w:val="single" w:sz="6" w:space="0" w:color="auto"/>
              <w:right w:val="single" w:sz="6" w:space="0" w:color="auto"/>
            </w:tcBorders>
          </w:tcPr>
          <w:p w:rsidR="00A36E09" w:rsidRDefault="00A36E09" w:rsidP="005E1061">
            <w:pPr>
              <w:autoSpaceDE w:val="0"/>
              <w:autoSpaceDN w:val="0"/>
              <w:adjustRightInd w:val="0"/>
              <w:spacing w:after="0" w:line="240" w:lineRule="auto"/>
              <w:jc w:val="right"/>
              <w:rPr>
                <w:rFonts w:ascii="Arial" w:hAnsi="Arial" w:cs="Arial"/>
                <w:color w:val="000000"/>
                <w:sz w:val="20"/>
                <w:szCs w:val="20"/>
              </w:rPr>
            </w:pPr>
          </w:p>
        </w:tc>
      </w:tr>
      <w:tr w:rsidR="00A36E09" w:rsidTr="00042B63">
        <w:trPr>
          <w:trHeight w:val="494"/>
        </w:trPr>
        <w:tc>
          <w:tcPr>
            <w:tcW w:w="710" w:type="dxa"/>
            <w:tcBorders>
              <w:top w:val="single" w:sz="6" w:space="0" w:color="auto"/>
              <w:left w:val="single" w:sz="6" w:space="0" w:color="auto"/>
              <w:bottom w:val="single" w:sz="6" w:space="0" w:color="auto"/>
              <w:right w:val="single" w:sz="6" w:space="0" w:color="auto"/>
            </w:tcBorders>
          </w:tcPr>
          <w:p w:rsidR="00A36E09" w:rsidRDefault="00A36E09" w:rsidP="005E1061">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3</w:t>
            </w:r>
          </w:p>
        </w:tc>
        <w:tc>
          <w:tcPr>
            <w:tcW w:w="6135" w:type="dxa"/>
            <w:tcBorders>
              <w:top w:val="single" w:sz="6" w:space="0" w:color="auto"/>
              <w:left w:val="single" w:sz="6" w:space="0" w:color="auto"/>
              <w:bottom w:val="single" w:sz="6" w:space="0" w:color="auto"/>
              <w:right w:val="single" w:sz="6" w:space="0" w:color="auto"/>
            </w:tcBorders>
          </w:tcPr>
          <w:p w:rsidR="00A36E09" w:rsidRDefault="00A36E09" w:rsidP="005E1061">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Штукатурка поверхностей оконных и дверных откосов по бетону и камню: плоских</w:t>
            </w:r>
          </w:p>
        </w:tc>
        <w:tc>
          <w:tcPr>
            <w:tcW w:w="1265" w:type="dxa"/>
            <w:tcBorders>
              <w:top w:val="single" w:sz="6" w:space="0" w:color="auto"/>
              <w:left w:val="single" w:sz="6" w:space="0" w:color="auto"/>
              <w:bottom w:val="single" w:sz="6" w:space="0" w:color="auto"/>
              <w:right w:val="single" w:sz="6" w:space="0" w:color="auto"/>
            </w:tcBorders>
          </w:tcPr>
          <w:p w:rsidR="00A36E09" w:rsidRDefault="00A36E09" w:rsidP="005E1061">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100 м2</w:t>
            </w:r>
          </w:p>
        </w:tc>
        <w:tc>
          <w:tcPr>
            <w:tcW w:w="1559" w:type="dxa"/>
            <w:tcBorders>
              <w:top w:val="single" w:sz="6" w:space="0" w:color="auto"/>
              <w:left w:val="single" w:sz="6" w:space="0" w:color="auto"/>
              <w:bottom w:val="single" w:sz="6" w:space="0" w:color="auto"/>
              <w:right w:val="single" w:sz="6" w:space="0" w:color="auto"/>
            </w:tcBorders>
          </w:tcPr>
          <w:p w:rsidR="00A36E09" w:rsidRDefault="00A36E09" w:rsidP="005E1061">
            <w:pPr>
              <w:autoSpaceDE w:val="0"/>
              <w:autoSpaceDN w:val="0"/>
              <w:adjustRightInd w:val="0"/>
              <w:spacing w:after="0" w:line="240" w:lineRule="auto"/>
              <w:jc w:val="right"/>
              <w:rPr>
                <w:rFonts w:ascii="Arial" w:hAnsi="Arial" w:cs="Arial"/>
                <w:i/>
                <w:iCs/>
                <w:color w:val="000000"/>
                <w:sz w:val="20"/>
                <w:szCs w:val="20"/>
              </w:rPr>
            </w:pPr>
            <w:r>
              <w:rPr>
                <w:rFonts w:ascii="Arial" w:hAnsi="Arial" w:cs="Arial"/>
                <w:color w:val="000000"/>
                <w:sz w:val="20"/>
                <w:szCs w:val="20"/>
              </w:rPr>
              <w:t>0,0507</w:t>
            </w:r>
          </w:p>
          <w:p w:rsidR="00A36E09" w:rsidRDefault="00A36E09" w:rsidP="005E1061">
            <w:pPr>
              <w:autoSpaceDE w:val="0"/>
              <w:autoSpaceDN w:val="0"/>
              <w:adjustRightInd w:val="0"/>
              <w:spacing w:after="0" w:line="240" w:lineRule="auto"/>
              <w:jc w:val="right"/>
              <w:rPr>
                <w:rFonts w:ascii="Arial" w:hAnsi="Arial" w:cs="Arial"/>
                <w:i/>
                <w:iCs/>
                <w:color w:val="000000"/>
                <w:sz w:val="20"/>
                <w:szCs w:val="20"/>
              </w:rPr>
            </w:pPr>
          </w:p>
        </w:tc>
      </w:tr>
      <w:tr w:rsidR="00A36E09" w:rsidTr="00042B63">
        <w:trPr>
          <w:trHeight w:val="494"/>
        </w:trPr>
        <w:tc>
          <w:tcPr>
            <w:tcW w:w="710" w:type="dxa"/>
            <w:tcBorders>
              <w:top w:val="single" w:sz="6" w:space="0" w:color="auto"/>
              <w:left w:val="single" w:sz="6" w:space="0" w:color="auto"/>
              <w:bottom w:val="single" w:sz="6" w:space="0" w:color="auto"/>
              <w:right w:val="single" w:sz="6" w:space="0" w:color="auto"/>
            </w:tcBorders>
          </w:tcPr>
          <w:p w:rsidR="00A36E09" w:rsidRDefault="00A36E09" w:rsidP="005E1061">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4</w:t>
            </w:r>
          </w:p>
        </w:tc>
        <w:tc>
          <w:tcPr>
            <w:tcW w:w="6135" w:type="dxa"/>
            <w:tcBorders>
              <w:top w:val="single" w:sz="6" w:space="0" w:color="auto"/>
              <w:left w:val="single" w:sz="6" w:space="0" w:color="auto"/>
              <w:bottom w:val="single" w:sz="6" w:space="0" w:color="auto"/>
              <w:right w:val="single" w:sz="6" w:space="0" w:color="auto"/>
            </w:tcBorders>
          </w:tcPr>
          <w:p w:rsidR="00A36E09" w:rsidRDefault="00A36E09" w:rsidP="005E1061">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Улучшенная окраска масляными составами по дереву: дверных блоков, подготовленных под вторую окраску</w:t>
            </w:r>
          </w:p>
        </w:tc>
        <w:tc>
          <w:tcPr>
            <w:tcW w:w="1265" w:type="dxa"/>
            <w:tcBorders>
              <w:top w:val="single" w:sz="6" w:space="0" w:color="auto"/>
              <w:left w:val="single" w:sz="6" w:space="0" w:color="auto"/>
              <w:bottom w:val="single" w:sz="6" w:space="0" w:color="auto"/>
              <w:right w:val="single" w:sz="6" w:space="0" w:color="auto"/>
            </w:tcBorders>
          </w:tcPr>
          <w:p w:rsidR="00A36E09" w:rsidRDefault="00A36E09" w:rsidP="005E1061">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100 м2</w:t>
            </w:r>
          </w:p>
        </w:tc>
        <w:tc>
          <w:tcPr>
            <w:tcW w:w="1559" w:type="dxa"/>
            <w:tcBorders>
              <w:top w:val="single" w:sz="6" w:space="0" w:color="auto"/>
              <w:left w:val="single" w:sz="6" w:space="0" w:color="auto"/>
              <w:bottom w:val="single" w:sz="6" w:space="0" w:color="auto"/>
              <w:right w:val="single" w:sz="6" w:space="0" w:color="auto"/>
            </w:tcBorders>
          </w:tcPr>
          <w:p w:rsidR="00A36E09" w:rsidRDefault="00A36E09" w:rsidP="005E1061">
            <w:pPr>
              <w:autoSpaceDE w:val="0"/>
              <w:autoSpaceDN w:val="0"/>
              <w:adjustRightInd w:val="0"/>
              <w:spacing w:after="0" w:line="240" w:lineRule="auto"/>
              <w:jc w:val="right"/>
              <w:rPr>
                <w:rFonts w:ascii="Arial" w:hAnsi="Arial" w:cs="Arial"/>
                <w:i/>
                <w:iCs/>
                <w:color w:val="000000"/>
                <w:sz w:val="20"/>
                <w:szCs w:val="20"/>
              </w:rPr>
            </w:pPr>
            <w:r>
              <w:rPr>
                <w:rFonts w:ascii="Arial" w:hAnsi="Arial" w:cs="Arial"/>
                <w:color w:val="000000"/>
                <w:sz w:val="20"/>
                <w:szCs w:val="20"/>
              </w:rPr>
              <w:t>0,128</w:t>
            </w:r>
          </w:p>
          <w:p w:rsidR="00A36E09" w:rsidRDefault="00A36E09" w:rsidP="005E1061">
            <w:pPr>
              <w:autoSpaceDE w:val="0"/>
              <w:autoSpaceDN w:val="0"/>
              <w:adjustRightInd w:val="0"/>
              <w:spacing w:after="0" w:line="240" w:lineRule="auto"/>
              <w:jc w:val="right"/>
              <w:rPr>
                <w:rFonts w:ascii="Arial" w:hAnsi="Arial" w:cs="Arial"/>
                <w:i/>
                <w:iCs/>
                <w:color w:val="000000"/>
                <w:sz w:val="20"/>
                <w:szCs w:val="20"/>
              </w:rPr>
            </w:pPr>
          </w:p>
        </w:tc>
      </w:tr>
      <w:tr w:rsidR="00A36E09" w:rsidTr="00042B63">
        <w:trPr>
          <w:trHeight w:val="742"/>
        </w:trPr>
        <w:tc>
          <w:tcPr>
            <w:tcW w:w="710" w:type="dxa"/>
            <w:tcBorders>
              <w:top w:val="single" w:sz="6" w:space="0" w:color="auto"/>
              <w:left w:val="single" w:sz="6" w:space="0" w:color="auto"/>
              <w:bottom w:val="single" w:sz="6" w:space="0" w:color="auto"/>
              <w:right w:val="single" w:sz="6" w:space="0" w:color="auto"/>
            </w:tcBorders>
          </w:tcPr>
          <w:p w:rsidR="00A36E09" w:rsidRDefault="00A36E09" w:rsidP="005E1061">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5</w:t>
            </w:r>
          </w:p>
        </w:tc>
        <w:tc>
          <w:tcPr>
            <w:tcW w:w="6135" w:type="dxa"/>
            <w:tcBorders>
              <w:top w:val="single" w:sz="6" w:space="0" w:color="auto"/>
              <w:left w:val="single" w:sz="6" w:space="0" w:color="auto"/>
              <w:bottom w:val="single" w:sz="6" w:space="0" w:color="auto"/>
              <w:right w:val="single" w:sz="6" w:space="0" w:color="auto"/>
            </w:tcBorders>
          </w:tcPr>
          <w:p w:rsidR="00A36E09" w:rsidRDefault="00A36E09" w:rsidP="005E1061">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Окраска поливинилацетатными водоэмульсионными составами простая по штукатурке и сборным конструкциям: стен, подготовленным под окраску</w:t>
            </w:r>
          </w:p>
        </w:tc>
        <w:tc>
          <w:tcPr>
            <w:tcW w:w="1265" w:type="dxa"/>
            <w:tcBorders>
              <w:top w:val="single" w:sz="6" w:space="0" w:color="auto"/>
              <w:left w:val="single" w:sz="6" w:space="0" w:color="auto"/>
              <w:bottom w:val="single" w:sz="6" w:space="0" w:color="auto"/>
              <w:right w:val="single" w:sz="6" w:space="0" w:color="auto"/>
            </w:tcBorders>
          </w:tcPr>
          <w:p w:rsidR="00A36E09" w:rsidRDefault="00A36E09" w:rsidP="005E1061">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100 м2</w:t>
            </w:r>
          </w:p>
        </w:tc>
        <w:tc>
          <w:tcPr>
            <w:tcW w:w="1559" w:type="dxa"/>
            <w:tcBorders>
              <w:top w:val="single" w:sz="6" w:space="0" w:color="auto"/>
              <w:left w:val="single" w:sz="6" w:space="0" w:color="auto"/>
              <w:bottom w:val="single" w:sz="6" w:space="0" w:color="auto"/>
              <w:right w:val="single" w:sz="6" w:space="0" w:color="auto"/>
            </w:tcBorders>
          </w:tcPr>
          <w:p w:rsidR="00A36E09" w:rsidRDefault="00A36E09" w:rsidP="005E1061">
            <w:pPr>
              <w:autoSpaceDE w:val="0"/>
              <w:autoSpaceDN w:val="0"/>
              <w:adjustRightInd w:val="0"/>
              <w:spacing w:after="0" w:line="240" w:lineRule="auto"/>
              <w:jc w:val="right"/>
              <w:rPr>
                <w:rFonts w:ascii="Arial" w:hAnsi="Arial" w:cs="Arial"/>
                <w:i/>
                <w:iCs/>
                <w:color w:val="000000"/>
                <w:sz w:val="20"/>
                <w:szCs w:val="20"/>
              </w:rPr>
            </w:pPr>
            <w:r>
              <w:rPr>
                <w:rFonts w:ascii="Arial" w:hAnsi="Arial" w:cs="Arial"/>
                <w:color w:val="000000"/>
                <w:sz w:val="20"/>
                <w:szCs w:val="20"/>
              </w:rPr>
              <w:t>0,0507</w:t>
            </w:r>
          </w:p>
          <w:p w:rsidR="00A36E09" w:rsidRDefault="00A36E09" w:rsidP="005E1061">
            <w:pPr>
              <w:autoSpaceDE w:val="0"/>
              <w:autoSpaceDN w:val="0"/>
              <w:adjustRightInd w:val="0"/>
              <w:spacing w:after="0" w:line="240" w:lineRule="auto"/>
              <w:jc w:val="right"/>
              <w:rPr>
                <w:rFonts w:ascii="Arial" w:hAnsi="Arial" w:cs="Arial"/>
                <w:i/>
                <w:iCs/>
                <w:color w:val="000000"/>
                <w:sz w:val="20"/>
                <w:szCs w:val="20"/>
              </w:rPr>
            </w:pPr>
          </w:p>
        </w:tc>
      </w:tr>
      <w:tr w:rsidR="00A36E09" w:rsidTr="00042B63">
        <w:trPr>
          <w:trHeight w:val="398"/>
        </w:trPr>
        <w:tc>
          <w:tcPr>
            <w:tcW w:w="6845" w:type="dxa"/>
            <w:gridSpan w:val="2"/>
            <w:tcBorders>
              <w:top w:val="single" w:sz="6" w:space="0" w:color="auto"/>
              <w:left w:val="single" w:sz="6" w:space="0" w:color="auto"/>
              <w:bottom w:val="single" w:sz="6" w:space="0" w:color="auto"/>
              <w:right w:val="nil"/>
            </w:tcBorders>
          </w:tcPr>
          <w:p w:rsidR="00A36E09" w:rsidRDefault="00A36E09" w:rsidP="005E1061">
            <w:pPr>
              <w:autoSpaceDE w:val="0"/>
              <w:autoSpaceDN w:val="0"/>
              <w:adjustRightInd w:val="0"/>
              <w:spacing w:after="0" w:line="240" w:lineRule="auto"/>
              <w:rPr>
                <w:rFonts w:ascii="Arial" w:hAnsi="Arial" w:cs="Arial"/>
                <w:b/>
                <w:bCs/>
                <w:color w:val="000000"/>
              </w:rPr>
            </w:pPr>
            <w:r>
              <w:rPr>
                <w:rFonts w:ascii="Arial" w:hAnsi="Arial" w:cs="Arial"/>
                <w:b/>
                <w:bCs/>
                <w:color w:val="000000"/>
              </w:rPr>
              <w:t xml:space="preserve">                            Устройство отмостки</w:t>
            </w:r>
          </w:p>
        </w:tc>
        <w:tc>
          <w:tcPr>
            <w:tcW w:w="1265" w:type="dxa"/>
            <w:tcBorders>
              <w:top w:val="single" w:sz="6" w:space="0" w:color="auto"/>
              <w:left w:val="nil"/>
              <w:bottom w:val="single" w:sz="6" w:space="0" w:color="auto"/>
              <w:right w:val="nil"/>
            </w:tcBorders>
          </w:tcPr>
          <w:p w:rsidR="00A36E09" w:rsidRDefault="00A36E09" w:rsidP="005E1061">
            <w:pPr>
              <w:autoSpaceDE w:val="0"/>
              <w:autoSpaceDN w:val="0"/>
              <w:adjustRightInd w:val="0"/>
              <w:spacing w:after="0" w:line="240" w:lineRule="auto"/>
              <w:jc w:val="right"/>
              <w:rPr>
                <w:rFonts w:ascii="Arial" w:hAnsi="Arial" w:cs="Arial"/>
                <w:color w:val="000000"/>
                <w:sz w:val="20"/>
                <w:szCs w:val="20"/>
              </w:rPr>
            </w:pPr>
          </w:p>
        </w:tc>
        <w:tc>
          <w:tcPr>
            <w:tcW w:w="1559" w:type="dxa"/>
            <w:tcBorders>
              <w:top w:val="single" w:sz="6" w:space="0" w:color="auto"/>
              <w:left w:val="nil"/>
              <w:bottom w:val="single" w:sz="6" w:space="0" w:color="auto"/>
              <w:right w:val="single" w:sz="6" w:space="0" w:color="auto"/>
            </w:tcBorders>
          </w:tcPr>
          <w:p w:rsidR="00A36E09" w:rsidRDefault="00A36E09" w:rsidP="005E1061">
            <w:pPr>
              <w:autoSpaceDE w:val="0"/>
              <w:autoSpaceDN w:val="0"/>
              <w:adjustRightInd w:val="0"/>
              <w:spacing w:after="0" w:line="240" w:lineRule="auto"/>
              <w:jc w:val="right"/>
              <w:rPr>
                <w:rFonts w:ascii="Arial" w:hAnsi="Arial" w:cs="Arial"/>
                <w:color w:val="000000"/>
                <w:sz w:val="20"/>
                <w:szCs w:val="20"/>
              </w:rPr>
            </w:pPr>
          </w:p>
        </w:tc>
      </w:tr>
      <w:tr w:rsidR="00A36E09" w:rsidTr="00042B63">
        <w:trPr>
          <w:trHeight w:val="494"/>
        </w:trPr>
        <w:tc>
          <w:tcPr>
            <w:tcW w:w="710" w:type="dxa"/>
            <w:tcBorders>
              <w:top w:val="single" w:sz="6" w:space="0" w:color="auto"/>
              <w:left w:val="single" w:sz="6" w:space="0" w:color="auto"/>
              <w:bottom w:val="single" w:sz="6" w:space="0" w:color="auto"/>
              <w:right w:val="single" w:sz="6" w:space="0" w:color="auto"/>
            </w:tcBorders>
          </w:tcPr>
          <w:p w:rsidR="00A36E09" w:rsidRDefault="00A36E09" w:rsidP="005E1061">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6</w:t>
            </w:r>
          </w:p>
        </w:tc>
        <w:tc>
          <w:tcPr>
            <w:tcW w:w="6135" w:type="dxa"/>
            <w:tcBorders>
              <w:top w:val="single" w:sz="6" w:space="0" w:color="auto"/>
              <w:left w:val="single" w:sz="6" w:space="0" w:color="auto"/>
              <w:bottom w:val="single" w:sz="6" w:space="0" w:color="auto"/>
              <w:right w:val="single" w:sz="6" w:space="0" w:color="auto"/>
            </w:tcBorders>
          </w:tcPr>
          <w:p w:rsidR="00A36E09" w:rsidRDefault="00A36E09" w:rsidP="005E1061">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Разработка грунта вручную с креплениями в траншеях шириной до 2 м, глубиной: до 2 м, группа грунтов 2</w:t>
            </w:r>
          </w:p>
        </w:tc>
        <w:tc>
          <w:tcPr>
            <w:tcW w:w="1265" w:type="dxa"/>
            <w:tcBorders>
              <w:top w:val="single" w:sz="6" w:space="0" w:color="auto"/>
              <w:left w:val="single" w:sz="6" w:space="0" w:color="auto"/>
              <w:bottom w:val="single" w:sz="6" w:space="0" w:color="auto"/>
              <w:right w:val="single" w:sz="6" w:space="0" w:color="auto"/>
            </w:tcBorders>
          </w:tcPr>
          <w:p w:rsidR="00A36E09" w:rsidRDefault="00A36E09" w:rsidP="005E1061">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100 м3</w:t>
            </w:r>
          </w:p>
        </w:tc>
        <w:tc>
          <w:tcPr>
            <w:tcW w:w="1559" w:type="dxa"/>
            <w:tcBorders>
              <w:top w:val="single" w:sz="6" w:space="0" w:color="auto"/>
              <w:left w:val="single" w:sz="6" w:space="0" w:color="auto"/>
              <w:bottom w:val="single" w:sz="6" w:space="0" w:color="auto"/>
              <w:right w:val="single" w:sz="6" w:space="0" w:color="auto"/>
            </w:tcBorders>
          </w:tcPr>
          <w:p w:rsidR="00A36E09" w:rsidRDefault="00A36E09" w:rsidP="005E1061">
            <w:pPr>
              <w:autoSpaceDE w:val="0"/>
              <w:autoSpaceDN w:val="0"/>
              <w:adjustRightInd w:val="0"/>
              <w:spacing w:after="0" w:line="240" w:lineRule="auto"/>
              <w:jc w:val="right"/>
              <w:rPr>
                <w:rFonts w:ascii="Arial" w:hAnsi="Arial" w:cs="Arial"/>
                <w:i/>
                <w:iCs/>
                <w:color w:val="000000"/>
                <w:sz w:val="20"/>
                <w:szCs w:val="20"/>
              </w:rPr>
            </w:pPr>
            <w:r>
              <w:rPr>
                <w:rFonts w:ascii="Arial" w:hAnsi="Arial" w:cs="Arial"/>
                <w:color w:val="000000"/>
                <w:sz w:val="20"/>
                <w:szCs w:val="20"/>
              </w:rPr>
              <w:t>0,00602</w:t>
            </w:r>
          </w:p>
          <w:p w:rsidR="00A36E09" w:rsidRDefault="00A36E09" w:rsidP="005E1061">
            <w:pPr>
              <w:autoSpaceDE w:val="0"/>
              <w:autoSpaceDN w:val="0"/>
              <w:adjustRightInd w:val="0"/>
              <w:spacing w:after="0" w:line="240" w:lineRule="auto"/>
              <w:jc w:val="right"/>
              <w:rPr>
                <w:rFonts w:ascii="Arial" w:hAnsi="Arial" w:cs="Arial"/>
                <w:i/>
                <w:iCs/>
                <w:color w:val="000000"/>
                <w:sz w:val="20"/>
                <w:szCs w:val="20"/>
              </w:rPr>
            </w:pPr>
          </w:p>
        </w:tc>
      </w:tr>
      <w:tr w:rsidR="00A36E09" w:rsidTr="00042B63">
        <w:trPr>
          <w:trHeight w:val="494"/>
        </w:trPr>
        <w:tc>
          <w:tcPr>
            <w:tcW w:w="710" w:type="dxa"/>
            <w:tcBorders>
              <w:top w:val="single" w:sz="6" w:space="0" w:color="auto"/>
              <w:left w:val="single" w:sz="6" w:space="0" w:color="auto"/>
              <w:bottom w:val="single" w:sz="6" w:space="0" w:color="auto"/>
              <w:right w:val="single" w:sz="6" w:space="0" w:color="auto"/>
            </w:tcBorders>
          </w:tcPr>
          <w:p w:rsidR="00A36E09" w:rsidRDefault="00A36E09" w:rsidP="005E1061">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7</w:t>
            </w:r>
          </w:p>
        </w:tc>
        <w:tc>
          <w:tcPr>
            <w:tcW w:w="6135" w:type="dxa"/>
            <w:tcBorders>
              <w:top w:val="single" w:sz="6" w:space="0" w:color="auto"/>
              <w:left w:val="single" w:sz="6" w:space="0" w:color="auto"/>
              <w:bottom w:val="single" w:sz="6" w:space="0" w:color="auto"/>
              <w:right w:val="single" w:sz="6" w:space="0" w:color="auto"/>
            </w:tcBorders>
          </w:tcPr>
          <w:p w:rsidR="00A36E09" w:rsidRDefault="00A36E09" w:rsidP="005E1061">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Устройство бетонной подготовки</w:t>
            </w:r>
          </w:p>
        </w:tc>
        <w:tc>
          <w:tcPr>
            <w:tcW w:w="1265" w:type="dxa"/>
            <w:tcBorders>
              <w:top w:val="single" w:sz="6" w:space="0" w:color="auto"/>
              <w:left w:val="single" w:sz="6" w:space="0" w:color="auto"/>
              <w:bottom w:val="single" w:sz="6" w:space="0" w:color="auto"/>
              <w:right w:val="single" w:sz="6" w:space="0" w:color="auto"/>
            </w:tcBorders>
          </w:tcPr>
          <w:p w:rsidR="00A36E09" w:rsidRDefault="00A36E09" w:rsidP="005E1061">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100 м3</w:t>
            </w:r>
          </w:p>
        </w:tc>
        <w:tc>
          <w:tcPr>
            <w:tcW w:w="1559" w:type="dxa"/>
            <w:tcBorders>
              <w:top w:val="single" w:sz="6" w:space="0" w:color="auto"/>
              <w:left w:val="single" w:sz="6" w:space="0" w:color="auto"/>
              <w:bottom w:val="single" w:sz="6" w:space="0" w:color="auto"/>
              <w:right w:val="single" w:sz="6" w:space="0" w:color="auto"/>
            </w:tcBorders>
          </w:tcPr>
          <w:p w:rsidR="00A36E09" w:rsidRDefault="00A36E09" w:rsidP="005E1061">
            <w:pPr>
              <w:autoSpaceDE w:val="0"/>
              <w:autoSpaceDN w:val="0"/>
              <w:adjustRightInd w:val="0"/>
              <w:spacing w:after="0" w:line="240" w:lineRule="auto"/>
              <w:jc w:val="right"/>
              <w:rPr>
                <w:rFonts w:ascii="Arial" w:hAnsi="Arial" w:cs="Arial"/>
                <w:i/>
                <w:iCs/>
                <w:color w:val="000000"/>
                <w:sz w:val="20"/>
                <w:szCs w:val="20"/>
              </w:rPr>
            </w:pPr>
            <w:r>
              <w:rPr>
                <w:rFonts w:ascii="Arial" w:hAnsi="Arial" w:cs="Arial"/>
                <w:color w:val="000000"/>
                <w:sz w:val="20"/>
                <w:szCs w:val="20"/>
              </w:rPr>
              <w:t>0,01204</w:t>
            </w:r>
          </w:p>
          <w:p w:rsidR="00A36E09" w:rsidRDefault="00A36E09" w:rsidP="005E1061">
            <w:pPr>
              <w:autoSpaceDE w:val="0"/>
              <w:autoSpaceDN w:val="0"/>
              <w:adjustRightInd w:val="0"/>
              <w:spacing w:after="0" w:line="240" w:lineRule="auto"/>
              <w:jc w:val="right"/>
              <w:rPr>
                <w:rFonts w:ascii="Arial" w:hAnsi="Arial" w:cs="Arial"/>
                <w:i/>
                <w:iCs/>
                <w:color w:val="000000"/>
                <w:sz w:val="20"/>
                <w:szCs w:val="20"/>
              </w:rPr>
            </w:pPr>
          </w:p>
        </w:tc>
      </w:tr>
    </w:tbl>
    <w:p w:rsidR="00F90A0C" w:rsidRPr="00DE729E" w:rsidRDefault="000435FE" w:rsidP="00DE729E">
      <w:pPr>
        <w:shd w:val="clear" w:color="auto" w:fill="FFFFFF"/>
        <w:contextualSpacing/>
        <w:jc w:val="both"/>
        <w:rPr>
          <w:rFonts w:ascii="Times New Roman" w:eastAsia="Calibri" w:hAnsi="Times New Roman" w:cs="Times New Roman"/>
          <w:b/>
          <w:iCs/>
          <w:sz w:val="24"/>
          <w:szCs w:val="24"/>
        </w:rPr>
      </w:pPr>
      <w:r>
        <w:rPr>
          <w:rFonts w:ascii="Times New Roman" w:hAnsi="Times New Roman" w:cs="Times New Roman"/>
          <w:b/>
          <w:kern w:val="28"/>
        </w:rPr>
        <w:t xml:space="preserve">          </w:t>
      </w:r>
      <w:r w:rsidR="00F90A0C" w:rsidRPr="008B73BD">
        <w:rPr>
          <w:rFonts w:ascii="Times New Roman" w:hAnsi="Times New Roman" w:cs="Times New Roman"/>
          <w:b/>
          <w:iCs/>
          <w:sz w:val="24"/>
          <w:szCs w:val="24"/>
        </w:rPr>
        <w:t xml:space="preserve">При указании в документации о закупке, сметном расчете и дефектной ведомости товарных знаков, марок товара, считать описание объекта с применением слов «или эквивалент». При точных значениях описания объекта считать описание объекта с применением слов «не менее», за исключением указания в настоящей документации о закупке, сметном расчете и дефектной ведомости случаев несовместимости товаров,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сметном расчете и дефектной ведомости на </w:t>
      </w:r>
      <w:r w:rsidR="00DE729E">
        <w:rPr>
          <w:rFonts w:ascii="Times New Roman" w:hAnsi="Times New Roman" w:cs="Times New Roman"/>
          <w:b/>
          <w:iCs/>
          <w:sz w:val="24"/>
          <w:szCs w:val="24"/>
        </w:rPr>
        <w:t>указанные машины и оборудование</w:t>
      </w:r>
    </w:p>
    <w:p w:rsidR="00522F8F" w:rsidRPr="000206DF" w:rsidRDefault="00522F8F" w:rsidP="00B46E6F">
      <w:pPr>
        <w:widowControl w:val="0"/>
        <w:spacing w:after="0" w:line="240" w:lineRule="auto"/>
        <w:jc w:val="center"/>
        <w:rPr>
          <w:rFonts w:ascii="Times New Roman" w:hAnsi="Times New Roman" w:cs="Times New Roman"/>
          <w:b/>
          <w:kern w:val="28"/>
          <w:sz w:val="24"/>
          <w:szCs w:val="24"/>
        </w:rPr>
      </w:pPr>
      <w:r w:rsidRPr="000206DF">
        <w:rPr>
          <w:rFonts w:ascii="Times New Roman" w:hAnsi="Times New Roman" w:cs="Times New Roman"/>
          <w:b/>
          <w:kern w:val="28"/>
          <w:sz w:val="24"/>
          <w:szCs w:val="24"/>
        </w:rPr>
        <w:lastRenderedPageBreak/>
        <w:t>I</w:t>
      </w:r>
      <w:r w:rsidRPr="000206DF">
        <w:rPr>
          <w:rFonts w:ascii="Times New Roman" w:hAnsi="Times New Roman" w:cs="Times New Roman"/>
          <w:b/>
          <w:kern w:val="28"/>
          <w:sz w:val="24"/>
          <w:szCs w:val="24"/>
          <w:lang w:val="en-US"/>
        </w:rPr>
        <w:t>V</w:t>
      </w:r>
      <w:r w:rsidRPr="000206DF">
        <w:rPr>
          <w:rFonts w:ascii="Times New Roman" w:hAnsi="Times New Roman" w:cs="Times New Roman"/>
          <w:b/>
          <w:kern w:val="28"/>
          <w:sz w:val="24"/>
          <w:szCs w:val="24"/>
        </w:rPr>
        <w:t>. ПРОЕКТ КОНТРАКТА</w:t>
      </w:r>
    </w:p>
    <w:p w:rsidR="00522F8F" w:rsidRPr="000206DF" w:rsidRDefault="00522F8F" w:rsidP="00B46E6F">
      <w:pPr>
        <w:widowControl w:val="0"/>
        <w:spacing w:after="0" w:line="240" w:lineRule="auto"/>
        <w:ind w:firstLine="709"/>
        <w:jc w:val="both"/>
        <w:rPr>
          <w:rFonts w:ascii="Times New Roman" w:hAnsi="Times New Roman" w:cs="Times New Roman"/>
          <w:sz w:val="24"/>
          <w:szCs w:val="24"/>
        </w:rPr>
      </w:pPr>
    </w:p>
    <w:p w:rsidR="00522F8F" w:rsidRPr="000206DF" w:rsidRDefault="00B46E6F" w:rsidP="00B46E6F">
      <w:pPr>
        <w:widowControl w:val="0"/>
        <w:spacing w:after="0" w:line="240" w:lineRule="auto"/>
        <w:ind w:firstLine="709"/>
        <w:jc w:val="center"/>
        <w:rPr>
          <w:rFonts w:ascii="Times New Roman" w:hAnsi="Times New Roman" w:cs="Times New Roman"/>
          <w:b/>
          <w:sz w:val="24"/>
          <w:szCs w:val="24"/>
        </w:rPr>
      </w:pPr>
      <w:r w:rsidRPr="000206DF">
        <w:rPr>
          <w:rFonts w:ascii="Times New Roman" w:hAnsi="Times New Roman" w:cs="Times New Roman"/>
          <w:b/>
          <w:sz w:val="24"/>
          <w:szCs w:val="24"/>
        </w:rPr>
        <w:t>Муниципальный контракт</w:t>
      </w:r>
      <w:r w:rsidR="00522F8F" w:rsidRPr="000206DF">
        <w:rPr>
          <w:rFonts w:ascii="Times New Roman" w:hAnsi="Times New Roman" w:cs="Times New Roman"/>
          <w:b/>
          <w:sz w:val="24"/>
          <w:szCs w:val="24"/>
        </w:rPr>
        <w:t xml:space="preserve"> № _______</w:t>
      </w:r>
    </w:p>
    <w:p w:rsidR="00522F8F" w:rsidRPr="0016767E" w:rsidRDefault="00996928" w:rsidP="001145C3">
      <w:pPr>
        <w:widowControl w:val="0"/>
        <w:spacing w:after="0" w:line="240" w:lineRule="auto"/>
        <w:ind w:firstLine="709"/>
        <w:jc w:val="center"/>
        <w:rPr>
          <w:rFonts w:ascii="Times New Roman" w:hAnsi="Times New Roman" w:cs="Times New Roman"/>
          <w:sz w:val="24"/>
          <w:szCs w:val="24"/>
        </w:rPr>
      </w:pPr>
      <w:r w:rsidRPr="0016767E">
        <w:rPr>
          <w:rFonts w:ascii="Times New Roman" w:hAnsi="Times New Roman" w:cs="Times New Roman"/>
          <w:sz w:val="24"/>
          <w:szCs w:val="24"/>
        </w:rPr>
        <w:t>ИКЗ: 203</w:t>
      </w:r>
      <w:r w:rsidR="0016767E" w:rsidRPr="0016767E">
        <w:rPr>
          <w:rFonts w:ascii="Times New Roman" w:hAnsi="Times New Roman" w:cs="Times New Roman"/>
          <w:sz w:val="24"/>
          <w:szCs w:val="24"/>
        </w:rPr>
        <w:t> </w:t>
      </w:r>
      <w:r w:rsidRPr="0016767E">
        <w:rPr>
          <w:rFonts w:ascii="Times New Roman" w:hAnsi="Times New Roman" w:cs="Times New Roman"/>
          <w:sz w:val="24"/>
          <w:szCs w:val="24"/>
        </w:rPr>
        <w:t>790</w:t>
      </w:r>
      <w:r w:rsidR="0016767E" w:rsidRPr="0016767E">
        <w:rPr>
          <w:rFonts w:ascii="Times New Roman" w:hAnsi="Times New Roman" w:cs="Times New Roman"/>
          <w:sz w:val="24"/>
          <w:szCs w:val="24"/>
        </w:rPr>
        <w:t> </w:t>
      </w:r>
      <w:r w:rsidRPr="0016767E">
        <w:rPr>
          <w:rFonts w:ascii="Times New Roman" w:hAnsi="Times New Roman" w:cs="Times New Roman"/>
          <w:sz w:val="24"/>
          <w:szCs w:val="24"/>
        </w:rPr>
        <w:t>450</w:t>
      </w:r>
      <w:r w:rsidR="0016767E" w:rsidRPr="0016767E">
        <w:rPr>
          <w:rFonts w:ascii="Times New Roman" w:hAnsi="Times New Roman" w:cs="Times New Roman"/>
          <w:sz w:val="24"/>
          <w:szCs w:val="24"/>
        </w:rPr>
        <w:t xml:space="preserve"> </w:t>
      </w:r>
      <w:r w:rsidRPr="0016767E">
        <w:rPr>
          <w:rFonts w:ascii="Times New Roman" w:hAnsi="Times New Roman" w:cs="Times New Roman"/>
          <w:sz w:val="24"/>
          <w:szCs w:val="24"/>
        </w:rPr>
        <w:t>4</w:t>
      </w:r>
      <w:r w:rsidR="001145C3" w:rsidRPr="0016767E">
        <w:rPr>
          <w:rFonts w:ascii="Times New Roman" w:hAnsi="Times New Roman" w:cs="Times New Roman"/>
          <w:sz w:val="24"/>
          <w:szCs w:val="24"/>
        </w:rPr>
        <w:t>195</w:t>
      </w:r>
      <w:r w:rsidR="0016767E" w:rsidRPr="0016767E">
        <w:rPr>
          <w:rFonts w:ascii="Times New Roman" w:hAnsi="Times New Roman" w:cs="Times New Roman"/>
          <w:sz w:val="24"/>
          <w:szCs w:val="24"/>
        </w:rPr>
        <w:t xml:space="preserve"> </w:t>
      </w:r>
      <w:r w:rsidR="001145C3" w:rsidRPr="0016767E">
        <w:rPr>
          <w:rFonts w:ascii="Times New Roman" w:hAnsi="Times New Roman" w:cs="Times New Roman"/>
          <w:sz w:val="24"/>
          <w:szCs w:val="24"/>
        </w:rPr>
        <w:t>790</w:t>
      </w:r>
      <w:r w:rsidR="0016767E" w:rsidRPr="0016767E">
        <w:rPr>
          <w:rFonts w:ascii="Times New Roman" w:hAnsi="Times New Roman" w:cs="Times New Roman"/>
          <w:sz w:val="24"/>
          <w:szCs w:val="24"/>
        </w:rPr>
        <w:t> </w:t>
      </w:r>
      <w:r w:rsidR="001145C3" w:rsidRPr="0016767E">
        <w:rPr>
          <w:rFonts w:ascii="Times New Roman" w:hAnsi="Times New Roman" w:cs="Times New Roman"/>
          <w:sz w:val="24"/>
          <w:szCs w:val="24"/>
        </w:rPr>
        <w:t>401</w:t>
      </w:r>
      <w:r w:rsidR="0016767E" w:rsidRPr="0016767E">
        <w:rPr>
          <w:rFonts w:ascii="Times New Roman" w:hAnsi="Times New Roman" w:cs="Times New Roman"/>
          <w:sz w:val="24"/>
          <w:szCs w:val="24"/>
        </w:rPr>
        <w:t> </w:t>
      </w:r>
      <w:r w:rsidR="001145C3" w:rsidRPr="0016767E">
        <w:rPr>
          <w:rFonts w:ascii="Times New Roman" w:hAnsi="Times New Roman" w:cs="Times New Roman"/>
          <w:sz w:val="24"/>
          <w:szCs w:val="24"/>
        </w:rPr>
        <w:t>001</w:t>
      </w:r>
      <w:r w:rsidR="0016767E" w:rsidRPr="0016767E">
        <w:rPr>
          <w:rFonts w:ascii="Times New Roman" w:hAnsi="Times New Roman" w:cs="Times New Roman"/>
          <w:sz w:val="24"/>
          <w:szCs w:val="24"/>
        </w:rPr>
        <w:t xml:space="preserve"> 0012 000 4399 243</w:t>
      </w:r>
    </w:p>
    <w:p w:rsidR="00522F8F" w:rsidRPr="000206DF" w:rsidRDefault="00522F8F" w:rsidP="00B46E6F">
      <w:pPr>
        <w:autoSpaceDE w:val="0"/>
        <w:autoSpaceDN w:val="0"/>
        <w:adjustRightInd w:val="0"/>
        <w:spacing w:after="0" w:line="240" w:lineRule="auto"/>
        <w:ind w:firstLine="709"/>
        <w:jc w:val="both"/>
        <w:rPr>
          <w:rFonts w:ascii="Times New Roman" w:hAnsi="Times New Roman" w:cs="Times New Roman"/>
          <w:sz w:val="24"/>
          <w:szCs w:val="24"/>
        </w:rPr>
      </w:pPr>
    </w:p>
    <w:p w:rsidR="00522F8F" w:rsidRPr="000206DF" w:rsidRDefault="009212F8" w:rsidP="00B46E6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w:t>
      </w:r>
      <w:r w:rsidR="00B46E6F" w:rsidRPr="000206DF">
        <w:rPr>
          <w:rFonts w:ascii="Times New Roman" w:hAnsi="Times New Roman" w:cs="Times New Roman"/>
          <w:sz w:val="24"/>
          <w:szCs w:val="24"/>
        </w:rPr>
        <w:t>.</w:t>
      </w:r>
      <w:r>
        <w:rPr>
          <w:rFonts w:ascii="Times New Roman" w:hAnsi="Times New Roman" w:cs="Times New Roman"/>
          <w:sz w:val="24"/>
          <w:szCs w:val="24"/>
        </w:rPr>
        <w:t xml:space="preserve"> </w:t>
      </w:r>
      <w:r w:rsidR="00B46E6F" w:rsidRPr="000206DF">
        <w:rPr>
          <w:rFonts w:ascii="Times New Roman" w:hAnsi="Times New Roman" w:cs="Times New Roman"/>
          <w:sz w:val="24"/>
          <w:szCs w:val="24"/>
        </w:rPr>
        <w:t>Бабстово</w:t>
      </w:r>
      <w:r w:rsidR="00522F8F" w:rsidRPr="000206DF">
        <w:rPr>
          <w:rFonts w:ascii="Times New Roman" w:hAnsi="Times New Roman" w:cs="Times New Roman"/>
          <w:sz w:val="24"/>
          <w:szCs w:val="24"/>
        </w:rPr>
        <w:tab/>
      </w:r>
      <w:r w:rsidR="00522F8F" w:rsidRPr="000206DF">
        <w:rPr>
          <w:rFonts w:ascii="Times New Roman" w:hAnsi="Times New Roman" w:cs="Times New Roman"/>
          <w:sz w:val="24"/>
          <w:szCs w:val="24"/>
        </w:rPr>
        <w:tab/>
      </w:r>
      <w:r w:rsidR="00522F8F" w:rsidRPr="000206DF">
        <w:rPr>
          <w:rFonts w:ascii="Times New Roman" w:hAnsi="Times New Roman" w:cs="Times New Roman"/>
          <w:sz w:val="24"/>
          <w:szCs w:val="24"/>
        </w:rPr>
        <w:tab/>
      </w:r>
      <w:r w:rsidR="00522F8F" w:rsidRPr="000206DF">
        <w:rPr>
          <w:rFonts w:ascii="Times New Roman" w:hAnsi="Times New Roman" w:cs="Times New Roman"/>
          <w:sz w:val="24"/>
          <w:szCs w:val="24"/>
        </w:rPr>
        <w:tab/>
      </w:r>
      <w:r w:rsidR="00522F8F" w:rsidRPr="000206DF">
        <w:rPr>
          <w:rFonts w:ascii="Times New Roman" w:hAnsi="Times New Roman" w:cs="Times New Roman"/>
          <w:sz w:val="24"/>
          <w:szCs w:val="24"/>
        </w:rPr>
        <w:tab/>
        <w:t xml:space="preserve">                                   «___»  ________ </w:t>
      </w:r>
      <w:smartTag w:uri="urn:schemas-microsoft-com:office:smarttags" w:element="metricconverter">
        <w:smartTagPr>
          <w:attr w:name="ProductID" w:val="2020 г"/>
        </w:smartTagPr>
        <w:r w:rsidR="00522F8F" w:rsidRPr="000206DF">
          <w:rPr>
            <w:rFonts w:ascii="Times New Roman" w:hAnsi="Times New Roman" w:cs="Times New Roman"/>
            <w:sz w:val="24"/>
            <w:szCs w:val="24"/>
          </w:rPr>
          <w:t>2020 г</w:t>
        </w:r>
      </w:smartTag>
      <w:r w:rsidR="00522F8F" w:rsidRPr="000206DF">
        <w:rPr>
          <w:rFonts w:ascii="Times New Roman" w:hAnsi="Times New Roman" w:cs="Times New Roman"/>
          <w:sz w:val="24"/>
          <w:szCs w:val="24"/>
        </w:rPr>
        <w:t>.</w:t>
      </w:r>
    </w:p>
    <w:p w:rsidR="00522F8F" w:rsidRPr="000206DF" w:rsidRDefault="00522F8F" w:rsidP="00B46E6F">
      <w:pPr>
        <w:autoSpaceDE w:val="0"/>
        <w:autoSpaceDN w:val="0"/>
        <w:adjustRightInd w:val="0"/>
        <w:spacing w:after="0" w:line="240" w:lineRule="auto"/>
        <w:ind w:firstLine="709"/>
        <w:jc w:val="both"/>
        <w:rPr>
          <w:rFonts w:ascii="Times New Roman" w:hAnsi="Times New Roman" w:cs="Times New Roman"/>
          <w:sz w:val="24"/>
          <w:szCs w:val="24"/>
        </w:rPr>
      </w:pPr>
    </w:p>
    <w:p w:rsidR="00522F8F" w:rsidRPr="000206DF" w:rsidRDefault="00B46E6F" w:rsidP="00B46E6F">
      <w:pPr>
        <w:spacing w:after="0" w:line="240" w:lineRule="auto"/>
        <w:ind w:firstLine="709"/>
        <w:jc w:val="both"/>
        <w:rPr>
          <w:rFonts w:ascii="Times New Roman" w:hAnsi="Times New Roman" w:cs="Times New Roman"/>
          <w:sz w:val="24"/>
          <w:szCs w:val="24"/>
        </w:rPr>
      </w:pPr>
      <w:r w:rsidRPr="000206DF">
        <w:rPr>
          <w:rFonts w:ascii="Times New Roman" w:hAnsi="Times New Roman" w:cs="Times New Roman"/>
          <w:sz w:val="24"/>
          <w:szCs w:val="24"/>
        </w:rPr>
        <w:t>Администрация Бабстовского сельского поселения Ленинского муниципального района Еврейской автономной области, именуемое в дальнейшем Заказчик, в лице главы администрации Бабстовского сельского поселения Василия Васильевича Фарафонтова</w:t>
      </w:r>
      <w:r w:rsidR="00522F8F" w:rsidRPr="000206DF">
        <w:rPr>
          <w:rFonts w:ascii="Times New Roman" w:hAnsi="Times New Roman" w:cs="Times New Roman"/>
          <w:sz w:val="24"/>
          <w:szCs w:val="24"/>
        </w:rPr>
        <w:t>, действующего на основании Устава, с одной стороны, и __________________, именуемое в дальнейшем «</w:t>
      </w:r>
      <w:r w:rsidR="00F8567D" w:rsidRPr="000206DF">
        <w:rPr>
          <w:rFonts w:ascii="Times New Roman" w:hAnsi="Times New Roman" w:cs="Times New Roman"/>
          <w:sz w:val="24"/>
          <w:szCs w:val="24"/>
        </w:rPr>
        <w:t>Подрядчик</w:t>
      </w:r>
      <w:r w:rsidR="00522F8F" w:rsidRPr="000206DF">
        <w:rPr>
          <w:rFonts w:ascii="Times New Roman" w:hAnsi="Times New Roman" w:cs="Times New Roman"/>
          <w:sz w:val="24"/>
          <w:szCs w:val="24"/>
        </w:rPr>
        <w:t xml:space="preserve">», в лице ___________________, действующего на основании Устава </w:t>
      </w:r>
      <w:r w:rsidR="00522F8F" w:rsidRPr="000206DF">
        <w:rPr>
          <w:rFonts w:ascii="Times New Roman" w:hAnsi="Times New Roman" w:cs="Times New Roman"/>
          <w:i/>
          <w:sz w:val="24"/>
          <w:szCs w:val="24"/>
        </w:rPr>
        <w:t xml:space="preserve">(положения, доверенности, иного документа, подтверждающего полномочия лица на заключения </w:t>
      </w:r>
      <w:r w:rsidR="000054E3" w:rsidRPr="000206DF">
        <w:rPr>
          <w:rFonts w:ascii="Times New Roman" w:hAnsi="Times New Roman" w:cs="Times New Roman"/>
          <w:i/>
          <w:sz w:val="24"/>
          <w:szCs w:val="24"/>
        </w:rPr>
        <w:t>муниципального</w:t>
      </w:r>
      <w:r w:rsidR="00522F8F" w:rsidRPr="000206DF">
        <w:rPr>
          <w:rFonts w:ascii="Times New Roman" w:hAnsi="Times New Roman" w:cs="Times New Roman"/>
          <w:i/>
          <w:sz w:val="24"/>
          <w:szCs w:val="24"/>
        </w:rPr>
        <w:t xml:space="preserve"> контракта от имени </w:t>
      </w:r>
      <w:r w:rsidR="00F8567D" w:rsidRPr="000206DF">
        <w:rPr>
          <w:rFonts w:ascii="Times New Roman" w:hAnsi="Times New Roman" w:cs="Times New Roman"/>
          <w:i/>
          <w:sz w:val="24"/>
          <w:szCs w:val="24"/>
        </w:rPr>
        <w:t>Подрядчика</w:t>
      </w:r>
      <w:r w:rsidR="00522F8F" w:rsidRPr="000206DF">
        <w:rPr>
          <w:rFonts w:ascii="Times New Roman" w:hAnsi="Times New Roman" w:cs="Times New Roman"/>
          <w:i/>
          <w:sz w:val="24"/>
          <w:szCs w:val="24"/>
        </w:rPr>
        <w:t>)</w:t>
      </w:r>
      <w:r w:rsidR="00522F8F" w:rsidRPr="000206DF">
        <w:rPr>
          <w:rFonts w:ascii="Times New Roman" w:hAnsi="Times New Roman" w:cs="Times New Roman"/>
          <w:sz w:val="24"/>
          <w:szCs w:val="24"/>
        </w:rPr>
        <w:t>, с другой стороны, совместно именуемые «Стороны», и каждый в отдельности «Сторона», 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w:t>
      </w:r>
      <w:r w:rsidR="0018329F" w:rsidRPr="000206DF">
        <w:rPr>
          <w:rFonts w:ascii="Times New Roman" w:hAnsi="Times New Roman" w:cs="Times New Roman"/>
          <w:sz w:val="24"/>
          <w:szCs w:val="24"/>
        </w:rPr>
        <w:t xml:space="preserve">е - </w:t>
      </w:r>
      <w:r w:rsidR="00522F8F" w:rsidRPr="000206DF">
        <w:rPr>
          <w:rFonts w:ascii="Times New Roman" w:hAnsi="Times New Roman" w:cs="Times New Roman"/>
          <w:sz w:val="24"/>
          <w:szCs w:val="24"/>
        </w:rPr>
        <w:t xml:space="preserve">Федеральный закон №44-ФЗ), на основании </w:t>
      </w:r>
      <w:r w:rsidR="00522F8F" w:rsidRPr="000206DF">
        <w:rPr>
          <w:rFonts w:ascii="Times New Roman" w:hAnsi="Times New Roman" w:cs="Times New Roman"/>
          <w:bCs/>
          <w:sz w:val="24"/>
          <w:szCs w:val="24"/>
        </w:rPr>
        <w:t xml:space="preserve">протокола </w:t>
      </w:r>
      <w:r w:rsidR="00522F8F" w:rsidRPr="000206DF">
        <w:rPr>
          <w:rFonts w:ascii="Times New Roman" w:hAnsi="Times New Roman" w:cs="Times New Roman"/>
          <w:sz w:val="24"/>
          <w:szCs w:val="24"/>
        </w:rPr>
        <w:t xml:space="preserve">__________от «___» ___________2020 г. №________, заключили настоящий </w:t>
      </w:r>
      <w:r w:rsidR="0018329F" w:rsidRPr="000206DF">
        <w:rPr>
          <w:rFonts w:ascii="Times New Roman" w:hAnsi="Times New Roman" w:cs="Times New Roman"/>
          <w:sz w:val="24"/>
          <w:szCs w:val="24"/>
        </w:rPr>
        <w:t>муниципальный</w:t>
      </w:r>
      <w:r w:rsidR="00522F8F" w:rsidRPr="000206DF">
        <w:rPr>
          <w:rFonts w:ascii="Times New Roman" w:hAnsi="Times New Roman" w:cs="Times New Roman"/>
          <w:sz w:val="24"/>
          <w:szCs w:val="24"/>
        </w:rPr>
        <w:t xml:space="preserve"> контракт (далее – контракт) о нижеследующем:</w:t>
      </w:r>
    </w:p>
    <w:p w:rsidR="00522F8F" w:rsidRPr="000206DF" w:rsidRDefault="00522F8F" w:rsidP="00B46E6F">
      <w:pPr>
        <w:spacing w:after="0" w:line="240" w:lineRule="auto"/>
        <w:ind w:firstLine="709"/>
        <w:jc w:val="both"/>
        <w:rPr>
          <w:rFonts w:ascii="Times New Roman" w:hAnsi="Times New Roman" w:cs="Times New Roman"/>
          <w:b/>
          <w:bCs/>
          <w:sz w:val="24"/>
          <w:szCs w:val="24"/>
        </w:rPr>
      </w:pPr>
    </w:p>
    <w:p w:rsidR="000E53E7" w:rsidRPr="000206DF" w:rsidRDefault="000E53E7" w:rsidP="001B2F15">
      <w:pPr>
        <w:spacing w:after="0" w:line="240" w:lineRule="auto"/>
        <w:ind w:left="57" w:right="57"/>
        <w:contextualSpacing/>
        <w:jc w:val="center"/>
        <w:rPr>
          <w:rFonts w:ascii="Times New Roman" w:hAnsi="Times New Roman" w:cs="Times New Roman"/>
          <w:b/>
          <w:sz w:val="24"/>
          <w:szCs w:val="24"/>
        </w:rPr>
      </w:pPr>
      <w:r w:rsidRPr="000206DF">
        <w:rPr>
          <w:rFonts w:ascii="Times New Roman" w:hAnsi="Times New Roman" w:cs="Times New Roman"/>
          <w:b/>
          <w:sz w:val="24"/>
          <w:szCs w:val="24"/>
        </w:rPr>
        <w:t>1. ПРЕДМЕТ КОНТРАКТА</w:t>
      </w:r>
    </w:p>
    <w:p w:rsidR="000E53E7" w:rsidRPr="00346638" w:rsidRDefault="00A811BE" w:rsidP="00346638">
      <w:pPr>
        <w:jc w:val="both"/>
        <w:rPr>
          <w:rFonts w:ascii="Times New Roman" w:hAnsi="Times New Roman" w:cs="Times New Roman"/>
          <w:sz w:val="24"/>
          <w:szCs w:val="24"/>
        </w:rPr>
      </w:pPr>
      <w:r>
        <w:rPr>
          <w:rFonts w:ascii="Times New Roman" w:hAnsi="Times New Roman" w:cs="Times New Roman"/>
          <w:sz w:val="24"/>
          <w:szCs w:val="24"/>
        </w:rPr>
        <w:t xml:space="preserve">              </w:t>
      </w:r>
      <w:r w:rsidR="000E53E7" w:rsidRPr="000206DF">
        <w:rPr>
          <w:rFonts w:ascii="Times New Roman" w:hAnsi="Times New Roman" w:cs="Times New Roman"/>
          <w:sz w:val="24"/>
          <w:szCs w:val="24"/>
        </w:rPr>
        <w:t xml:space="preserve">1.1. Предметом контракта является: </w:t>
      </w:r>
      <w:r w:rsidR="00346638" w:rsidRPr="00346638">
        <w:rPr>
          <w:rFonts w:ascii="Times New Roman" w:hAnsi="Times New Roman" w:cs="Times New Roman"/>
          <w:sz w:val="24"/>
          <w:szCs w:val="24"/>
        </w:rPr>
        <w:t>«</w:t>
      </w:r>
      <w:r w:rsidR="00346638">
        <w:rPr>
          <w:rFonts w:ascii="Times New Roman" w:hAnsi="Times New Roman" w:cs="Times New Roman"/>
          <w:sz w:val="24"/>
          <w:szCs w:val="24"/>
        </w:rPr>
        <w:t>Капитальный ремонт</w:t>
      </w:r>
      <w:r w:rsidR="00346638" w:rsidRPr="00346638">
        <w:rPr>
          <w:rFonts w:ascii="Times New Roman" w:hAnsi="Times New Roman" w:cs="Times New Roman"/>
          <w:sz w:val="24"/>
          <w:szCs w:val="24"/>
        </w:rPr>
        <w:t xml:space="preserve"> двухквартирного жилого дома» в с. Октябрьское Ленинского муниципального райо</w:t>
      </w:r>
      <w:r w:rsidR="00346638">
        <w:rPr>
          <w:rFonts w:ascii="Times New Roman" w:hAnsi="Times New Roman" w:cs="Times New Roman"/>
          <w:sz w:val="24"/>
          <w:szCs w:val="24"/>
        </w:rPr>
        <w:t>на Еврейской автономной области</w:t>
      </w:r>
      <w:r w:rsidR="00346638" w:rsidRPr="000206DF">
        <w:rPr>
          <w:rFonts w:ascii="Times New Roman" w:hAnsi="Times New Roman" w:cs="Times New Roman"/>
          <w:color w:val="000000"/>
          <w:sz w:val="24"/>
          <w:szCs w:val="24"/>
        </w:rPr>
        <w:t xml:space="preserve"> </w:t>
      </w:r>
      <w:r w:rsidR="000E53E7" w:rsidRPr="000206DF">
        <w:rPr>
          <w:rFonts w:ascii="Times New Roman" w:hAnsi="Times New Roman" w:cs="Times New Roman"/>
          <w:color w:val="000000"/>
          <w:sz w:val="24"/>
          <w:szCs w:val="24"/>
        </w:rPr>
        <w:t>(</w:t>
      </w:r>
      <w:r w:rsidR="000E53E7" w:rsidRPr="000206DF">
        <w:rPr>
          <w:rFonts w:ascii="Times New Roman" w:hAnsi="Times New Roman" w:cs="Times New Roman"/>
          <w:sz w:val="24"/>
          <w:szCs w:val="24"/>
        </w:rPr>
        <w:t>далее – Работы, Объект).  Заказчик поручает, а Подрядчик принимает на себя обязательства выполнить Работы в соответствии с Технической частью, являющейся неотъемлемой частью настоящего контракта, в сроки, установленные в настоящем контракте.</w:t>
      </w:r>
    </w:p>
    <w:p w:rsidR="000E53E7" w:rsidRPr="000206DF" w:rsidRDefault="000E53E7" w:rsidP="000E53E7">
      <w:pPr>
        <w:spacing w:after="0" w:line="240" w:lineRule="auto"/>
        <w:ind w:left="57" w:right="57" w:firstLine="709"/>
        <w:jc w:val="both"/>
        <w:rPr>
          <w:rFonts w:ascii="Times New Roman" w:hAnsi="Times New Roman" w:cs="Times New Roman"/>
          <w:sz w:val="24"/>
          <w:szCs w:val="24"/>
        </w:rPr>
      </w:pPr>
      <w:r w:rsidRPr="000206DF">
        <w:rPr>
          <w:rFonts w:ascii="Times New Roman" w:hAnsi="Times New Roman" w:cs="Times New Roman"/>
          <w:sz w:val="24"/>
          <w:szCs w:val="24"/>
        </w:rPr>
        <w:t>1.2. Объем выполняемых Работ: в соответствии с Технической частью</w:t>
      </w:r>
      <w:r w:rsidR="00083480">
        <w:rPr>
          <w:rFonts w:ascii="Times New Roman" w:hAnsi="Times New Roman" w:cs="Times New Roman"/>
          <w:sz w:val="24"/>
          <w:szCs w:val="24"/>
        </w:rPr>
        <w:t>,</w:t>
      </w:r>
      <w:r w:rsidR="00605415" w:rsidRPr="000206DF">
        <w:rPr>
          <w:rFonts w:ascii="Times New Roman" w:hAnsi="Times New Roman" w:cs="Times New Roman"/>
          <w:sz w:val="24"/>
          <w:szCs w:val="24"/>
        </w:rPr>
        <w:t xml:space="preserve"> локальным сметным расчетом</w:t>
      </w:r>
      <w:r w:rsidR="00083480">
        <w:rPr>
          <w:rFonts w:ascii="Times New Roman" w:hAnsi="Times New Roman" w:cs="Times New Roman"/>
          <w:sz w:val="24"/>
          <w:szCs w:val="24"/>
        </w:rPr>
        <w:t xml:space="preserve"> и дефектной ведомостью</w:t>
      </w:r>
      <w:r w:rsidRPr="000206DF">
        <w:rPr>
          <w:rFonts w:ascii="Times New Roman" w:hAnsi="Times New Roman" w:cs="Times New Roman"/>
          <w:sz w:val="24"/>
          <w:szCs w:val="24"/>
        </w:rPr>
        <w:t>.</w:t>
      </w:r>
    </w:p>
    <w:p w:rsidR="000E53E7" w:rsidRPr="000206DF" w:rsidRDefault="000E53E7" w:rsidP="000E53E7">
      <w:pPr>
        <w:spacing w:after="0" w:line="240" w:lineRule="auto"/>
        <w:ind w:left="57" w:right="57" w:firstLine="709"/>
        <w:jc w:val="both"/>
        <w:rPr>
          <w:rFonts w:ascii="Times New Roman" w:hAnsi="Times New Roman" w:cs="Times New Roman"/>
          <w:sz w:val="24"/>
          <w:szCs w:val="24"/>
        </w:rPr>
      </w:pPr>
      <w:r w:rsidRPr="000206DF">
        <w:rPr>
          <w:rFonts w:ascii="Times New Roman" w:hAnsi="Times New Roman" w:cs="Times New Roman"/>
          <w:sz w:val="24"/>
          <w:szCs w:val="24"/>
        </w:rPr>
        <w:t>1.3. При исполнении контракта по согласованию Заказчика с Подрядчиком допускается выполнение Работ,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0E53E7" w:rsidRPr="000206DF" w:rsidRDefault="000E53E7" w:rsidP="000E53E7">
      <w:pPr>
        <w:spacing w:after="0" w:line="240" w:lineRule="auto"/>
        <w:ind w:left="57" w:right="57" w:firstLine="709"/>
        <w:jc w:val="both"/>
        <w:rPr>
          <w:rFonts w:ascii="Times New Roman" w:hAnsi="Times New Roman" w:cs="Times New Roman"/>
          <w:sz w:val="24"/>
          <w:szCs w:val="24"/>
        </w:rPr>
      </w:pPr>
    </w:p>
    <w:p w:rsidR="000E53E7" w:rsidRPr="000206DF" w:rsidRDefault="000E53E7" w:rsidP="000E53E7">
      <w:pPr>
        <w:widowControl w:val="0"/>
        <w:shd w:val="clear" w:color="auto" w:fill="FFFFFF"/>
        <w:tabs>
          <w:tab w:val="left" w:pos="-285"/>
          <w:tab w:val="center" w:pos="5233"/>
          <w:tab w:val="left" w:pos="8727"/>
        </w:tabs>
        <w:autoSpaceDE w:val="0"/>
        <w:autoSpaceDN w:val="0"/>
        <w:adjustRightInd w:val="0"/>
        <w:spacing w:after="0" w:line="240" w:lineRule="auto"/>
        <w:ind w:left="57" w:right="57"/>
        <w:contextualSpacing/>
        <w:jc w:val="both"/>
        <w:rPr>
          <w:rFonts w:ascii="Times New Roman" w:hAnsi="Times New Roman" w:cs="Times New Roman"/>
          <w:b/>
          <w:bCs/>
          <w:sz w:val="24"/>
          <w:szCs w:val="24"/>
        </w:rPr>
      </w:pPr>
      <w:r w:rsidRPr="000206DF">
        <w:rPr>
          <w:rFonts w:ascii="Times New Roman" w:hAnsi="Times New Roman" w:cs="Times New Roman"/>
          <w:b/>
          <w:bCs/>
          <w:sz w:val="24"/>
          <w:szCs w:val="24"/>
        </w:rPr>
        <w:tab/>
        <w:t>2. ЦЕНА КОНТРАКТА</w:t>
      </w:r>
      <w:r w:rsidRPr="000206DF">
        <w:rPr>
          <w:rFonts w:ascii="Times New Roman" w:hAnsi="Times New Roman" w:cs="Times New Roman"/>
          <w:b/>
          <w:bCs/>
          <w:sz w:val="24"/>
          <w:szCs w:val="24"/>
        </w:rPr>
        <w:tab/>
      </w:r>
    </w:p>
    <w:p w:rsidR="000E53E7" w:rsidRPr="000206DF" w:rsidRDefault="000E53E7" w:rsidP="000E53E7">
      <w:pPr>
        <w:pStyle w:val="ConsPlusNonformat"/>
        <w:ind w:left="57" w:right="57" w:firstLine="708"/>
        <w:jc w:val="both"/>
        <w:rPr>
          <w:rFonts w:ascii="Times New Roman" w:hAnsi="Times New Roman" w:cs="Times New Roman"/>
          <w:sz w:val="24"/>
          <w:szCs w:val="24"/>
        </w:rPr>
      </w:pPr>
      <w:r w:rsidRPr="000206DF">
        <w:rPr>
          <w:rFonts w:ascii="Times New Roman" w:hAnsi="Times New Roman" w:cs="Times New Roman"/>
          <w:sz w:val="24"/>
          <w:szCs w:val="24"/>
        </w:rPr>
        <w:t>2.1. Цена контракта составляет ______________________________ (сумма прописью).</w:t>
      </w:r>
    </w:p>
    <w:p w:rsidR="000E53E7" w:rsidRPr="000206DF" w:rsidRDefault="000E53E7" w:rsidP="000E53E7">
      <w:pPr>
        <w:pStyle w:val="ConsPlusNonformat"/>
        <w:ind w:left="57" w:right="57" w:firstLine="708"/>
        <w:jc w:val="both"/>
        <w:rPr>
          <w:rFonts w:ascii="Times New Roman" w:hAnsi="Times New Roman" w:cs="Times New Roman"/>
          <w:sz w:val="24"/>
          <w:szCs w:val="24"/>
        </w:rPr>
      </w:pPr>
      <w:r w:rsidRPr="000206DF">
        <w:rPr>
          <w:rFonts w:ascii="Times New Roman" w:hAnsi="Times New Roman" w:cs="Times New Roman"/>
          <w:sz w:val="24"/>
          <w:szCs w:val="24"/>
        </w:rPr>
        <w:t xml:space="preserve">Цена контракта указана с учетом коэффициента снижения начальной (максимальной) цены контракта по результатам определения Подрядчика. Понижающий коэффициент по результатам определения Подрядчика составил________________ </w:t>
      </w:r>
      <w:r w:rsidRPr="000206DF">
        <w:rPr>
          <w:rFonts w:ascii="Times New Roman" w:hAnsi="Times New Roman" w:cs="Times New Roman"/>
          <w:i/>
          <w:sz w:val="24"/>
          <w:szCs w:val="24"/>
        </w:rPr>
        <w:t>(указывается значение понижающего коэффициента с точностью до шести знаков после запятой).</w:t>
      </w:r>
      <w:r w:rsidRPr="000206DF">
        <w:rPr>
          <w:rFonts w:ascii="Times New Roman" w:hAnsi="Times New Roman" w:cs="Times New Roman"/>
          <w:sz w:val="24"/>
          <w:szCs w:val="24"/>
        </w:rPr>
        <w:t xml:space="preserve"> Указанный понижающий коэффициент рассчитан как отношение цены контракта к начальной (максимальной) цене контракта. </w:t>
      </w:r>
    </w:p>
    <w:p w:rsidR="000E53E7" w:rsidRPr="000206DF" w:rsidRDefault="000E53E7" w:rsidP="000E53E7">
      <w:pPr>
        <w:pStyle w:val="ConsNonformat"/>
        <w:widowControl/>
        <w:tabs>
          <w:tab w:val="left" w:pos="709"/>
        </w:tabs>
        <w:ind w:left="57" w:right="57" w:firstLine="709"/>
        <w:jc w:val="both"/>
        <w:rPr>
          <w:rFonts w:ascii="Times New Roman" w:hAnsi="Times New Roman"/>
          <w:sz w:val="24"/>
          <w:szCs w:val="24"/>
        </w:rPr>
      </w:pPr>
      <w:r w:rsidRPr="000206DF">
        <w:rPr>
          <w:rFonts w:ascii="Times New Roman" w:eastAsia="Calibri" w:hAnsi="Times New Roman"/>
          <w:sz w:val="24"/>
          <w:szCs w:val="24"/>
          <w:lang w:eastAsia="en-US"/>
        </w:rPr>
        <w:t>В случае, если Подрядчиком по данному контракту является физическое лицо, за исключением индивидуального предпринимателя или иного занимающегося частной практикой лица, сумма, подлежащая уплате физическому лицу (цена контракта), уменьшается на размер налоговых платежей, связанных с оплатой контракта.</w:t>
      </w:r>
    </w:p>
    <w:p w:rsidR="000E53E7" w:rsidRPr="000206DF" w:rsidRDefault="000E53E7" w:rsidP="000E53E7">
      <w:pPr>
        <w:pStyle w:val="ConsNonformat"/>
        <w:tabs>
          <w:tab w:val="left" w:pos="709"/>
        </w:tabs>
        <w:ind w:left="57" w:right="57" w:firstLine="709"/>
        <w:jc w:val="both"/>
        <w:rPr>
          <w:rFonts w:ascii="Times New Roman" w:hAnsi="Times New Roman"/>
          <w:sz w:val="24"/>
          <w:szCs w:val="24"/>
        </w:rPr>
      </w:pPr>
      <w:r w:rsidRPr="000206DF">
        <w:rPr>
          <w:rFonts w:ascii="Times New Roman" w:hAnsi="Times New Roman"/>
          <w:sz w:val="24"/>
          <w:szCs w:val="24"/>
        </w:rPr>
        <w:t>2.2. Валютой для установления цены контракта и расчетов с Подрядчиком является Российский рубль.</w:t>
      </w:r>
    </w:p>
    <w:p w:rsidR="000E53E7" w:rsidRPr="000206DF" w:rsidRDefault="000E53E7" w:rsidP="000E53E7">
      <w:pPr>
        <w:suppressAutoHyphens/>
        <w:autoSpaceDE w:val="0"/>
        <w:autoSpaceDN w:val="0"/>
        <w:adjustRightInd w:val="0"/>
        <w:spacing w:after="0" w:line="240" w:lineRule="auto"/>
        <w:ind w:left="57" w:right="57"/>
        <w:jc w:val="both"/>
        <w:rPr>
          <w:rFonts w:ascii="Times New Roman" w:hAnsi="Times New Roman" w:cs="Times New Roman"/>
          <w:sz w:val="24"/>
          <w:szCs w:val="24"/>
        </w:rPr>
      </w:pPr>
      <w:r w:rsidRPr="000206DF">
        <w:rPr>
          <w:rFonts w:ascii="Times New Roman" w:hAnsi="Times New Roman" w:cs="Times New Roman"/>
          <w:sz w:val="24"/>
          <w:szCs w:val="24"/>
        </w:rPr>
        <w:t xml:space="preserve">            2.3. Источник финансирования контракта </w:t>
      </w:r>
      <w:r w:rsidR="00352135">
        <w:rPr>
          <w:rFonts w:ascii="Times New Roman" w:hAnsi="Times New Roman" w:cs="Times New Roman"/>
          <w:sz w:val="24"/>
          <w:szCs w:val="24"/>
        </w:rPr>
        <w:t>–</w:t>
      </w:r>
      <w:r w:rsidR="00E377EC">
        <w:rPr>
          <w:rFonts w:ascii="Times New Roman" w:hAnsi="Times New Roman" w:cs="Times New Roman"/>
          <w:sz w:val="24"/>
          <w:szCs w:val="24"/>
        </w:rPr>
        <w:t xml:space="preserve"> </w:t>
      </w:r>
      <w:r w:rsidR="00352135">
        <w:rPr>
          <w:rFonts w:ascii="Times New Roman" w:hAnsi="Times New Roman" w:cs="Times New Roman"/>
          <w:sz w:val="24"/>
          <w:szCs w:val="24"/>
        </w:rPr>
        <w:t>бюджет Еврейской автономной области.</w:t>
      </w:r>
    </w:p>
    <w:p w:rsidR="000E53E7" w:rsidRPr="000206DF" w:rsidRDefault="000E53E7" w:rsidP="000E53E7">
      <w:pPr>
        <w:spacing w:after="0" w:line="240" w:lineRule="auto"/>
        <w:ind w:left="57" w:right="57" w:firstLine="709"/>
        <w:jc w:val="both"/>
        <w:rPr>
          <w:rFonts w:ascii="Times New Roman" w:hAnsi="Times New Roman" w:cs="Times New Roman"/>
          <w:color w:val="FF0000"/>
          <w:sz w:val="24"/>
          <w:szCs w:val="24"/>
        </w:rPr>
      </w:pPr>
      <w:r w:rsidRPr="000206DF">
        <w:rPr>
          <w:rFonts w:ascii="Times New Roman" w:hAnsi="Times New Roman" w:cs="Times New Roman"/>
          <w:sz w:val="24"/>
          <w:szCs w:val="24"/>
        </w:rPr>
        <w:lastRenderedPageBreak/>
        <w:t>2.4. Цена контракта включает в себя стоимость выполнения работ, стоимость применяемых материалов, все налоги, сборы и другие платежи, обязательные к выплате, в т.ч. транспортные и командировочные расходы.</w:t>
      </w:r>
    </w:p>
    <w:p w:rsidR="000E53E7" w:rsidRPr="000206DF" w:rsidRDefault="000E53E7" w:rsidP="000E53E7">
      <w:pPr>
        <w:tabs>
          <w:tab w:val="left" w:pos="709"/>
        </w:tabs>
        <w:spacing w:after="0" w:line="240" w:lineRule="auto"/>
        <w:ind w:left="57" w:right="57"/>
        <w:jc w:val="both"/>
        <w:rPr>
          <w:rFonts w:ascii="Times New Roman" w:hAnsi="Times New Roman" w:cs="Times New Roman"/>
          <w:sz w:val="24"/>
          <w:szCs w:val="24"/>
        </w:rPr>
      </w:pPr>
      <w:r w:rsidRPr="000206DF">
        <w:rPr>
          <w:rFonts w:ascii="Times New Roman" w:hAnsi="Times New Roman" w:cs="Times New Roman"/>
          <w:sz w:val="24"/>
          <w:szCs w:val="24"/>
        </w:rPr>
        <w:tab/>
        <w:t xml:space="preserve">2.5. </w:t>
      </w:r>
      <w:r w:rsidRPr="000206DF">
        <w:rPr>
          <w:rFonts w:ascii="Times New Roman" w:hAnsi="Times New Roman" w:cs="Times New Roman"/>
          <w:bCs/>
          <w:sz w:val="24"/>
          <w:szCs w:val="24"/>
        </w:rPr>
        <w:t xml:space="preserve">Цена контракта является твердой, определяется на весь срок исполнения контракта и не может изменяться в ходе его исполнения за исключением следующих случаев: </w:t>
      </w:r>
    </w:p>
    <w:p w:rsidR="000E53E7" w:rsidRPr="000206DF" w:rsidRDefault="000E53E7" w:rsidP="000E53E7">
      <w:pPr>
        <w:spacing w:after="0" w:line="240" w:lineRule="auto"/>
        <w:ind w:left="57" w:right="57" w:firstLine="709"/>
        <w:jc w:val="both"/>
        <w:rPr>
          <w:rFonts w:ascii="Times New Roman" w:eastAsia="Calibri" w:hAnsi="Times New Roman" w:cs="Times New Roman"/>
          <w:sz w:val="24"/>
          <w:szCs w:val="24"/>
        </w:rPr>
      </w:pPr>
      <w:r w:rsidRPr="000206DF">
        <w:rPr>
          <w:rFonts w:ascii="Times New Roman" w:hAnsi="Times New Roman" w:cs="Times New Roman"/>
          <w:sz w:val="24"/>
          <w:szCs w:val="24"/>
        </w:rPr>
        <w:t xml:space="preserve">2.5.1. </w:t>
      </w:r>
      <w:r w:rsidRPr="000206DF">
        <w:rPr>
          <w:rFonts w:ascii="Times New Roman" w:hAnsi="Times New Roman" w:cs="Times New Roman"/>
          <w:bCs/>
          <w:sz w:val="24"/>
          <w:szCs w:val="24"/>
        </w:rPr>
        <w:t>Цена контракта может быть снижена по соглашению Сторон без изменения предусмотренных контрактом объема Работ</w:t>
      </w:r>
      <w:r w:rsidRPr="000206DF">
        <w:rPr>
          <w:rFonts w:ascii="Times New Roman" w:eastAsia="Calibri" w:hAnsi="Times New Roman" w:cs="Times New Roman"/>
          <w:sz w:val="24"/>
          <w:szCs w:val="24"/>
        </w:rPr>
        <w:t>, качества Работ и используемых при выполнении Работ товаров и иных условий контракта.</w:t>
      </w:r>
    </w:p>
    <w:p w:rsidR="000E53E7" w:rsidRPr="000206DF" w:rsidRDefault="000E53E7" w:rsidP="000E53E7">
      <w:pPr>
        <w:tabs>
          <w:tab w:val="left" w:pos="709"/>
        </w:tabs>
        <w:spacing w:after="0" w:line="240" w:lineRule="auto"/>
        <w:ind w:left="57" w:right="57" w:firstLine="709"/>
        <w:jc w:val="both"/>
        <w:rPr>
          <w:rFonts w:ascii="Times New Roman" w:hAnsi="Times New Roman" w:cs="Times New Roman"/>
          <w:bCs/>
          <w:sz w:val="24"/>
          <w:szCs w:val="24"/>
        </w:rPr>
      </w:pPr>
      <w:r w:rsidRPr="000206DF">
        <w:rPr>
          <w:rFonts w:ascii="Times New Roman" w:hAnsi="Times New Roman" w:cs="Times New Roman"/>
          <w:bCs/>
          <w:sz w:val="24"/>
          <w:szCs w:val="24"/>
        </w:rPr>
        <w:t>2.5.2. Настоящий контракт предусматривает право Заказчика по согласованию с Подрядчиком в ходе исполнения контракта изменить не более чем на десять процентов объема предусмотренных контрактом Работ при изменении потребности в таких Работах.</w:t>
      </w:r>
    </w:p>
    <w:p w:rsidR="000E53E7" w:rsidRPr="000206DF" w:rsidRDefault="000E53E7" w:rsidP="000E53E7">
      <w:pPr>
        <w:pStyle w:val="af2"/>
        <w:tabs>
          <w:tab w:val="left" w:pos="426"/>
        </w:tabs>
        <w:ind w:left="57" w:right="57"/>
        <w:rPr>
          <w:rFonts w:ascii="Times New Roman" w:hAnsi="Times New Roman"/>
          <w:color w:val="FF0000"/>
          <w:sz w:val="24"/>
          <w:szCs w:val="24"/>
        </w:rPr>
      </w:pPr>
      <w:r w:rsidRPr="000206DF">
        <w:rPr>
          <w:rFonts w:ascii="Times New Roman" w:hAnsi="Times New Roman"/>
          <w:bCs/>
          <w:sz w:val="24"/>
          <w:szCs w:val="24"/>
        </w:rPr>
        <w:t>При выполнении дополнительного объема Работ Заказчик по согласованию с Подрядчиком вправе изменить первоначальную цену контракта пропорционально дополнительному объему таких Работ, исходя из установленной в контракте цены единицы Работы, но не более чем на десять процентов цены контракта, а при внесении соответствующих изменений в контракт в связи с сокращением потребности в соответствующем объеме Работ Стороны обязаны уменьшить цену контракта указанным образом.</w:t>
      </w:r>
    </w:p>
    <w:p w:rsidR="000E53E7" w:rsidRPr="000206DF" w:rsidRDefault="000E53E7" w:rsidP="000E53E7">
      <w:pPr>
        <w:tabs>
          <w:tab w:val="left" w:pos="709"/>
        </w:tabs>
        <w:autoSpaceDE w:val="0"/>
        <w:autoSpaceDN w:val="0"/>
        <w:adjustRightInd w:val="0"/>
        <w:spacing w:after="0" w:line="240" w:lineRule="auto"/>
        <w:ind w:left="57" w:right="57" w:firstLine="709"/>
        <w:jc w:val="both"/>
        <w:rPr>
          <w:rFonts w:ascii="Times New Roman" w:hAnsi="Times New Roman" w:cs="Times New Roman"/>
          <w:bCs/>
          <w:sz w:val="24"/>
          <w:szCs w:val="24"/>
        </w:rPr>
      </w:pPr>
    </w:p>
    <w:p w:rsidR="000E53E7" w:rsidRPr="0064254D" w:rsidRDefault="000E53E7" w:rsidP="00CA64CC">
      <w:pPr>
        <w:tabs>
          <w:tab w:val="left" w:pos="426"/>
        </w:tabs>
        <w:spacing w:after="0" w:line="240" w:lineRule="auto"/>
        <w:ind w:right="57"/>
        <w:jc w:val="center"/>
        <w:rPr>
          <w:rFonts w:ascii="Times New Roman" w:hAnsi="Times New Roman" w:cs="Times New Roman"/>
          <w:b/>
          <w:sz w:val="24"/>
          <w:szCs w:val="24"/>
        </w:rPr>
      </w:pPr>
      <w:r w:rsidRPr="0064254D">
        <w:rPr>
          <w:rFonts w:ascii="Times New Roman" w:hAnsi="Times New Roman" w:cs="Times New Roman"/>
          <w:b/>
          <w:sz w:val="24"/>
          <w:szCs w:val="24"/>
        </w:rPr>
        <w:t>3. ПОРЯДОК РАСЧЕТОВ</w:t>
      </w:r>
      <w:r w:rsidR="00213ABB" w:rsidRPr="0064254D">
        <w:rPr>
          <w:rFonts w:ascii="Times New Roman" w:hAnsi="Times New Roman" w:cs="Times New Roman"/>
          <w:b/>
          <w:sz w:val="24"/>
          <w:szCs w:val="24"/>
        </w:rPr>
        <w:t xml:space="preserve">  </w:t>
      </w:r>
    </w:p>
    <w:p w:rsidR="000E53E7" w:rsidRPr="0064254D" w:rsidRDefault="000E53E7" w:rsidP="00750D14">
      <w:pPr>
        <w:tabs>
          <w:tab w:val="left" w:pos="709"/>
          <w:tab w:val="num" w:pos="810"/>
        </w:tabs>
        <w:spacing w:after="0" w:line="240" w:lineRule="auto"/>
        <w:ind w:left="57" w:right="57" w:firstLine="709"/>
        <w:jc w:val="both"/>
        <w:rPr>
          <w:rFonts w:ascii="Times New Roman" w:hAnsi="Times New Roman" w:cs="Times New Roman"/>
          <w:sz w:val="24"/>
          <w:szCs w:val="24"/>
        </w:rPr>
      </w:pPr>
      <w:r w:rsidRPr="0064254D">
        <w:rPr>
          <w:rFonts w:ascii="Times New Roman" w:hAnsi="Times New Roman" w:cs="Times New Roman"/>
          <w:sz w:val="24"/>
          <w:szCs w:val="24"/>
        </w:rPr>
        <w:t xml:space="preserve">3.1. </w:t>
      </w:r>
      <w:r w:rsidRPr="0064254D">
        <w:rPr>
          <w:rFonts w:ascii="Times New Roman" w:hAnsi="Times New Roman" w:cs="Times New Roman"/>
          <w:bCs/>
          <w:sz w:val="24"/>
          <w:szCs w:val="24"/>
        </w:rPr>
        <w:t xml:space="preserve">Оплата за выполненные Работы осуществляется </w:t>
      </w:r>
      <w:r w:rsidRPr="0064254D">
        <w:rPr>
          <w:rFonts w:ascii="Times New Roman" w:eastAsia="Calibri" w:hAnsi="Times New Roman" w:cs="Times New Roman"/>
          <w:sz w:val="24"/>
          <w:szCs w:val="24"/>
        </w:rPr>
        <w:t xml:space="preserve">в течение  </w:t>
      </w:r>
      <w:r w:rsidR="00C120B6" w:rsidRPr="0064254D">
        <w:rPr>
          <w:rFonts w:ascii="Times New Roman" w:eastAsia="Calibri" w:hAnsi="Times New Roman" w:cs="Times New Roman"/>
          <w:sz w:val="24"/>
          <w:szCs w:val="24"/>
        </w:rPr>
        <w:t xml:space="preserve">тридцати </w:t>
      </w:r>
      <w:r w:rsidRPr="0064254D">
        <w:rPr>
          <w:rFonts w:ascii="Times New Roman" w:eastAsia="Calibri" w:hAnsi="Times New Roman" w:cs="Times New Roman"/>
          <w:sz w:val="24"/>
          <w:szCs w:val="24"/>
        </w:rPr>
        <w:t xml:space="preserve">дней путем перечисления денежных средств на расчетный счет Подрядчика по факту выполнения работ с момента предъявления Подрядчиком Заказчику надлежащим образом оформленных и подписанных обеими сторонами акта сдачи-приемки выполненных работ по форме № КС-2, справки о стоимости и затрат по форме № КС-3, счета-фактуры </w:t>
      </w:r>
      <w:r w:rsidRPr="0064254D">
        <w:rPr>
          <w:rFonts w:ascii="Times New Roman" w:hAnsi="Times New Roman" w:cs="Times New Roman"/>
          <w:sz w:val="24"/>
          <w:szCs w:val="24"/>
        </w:rPr>
        <w:t>и выставления Подрядчиком счета на оплату.</w:t>
      </w:r>
    </w:p>
    <w:p w:rsidR="000E53E7" w:rsidRPr="000206DF" w:rsidRDefault="000E53E7" w:rsidP="000E53E7">
      <w:pPr>
        <w:tabs>
          <w:tab w:val="left" w:pos="709"/>
        </w:tabs>
        <w:spacing w:after="0" w:line="240" w:lineRule="auto"/>
        <w:ind w:left="57" w:right="57" w:firstLine="709"/>
        <w:jc w:val="both"/>
        <w:rPr>
          <w:rFonts w:ascii="Times New Roman" w:hAnsi="Times New Roman" w:cs="Times New Roman"/>
          <w:sz w:val="24"/>
          <w:szCs w:val="24"/>
        </w:rPr>
      </w:pPr>
      <w:r w:rsidRPr="000206DF">
        <w:rPr>
          <w:rFonts w:ascii="Times New Roman" w:hAnsi="Times New Roman" w:cs="Times New Roman"/>
          <w:sz w:val="24"/>
          <w:szCs w:val="24"/>
        </w:rPr>
        <w:t>3.3. Обязательство Заказчика по оплате Работ Подрядчику считается исполненным с момента списания денежных средств со счета Заказчика.</w:t>
      </w:r>
    </w:p>
    <w:p w:rsidR="000E53E7" w:rsidRPr="000206DF" w:rsidRDefault="000E53E7" w:rsidP="000E53E7">
      <w:pPr>
        <w:tabs>
          <w:tab w:val="left" w:pos="709"/>
        </w:tabs>
        <w:autoSpaceDE w:val="0"/>
        <w:autoSpaceDN w:val="0"/>
        <w:adjustRightInd w:val="0"/>
        <w:spacing w:after="0" w:line="240" w:lineRule="auto"/>
        <w:ind w:left="57" w:right="57" w:firstLine="709"/>
        <w:jc w:val="both"/>
        <w:rPr>
          <w:rFonts w:ascii="Times New Roman" w:hAnsi="Times New Roman" w:cs="Times New Roman"/>
          <w:sz w:val="24"/>
          <w:szCs w:val="24"/>
        </w:rPr>
      </w:pPr>
    </w:p>
    <w:p w:rsidR="000E53E7" w:rsidRPr="000206DF" w:rsidRDefault="000E53E7" w:rsidP="00605415">
      <w:pPr>
        <w:spacing w:after="0" w:line="240" w:lineRule="auto"/>
        <w:ind w:left="57" w:right="57"/>
        <w:contextualSpacing/>
        <w:jc w:val="center"/>
        <w:rPr>
          <w:rFonts w:ascii="Times New Roman" w:hAnsi="Times New Roman" w:cs="Times New Roman"/>
          <w:b/>
          <w:sz w:val="24"/>
          <w:szCs w:val="24"/>
        </w:rPr>
      </w:pPr>
      <w:r w:rsidRPr="000206DF">
        <w:rPr>
          <w:rFonts w:ascii="Times New Roman" w:hAnsi="Times New Roman" w:cs="Times New Roman"/>
          <w:b/>
          <w:sz w:val="24"/>
          <w:szCs w:val="24"/>
        </w:rPr>
        <w:t>4. ПРАВА И ОБЯЗАННОСТИ СТОРОН</w:t>
      </w:r>
    </w:p>
    <w:p w:rsidR="000E53E7" w:rsidRPr="000206DF" w:rsidRDefault="000E53E7" w:rsidP="000E53E7">
      <w:pPr>
        <w:spacing w:after="0" w:line="240" w:lineRule="auto"/>
        <w:ind w:left="57" w:right="57" w:firstLine="709"/>
        <w:contextualSpacing/>
        <w:jc w:val="both"/>
        <w:rPr>
          <w:rFonts w:ascii="Times New Roman" w:hAnsi="Times New Roman" w:cs="Times New Roman"/>
          <w:b/>
          <w:sz w:val="24"/>
          <w:szCs w:val="24"/>
        </w:rPr>
      </w:pPr>
      <w:r w:rsidRPr="000206DF">
        <w:rPr>
          <w:rFonts w:ascii="Times New Roman" w:hAnsi="Times New Roman" w:cs="Times New Roman"/>
          <w:b/>
          <w:sz w:val="24"/>
          <w:szCs w:val="24"/>
        </w:rPr>
        <w:t>4.1. Заказчик вправе:</w:t>
      </w:r>
    </w:p>
    <w:p w:rsidR="000E53E7" w:rsidRPr="000206DF" w:rsidRDefault="000E53E7" w:rsidP="000E53E7">
      <w:pPr>
        <w:autoSpaceDE w:val="0"/>
        <w:autoSpaceDN w:val="0"/>
        <w:adjustRightInd w:val="0"/>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4.1.1. Требовать от Подрядчика надлежащего исполнения обязательств в соответствии с условиями настоящего контракта.</w:t>
      </w:r>
    </w:p>
    <w:p w:rsidR="000E53E7" w:rsidRPr="000206DF" w:rsidRDefault="000E53E7" w:rsidP="000E53E7">
      <w:pPr>
        <w:autoSpaceDE w:val="0"/>
        <w:autoSpaceDN w:val="0"/>
        <w:adjustRightInd w:val="0"/>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4.1.2. Требовать от Подрядчика представления надлежащим образом оформленной отчетной документации и материалов, подтверждающих исполнение обязательств в соответствии с настоящим контрактом.</w:t>
      </w:r>
    </w:p>
    <w:p w:rsidR="000E53E7" w:rsidRPr="000206DF" w:rsidRDefault="000E53E7" w:rsidP="000E53E7">
      <w:pPr>
        <w:autoSpaceDE w:val="0"/>
        <w:autoSpaceDN w:val="0"/>
        <w:adjustRightInd w:val="0"/>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4.1.3. Запрашивать у Подрядчика информацию о ходе и состоянии исполнения обязательств по настоящему контракту.</w:t>
      </w:r>
    </w:p>
    <w:p w:rsidR="000E53E7" w:rsidRPr="000206DF" w:rsidRDefault="000E53E7" w:rsidP="000E53E7">
      <w:pPr>
        <w:autoSpaceDE w:val="0"/>
        <w:autoSpaceDN w:val="0"/>
        <w:adjustRightInd w:val="0"/>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4.1.4. Проверять ход и качество Работ, выполняемых Подрядчиком, не вмешиваясь в его деятельность.</w:t>
      </w:r>
    </w:p>
    <w:p w:rsidR="000E53E7" w:rsidRPr="000206DF" w:rsidRDefault="000E53E7" w:rsidP="000E53E7">
      <w:pPr>
        <w:autoSpaceDE w:val="0"/>
        <w:autoSpaceDN w:val="0"/>
        <w:adjustRightInd w:val="0"/>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4.1.5. Ссылаться на недостатки Работ, в том числе в части объема и стоимости этих Работ, по результатам проведенных уполномоченными контрольными органами проверок.</w:t>
      </w:r>
    </w:p>
    <w:p w:rsidR="000E53E7" w:rsidRPr="000206DF" w:rsidRDefault="000E53E7" w:rsidP="000E53E7">
      <w:pPr>
        <w:spacing w:after="0" w:line="240" w:lineRule="auto"/>
        <w:ind w:left="57" w:right="57" w:firstLine="709"/>
        <w:jc w:val="both"/>
        <w:rPr>
          <w:rFonts w:ascii="Times New Roman" w:hAnsi="Times New Roman" w:cs="Times New Roman"/>
          <w:sz w:val="24"/>
          <w:szCs w:val="24"/>
        </w:rPr>
      </w:pPr>
      <w:r w:rsidRPr="000206DF">
        <w:rPr>
          <w:rFonts w:ascii="Times New Roman" w:hAnsi="Times New Roman" w:cs="Times New Roman"/>
          <w:sz w:val="24"/>
          <w:szCs w:val="24"/>
        </w:rPr>
        <w:t>4.1.6. Для проверки соответствия качества выполняемых Работ привлекать независимых экспертов, выбор которых осуществляется в порядке, предусмотренном действующим законодательством.</w:t>
      </w:r>
    </w:p>
    <w:p w:rsidR="000E53E7" w:rsidRPr="000206DF" w:rsidRDefault="000E53E7" w:rsidP="000E53E7">
      <w:pPr>
        <w:autoSpaceDE w:val="0"/>
        <w:autoSpaceDN w:val="0"/>
        <w:adjustRightInd w:val="0"/>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4.1.7. В случае досрочного исполнения Подрядчиком обязательств по настоящему контракту принять и оплатить Работы в соответствии с установленным в контракте порядком.</w:t>
      </w:r>
    </w:p>
    <w:p w:rsidR="000E53E7" w:rsidRPr="000206DF" w:rsidRDefault="000E53E7" w:rsidP="000E53E7">
      <w:pPr>
        <w:shd w:val="clear" w:color="auto" w:fill="FFFFFF"/>
        <w:tabs>
          <w:tab w:val="left" w:pos="720"/>
        </w:tabs>
        <w:spacing w:after="0" w:line="240" w:lineRule="auto"/>
        <w:ind w:left="57" w:right="57" w:firstLine="709"/>
        <w:contextualSpacing/>
        <w:jc w:val="both"/>
        <w:rPr>
          <w:rFonts w:ascii="Times New Roman" w:hAnsi="Times New Roman" w:cs="Times New Roman"/>
          <w:b/>
          <w:sz w:val="24"/>
          <w:szCs w:val="24"/>
        </w:rPr>
      </w:pPr>
      <w:r w:rsidRPr="000206DF">
        <w:rPr>
          <w:rFonts w:ascii="Times New Roman" w:hAnsi="Times New Roman" w:cs="Times New Roman"/>
          <w:b/>
          <w:sz w:val="24"/>
          <w:szCs w:val="24"/>
        </w:rPr>
        <w:t>4.2. Заказчик обязан:</w:t>
      </w:r>
    </w:p>
    <w:p w:rsidR="000E53E7" w:rsidRPr="000206DF" w:rsidRDefault="000E53E7" w:rsidP="000E53E7">
      <w:pPr>
        <w:widowControl w:val="0"/>
        <w:shd w:val="clear" w:color="auto" w:fill="FFFFFF"/>
        <w:tabs>
          <w:tab w:val="left" w:pos="713"/>
        </w:tabs>
        <w:autoSpaceDE w:val="0"/>
        <w:autoSpaceDN w:val="0"/>
        <w:adjustRightInd w:val="0"/>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4.2.1.</w:t>
      </w:r>
      <w:r w:rsidRPr="000206DF">
        <w:rPr>
          <w:rFonts w:ascii="Times New Roman" w:hAnsi="Times New Roman" w:cs="Times New Roman"/>
          <w:spacing w:val="5"/>
          <w:sz w:val="24"/>
          <w:szCs w:val="24"/>
        </w:rPr>
        <w:t xml:space="preserve"> Н</w:t>
      </w:r>
      <w:r w:rsidRPr="000206DF">
        <w:rPr>
          <w:rFonts w:ascii="Times New Roman" w:hAnsi="Times New Roman" w:cs="Times New Roman"/>
          <w:sz w:val="24"/>
          <w:szCs w:val="24"/>
        </w:rPr>
        <w:t>азначить на объекте своего представителя, который от имени Заказчика осуществляет технический надзор и контроль за выполнением Работ.</w:t>
      </w:r>
    </w:p>
    <w:p w:rsidR="000E53E7" w:rsidRPr="000206DF" w:rsidRDefault="000E53E7" w:rsidP="000E53E7">
      <w:pPr>
        <w:widowControl w:val="0"/>
        <w:shd w:val="clear" w:color="auto" w:fill="FFFFFF"/>
        <w:tabs>
          <w:tab w:val="left" w:pos="713"/>
        </w:tabs>
        <w:autoSpaceDE w:val="0"/>
        <w:autoSpaceDN w:val="0"/>
        <w:adjustRightInd w:val="0"/>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 xml:space="preserve">Уполномоченный представитель имеет право беспрепятственного доступа ко всем </w:t>
      </w:r>
      <w:r w:rsidRPr="000206DF">
        <w:rPr>
          <w:rFonts w:ascii="Times New Roman" w:hAnsi="Times New Roman" w:cs="Times New Roman"/>
          <w:sz w:val="24"/>
          <w:szCs w:val="24"/>
        </w:rPr>
        <w:lastRenderedPageBreak/>
        <w:t>видам Работ в течение всего периода их выполнения.</w:t>
      </w:r>
    </w:p>
    <w:p w:rsidR="000E53E7" w:rsidRPr="000206DF" w:rsidRDefault="000E53E7" w:rsidP="000E53E7">
      <w:pPr>
        <w:tabs>
          <w:tab w:val="left" w:pos="720"/>
        </w:tabs>
        <w:autoSpaceDE w:val="0"/>
        <w:autoSpaceDN w:val="0"/>
        <w:adjustRightInd w:val="0"/>
        <w:spacing w:after="0" w:line="240" w:lineRule="auto"/>
        <w:ind w:left="57" w:right="57" w:firstLine="709"/>
        <w:jc w:val="both"/>
        <w:rPr>
          <w:rFonts w:ascii="Times New Roman" w:hAnsi="Times New Roman" w:cs="Times New Roman"/>
          <w:sz w:val="24"/>
          <w:szCs w:val="24"/>
        </w:rPr>
      </w:pPr>
      <w:r w:rsidRPr="000206DF">
        <w:rPr>
          <w:rFonts w:ascii="Times New Roman" w:hAnsi="Times New Roman" w:cs="Times New Roman"/>
          <w:spacing w:val="3"/>
          <w:sz w:val="24"/>
          <w:szCs w:val="24"/>
        </w:rPr>
        <w:t xml:space="preserve">4.2.2. </w:t>
      </w:r>
      <w:r w:rsidRPr="000206DF">
        <w:rPr>
          <w:rFonts w:ascii="Times New Roman" w:hAnsi="Times New Roman" w:cs="Times New Roman"/>
          <w:sz w:val="24"/>
          <w:szCs w:val="24"/>
        </w:rPr>
        <w:t>Подготовить и передать Подрядчику объект (на период производства Работ), предоставить Подрядчику место подключения к источникам энергоснабжения на время проведения Работ.</w:t>
      </w:r>
    </w:p>
    <w:p w:rsidR="000E53E7" w:rsidRPr="000206DF" w:rsidRDefault="000E53E7" w:rsidP="000E53E7">
      <w:pPr>
        <w:spacing w:after="0" w:line="240" w:lineRule="auto"/>
        <w:ind w:left="57" w:right="57" w:firstLine="709"/>
        <w:jc w:val="both"/>
        <w:rPr>
          <w:rFonts w:ascii="Times New Roman" w:hAnsi="Times New Roman" w:cs="Times New Roman"/>
          <w:bCs/>
          <w:sz w:val="24"/>
          <w:szCs w:val="24"/>
        </w:rPr>
      </w:pPr>
      <w:r w:rsidRPr="000206DF">
        <w:rPr>
          <w:rFonts w:ascii="Times New Roman" w:hAnsi="Times New Roman" w:cs="Times New Roman"/>
          <w:bCs/>
          <w:sz w:val="24"/>
          <w:szCs w:val="24"/>
        </w:rPr>
        <w:t xml:space="preserve">4.2.3. </w:t>
      </w:r>
      <w:r w:rsidRPr="000206DF">
        <w:rPr>
          <w:rFonts w:ascii="Times New Roman" w:hAnsi="Times New Roman" w:cs="Times New Roman"/>
          <w:sz w:val="24"/>
          <w:szCs w:val="24"/>
        </w:rPr>
        <w:t>Осуществлять контроль за исполнением Подрядчиком условий контракта в соответствии с законодательством Российской Федерации</w:t>
      </w:r>
      <w:r w:rsidRPr="000206DF">
        <w:rPr>
          <w:rFonts w:ascii="Times New Roman" w:hAnsi="Times New Roman" w:cs="Times New Roman"/>
          <w:bCs/>
          <w:sz w:val="24"/>
          <w:szCs w:val="24"/>
        </w:rPr>
        <w:t>.</w:t>
      </w:r>
    </w:p>
    <w:p w:rsidR="000E53E7" w:rsidRPr="000206DF" w:rsidRDefault="000E53E7" w:rsidP="000E53E7">
      <w:pPr>
        <w:tabs>
          <w:tab w:val="left" w:pos="8460"/>
        </w:tabs>
        <w:spacing w:after="0" w:line="240" w:lineRule="auto"/>
        <w:ind w:left="57" w:right="57" w:firstLine="709"/>
        <w:jc w:val="both"/>
        <w:rPr>
          <w:rFonts w:ascii="Times New Roman" w:hAnsi="Times New Roman" w:cs="Times New Roman"/>
          <w:sz w:val="24"/>
          <w:szCs w:val="24"/>
        </w:rPr>
      </w:pPr>
      <w:r w:rsidRPr="000206DF">
        <w:rPr>
          <w:rFonts w:ascii="Times New Roman" w:hAnsi="Times New Roman" w:cs="Times New Roman"/>
          <w:sz w:val="24"/>
          <w:szCs w:val="24"/>
        </w:rPr>
        <w:t>4.2.4. Участвовать в освидетельствовании скрытых Работ.</w:t>
      </w:r>
    </w:p>
    <w:p w:rsidR="000E53E7" w:rsidRPr="000206DF" w:rsidRDefault="000E53E7" w:rsidP="000E53E7">
      <w:pPr>
        <w:tabs>
          <w:tab w:val="left" w:pos="8460"/>
        </w:tabs>
        <w:spacing w:after="0" w:line="240" w:lineRule="auto"/>
        <w:ind w:left="57" w:right="57" w:firstLine="709"/>
        <w:jc w:val="both"/>
        <w:rPr>
          <w:rFonts w:ascii="Times New Roman" w:hAnsi="Times New Roman" w:cs="Times New Roman"/>
          <w:sz w:val="24"/>
          <w:szCs w:val="24"/>
        </w:rPr>
      </w:pPr>
      <w:r w:rsidRPr="000206DF">
        <w:rPr>
          <w:rFonts w:ascii="Times New Roman" w:hAnsi="Times New Roman" w:cs="Times New Roman"/>
          <w:sz w:val="24"/>
          <w:szCs w:val="24"/>
        </w:rPr>
        <w:t>4.2.5. Своевременно предоставлять разъяснения и уточнения по запросам Подрядчика в части выполнения Работ в соответствии с условиями настоящего контракта.</w:t>
      </w:r>
    </w:p>
    <w:p w:rsidR="000E53E7" w:rsidRPr="000206DF" w:rsidRDefault="000E53E7" w:rsidP="000E53E7">
      <w:pPr>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4.2.6.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заявить об этом Подрядчику в письменной форме в течение 2 (двух) рабочих дней после обнаружения таких фактов, назначив срок их устранения.</w:t>
      </w:r>
    </w:p>
    <w:p w:rsidR="000E53E7" w:rsidRPr="000206DF" w:rsidRDefault="000E53E7" w:rsidP="000E53E7">
      <w:pPr>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4.2.7. Рассмотреть вопрос о целесообразности и порядке продолжения выполнения Работ, при получении от Подрядчика уведомления о приостановлении выполнения Работ в случае обнаружения независящих от Подрядчика обстоятельств, которые могут оказать негативное влияние на результаты выполняемых Работ или создать невозможность их завершения в установленный настоящим контрактом срок.</w:t>
      </w:r>
    </w:p>
    <w:p w:rsidR="000E53E7" w:rsidRPr="000206DF" w:rsidRDefault="000E53E7" w:rsidP="000E53E7">
      <w:pPr>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4.2.8. Своевременно принять и оплатить выполненные Работы в соответствии с условиями настоящего контракта.</w:t>
      </w:r>
    </w:p>
    <w:p w:rsidR="000E53E7" w:rsidRPr="000206DF" w:rsidRDefault="000E53E7" w:rsidP="000E53E7">
      <w:pPr>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 xml:space="preserve">4.2.9. </w:t>
      </w:r>
      <w:r w:rsidRPr="000206DF">
        <w:rPr>
          <w:rFonts w:ascii="Times New Roman" w:eastAsia="Calibri" w:hAnsi="Times New Roman" w:cs="Times New Roman"/>
          <w:sz w:val="24"/>
          <w:szCs w:val="24"/>
        </w:rPr>
        <w:t>В случае просрочки исполнения Подрядчиком обязательств (в том числе гарантийных обязательств, если таковые установлены), предусмотренных контрактом, а также в иных случаях ненадлежащего исполнения Подрядчиком обязательств, предусмотренных контрактом, н</w:t>
      </w:r>
      <w:r w:rsidRPr="000206DF">
        <w:rPr>
          <w:rFonts w:ascii="Times New Roman" w:hAnsi="Times New Roman" w:cs="Times New Roman"/>
          <w:sz w:val="24"/>
          <w:szCs w:val="24"/>
        </w:rPr>
        <w:t xml:space="preserve">аправлять Подрядчику требование об уплате в добровольном порядке сумм неустойки, предусмотренных настоящим контрактом, за неисполнение (ненадлежащее исполнение) Подрядчиком своих обязательств (в том числе гарантийных,  </w:t>
      </w:r>
      <w:r w:rsidRPr="000206DF">
        <w:rPr>
          <w:rFonts w:ascii="Times New Roman" w:eastAsia="Calibri" w:hAnsi="Times New Roman" w:cs="Times New Roman"/>
          <w:sz w:val="24"/>
          <w:szCs w:val="24"/>
        </w:rPr>
        <w:t>если таковые установлены</w:t>
      </w:r>
      <w:r w:rsidRPr="000206DF">
        <w:rPr>
          <w:rFonts w:ascii="Times New Roman" w:hAnsi="Times New Roman" w:cs="Times New Roman"/>
          <w:sz w:val="24"/>
          <w:szCs w:val="24"/>
        </w:rPr>
        <w:t>) по настоящему контракту.</w:t>
      </w:r>
    </w:p>
    <w:p w:rsidR="000E53E7" w:rsidRPr="000206DF" w:rsidRDefault="000E53E7" w:rsidP="000E53E7">
      <w:pPr>
        <w:spacing w:after="0" w:line="240" w:lineRule="auto"/>
        <w:ind w:left="57" w:right="57" w:firstLine="709"/>
        <w:jc w:val="both"/>
        <w:rPr>
          <w:rFonts w:ascii="Times New Roman" w:hAnsi="Times New Roman" w:cs="Times New Roman"/>
          <w:sz w:val="24"/>
          <w:szCs w:val="24"/>
        </w:rPr>
      </w:pPr>
      <w:r w:rsidRPr="000206DF">
        <w:rPr>
          <w:rFonts w:ascii="Times New Roman" w:hAnsi="Times New Roman" w:cs="Times New Roman"/>
          <w:sz w:val="24"/>
          <w:szCs w:val="24"/>
        </w:rPr>
        <w:t>4.2.10. В случае неуплаты Подрядчиком в добровольном порядке предусмотренных настоящим контрактом сумм неустойки за неисполнение своих обязательств взыскивать их в судебном порядке либо производить оплату по контракту в соответствии с п.9.6 настоящего контракта.</w:t>
      </w:r>
    </w:p>
    <w:p w:rsidR="000E53E7" w:rsidRPr="000206DF" w:rsidRDefault="000E53E7" w:rsidP="000E53E7">
      <w:pPr>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4.2.11. 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 с п.9.6 настоящего контракта либо отсутствовала возможность для оплаты по контракту в соответствии с п.9.6 настоящего контракта.</w:t>
      </w:r>
    </w:p>
    <w:p w:rsidR="000E53E7" w:rsidRPr="000206DF" w:rsidRDefault="000E53E7" w:rsidP="000E53E7">
      <w:pPr>
        <w:tabs>
          <w:tab w:val="left" w:pos="709"/>
        </w:tabs>
        <w:autoSpaceDE w:val="0"/>
        <w:autoSpaceDN w:val="0"/>
        <w:adjustRightInd w:val="0"/>
        <w:spacing w:after="0" w:line="240" w:lineRule="auto"/>
        <w:ind w:left="57" w:right="57" w:firstLine="709"/>
        <w:jc w:val="both"/>
        <w:rPr>
          <w:rFonts w:ascii="Times New Roman" w:hAnsi="Times New Roman" w:cs="Times New Roman"/>
          <w:sz w:val="24"/>
          <w:szCs w:val="24"/>
        </w:rPr>
      </w:pPr>
      <w:r w:rsidRPr="000206DF">
        <w:rPr>
          <w:rFonts w:ascii="Times New Roman" w:hAnsi="Times New Roman" w:cs="Times New Roman"/>
          <w:sz w:val="24"/>
          <w:szCs w:val="24"/>
        </w:rPr>
        <w:t>4.2.12. Не допускать расторжения контракта по соглашению Сторон, если на дату подписания соглашения имелись основания требовать от Подрядчика оплаты неустойки за неисполнение или ненадлежащее исполнение обязательств, предусмотренных контрактом, и Подрядчиком такая неустойка не оплачена, в том числе и в порядке, предусмотренном п.9.6 настоящего контракта.</w:t>
      </w:r>
    </w:p>
    <w:p w:rsidR="000E53E7" w:rsidRPr="000206DF" w:rsidRDefault="000E53E7" w:rsidP="000E53E7">
      <w:pPr>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 xml:space="preserve">4.2.13. В случае если окончание срока действия контракта повлекло прекращение обязательств Сторон по контракту, но при этом имеются основания, требовать от Подрядчика оплаты неустойки за неисполнение или ненадлежащее исполнение обязательств по контракту </w:t>
      </w:r>
    </w:p>
    <w:p w:rsidR="000E53E7" w:rsidRPr="000206DF" w:rsidRDefault="000E53E7" w:rsidP="000E53E7">
      <w:pPr>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4.2.13.1. В течение 10 дней с даты окончания срока действия контракта направить Подрядчику претензионное письмо с требованием оплаты в течение 30 дней с даты получения претензионного письма неустойки, рассчитанной в соответствии с требованиями законодательства и условиями контракта за весь период просрочки исполнения.</w:t>
      </w:r>
    </w:p>
    <w:p w:rsidR="000E53E7" w:rsidRPr="000206DF" w:rsidRDefault="000E53E7" w:rsidP="000E53E7">
      <w:pPr>
        <w:spacing w:after="0" w:line="240" w:lineRule="auto"/>
        <w:ind w:left="57" w:right="57" w:firstLine="709"/>
        <w:jc w:val="both"/>
        <w:rPr>
          <w:rFonts w:ascii="Times New Roman" w:hAnsi="Times New Roman" w:cs="Times New Roman"/>
          <w:sz w:val="24"/>
          <w:szCs w:val="24"/>
        </w:rPr>
      </w:pPr>
      <w:r w:rsidRPr="000206DF">
        <w:rPr>
          <w:rFonts w:ascii="Times New Roman" w:hAnsi="Times New Roman" w:cs="Times New Roman"/>
          <w:sz w:val="24"/>
          <w:szCs w:val="24"/>
        </w:rPr>
        <w:t xml:space="preserve">4.2.13.2. При неоплате в установленный срок Подрядчиком неустойки не позднее 10 дней с даты истечения срока для оплаты неустойки, указанного в претензионном письме (в случае если оплата по контракту не была произведена в соответствии с п.9.6 настоящего </w:t>
      </w:r>
      <w:r w:rsidRPr="000206DF">
        <w:rPr>
          <w:rFonts w:ascii="Times New Roman" w:hAnsi="Times New Roman" w:cs="Times New Roman"/>
          <w:sz w:val="24"/>
          <w:szCs w:val="24"/>
        </w:rPr>
        <w:lastRenderedPageBreak/>
        <w:t>контракта), направить в суд исковое заявление с требованием об оплате неустойки, рассчитанной в соответствии с требованиями законодательства и условиями контракта.</w:t>
      </w:r>
    </w:p>
    <w:p w:rsidR="000E53E7" w:rsidRPr="000206DF" w:rsidRDefault="000E53E7" w:rsidP="000E53E7">
      <w:pPr>
        <w:spacing w:after="0" w:line="240" w:lineRule="auto"/>
        <w:ind w:left="57" w:right="57" w:firstLine="709"/>
        <w:jc w:val="both"/>
        <w:rPr>
          <w:rFonts w:ascii="Times New Roman" w:hAnsi="Times New Roman" w:cs="Times New Roman"/>
          <w:sz w:val="24"/>
          <w:szCs w:val="24"/>
        </w:rPr>
      </w:pPr>
      <w:r w:rsidRPr="000206DF">
        <w:rPr>
          <w:rFonts w:ascii="Times New Roman" w:hAnsi="Times New Roman" w:cs="Times New Roman"/>
          <w:sz w:val="24"/>
          <w:szCs w:val="24"/>
        </w:rPr>
        <w:t>4.2.14. Провести экспертизу для проверки предоставленных Подрядчиком результатов, предусмотренных контрактом, в части их соответствия условиям контракта.</w:t>
      </w:r>
    </w:p>
    <w:p w:rsidR="000E53E7" w:rsidRPr="000206DF" w:rsidRDefault="000E53E7" w:rsidP="000E53E7">
      <w:pPr>
        <w:tabs>
          <w:tab w:val="left" w:pos="709"/>
        </w:tabs>
        <w:autoSpaceDE w:val="0"/>
        <w:autoSpaceDN w:val="0"/>
        <w:adjustRightInd w:val="0"/>
        <w:spacing w:after="0" w:line="240" w:lineRule="auto"/>
        <w:ind w:left="57" w:right="57" w:firstLine="709"/>
        <w:jc w:val="both"/>
        <w:rPr>
          <w:rFonts w:ascii="Times New Roman" w:hAnsi="Times New Roman" w:cs="Times New Roman"/>
          <w:b/>
          <w:sz w:val="24"/>
          <w:szCs w:val="24"/>
        </w:rPr>
      </w:pPr>
      <w:r w:rsidRPr="000206DF">
        <w:rPr>
          <w:rFonts w:ascii="Times New Roman" w:hAnsi="Times New Roman" w:cs="Times New Roman"/>
          <w:b/>
          <w:sz w:val="24"/>
          <w:szCs w:val="24"/>
        </w:rPr>
        <w:t>4.3. Подрядчик вправе:</w:t>
      </w:r>
    </w:p>
    <w:p w:rsidR="000E53E7" w:rsidRPr="000206DF" w:rsidRDefault="000E53E7" w:rsidP="000E53E7">
      <w:pPr>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 xml:space="preserve">4.3.1. Потребовать указаний и разъяснений по любому вопросу, связанному с выполнением Работ по контракту. Требования Подрядчика представляются в письменном виде, должны регистрироваться, и храниться Заказчиком на протяжении срока действия контракта. Копии требований хранятся у Подрядчика. </w:t>
      </w:r>
    </w:p>
    <w:p w:rsidR="000E53E7" w:rsidRPr="000206DF" w:rsidRDefault="000E53E7" w:rsidP="000E53E7">
      <w:pPr>
        <w:autoSpaceDE w:val="0"/>
        <w:autoSpaceDN w:val="0"/>
        <w:adjustRightInd w:val="0"/>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4.3.2. Требовать своевременной оплаты выполненных Работ в соответствии с условиями настоящего контракта.</w:t>
      </w:r>
    </w:p>
    <w:p w:rsidR="000E53E7" w:rsidRPr="000206DF" w:rsidRDefault="000E53E7" w:rsidP="000E53E7">
      <w:pPr>
        <w:autoSpaceDE w:val="0"/>
        <w:autoSpaceDN w:val="0"/>
        <w:adjustRightInd w:val="0"/>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4.3.3. Завершить Работы в более короткий срок, чем предусмотрено настоящим контрактом по согласованию с Заказчиком.</w:t>
      </w:r>
    </w:p>
    <w:p w:rsidR="000E53E7" w:rsidRPr="000206DF" w:rsidRDefault="000E53E7" w:rsidP="000E53E7">
      <w:pPr>
        <w:autoSpaceDE w:val="0"/>
        <w:autoSpaceDN w:val="0"/>
        <w:adjustRightInd w:val="0"/>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4.3.4. Требовать своевременного подписания Заказчиком акта о приемке выполненных работ по настоящему контракту.</w:t>
      </w:r>
    </w:p>
    <w:p w:rsidR="000E53E7" w:rsidRPr="000206DF" w:rsidRDefault="000E53E7" w:rsidP="000E53E7">
      <w:pPr>
        <w:autoSpaceDE w:val="0"/>
        <w:autoSpaceDN w:val="0"/>
        <w:adjustRightInd w:val="0"/>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 xml:space="preserve">4.3.5. Привлекать к выполнению Работ, указанных в контракте, субподрядчиков. </w:t>
      </w:r>
    </w:p>
    <w:p w:rsidR="000E53E7" w:rsidRPr="000206DF" w:rsidRDefault="000E53E7" w:rsidP="000E53E7">
      <w:pPr>
        <w:autoSpaceDE w:val="0"/>
        <w:autoSpaceDN w:val="0"/>
        <w:adjustRightInd w:val="0"/>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Субподрядчик должен соответствовать требованиям, предъявляемым законодательством Российской Федерации к лицам, осуществляющим соответствующие Работы.</w:t>
      </w:r>
    </w:p>
    <w:p w:rsidR="000E53E7" w:rsidRPr="000206DF" w:rsidRDefault="000E53E7" w:rsidP="000E53E7">
      <w:pPr>
        <w:shd w:val="clear" w:color="auto" w:fill="FFFFFF"/>
        <w:tabs>
          <w:tab w:val="left" w:leader="underscore" w:pos="10598"/>
        </w:tabs>
        <w:spacing w:after="0" w:line="240" w:lineRule="auto"/>
        <w:ind w:left="57" w:right="57" w:firstLine="709"/>
        <w:contextualSpacing/>
        <w:jc w:val="both"/>
        <w:rPr>
          <w:rFonts w:ascii="Times New Roman" w:hAnsi="Times New Roman" w:cs="Times New Roman"/>
          <w:b/>
          <w:sz w:val="24"/>
          <w:szCs w:val="24"/>
        </w:rPr>
      </w:pPr>
      <w:r w:rsidRPr="000206DF">
        <w:rPr>
          <w:rFonts w:ascii="Times New Roman" w:hAnsi="Times New Roman" w:cs="Times New Roman"/>
          <w:b/>
          <w:sz w:val="24"/>
          <w:szCs w:val="24"/>
        </w:rPr>
        <w:t>4.4. Подрядчик обязан:</w:t>
      </w:r>
    </w:p>
    <w:p w:rsidR="000E53E7" w:rsidRPr="000206DF" w:rsidRDefault="000E53E7" w:rsidP="000E53E7">
      <w:pPr>
        <w:pStyle w:val="a5"/>
        <w:spacing w:after="0"/>
        <w:ind w:left="57" w:right="57" w:firstLine="709"/>
        <w:contextualSpacing/>
        <w:rPr>
          <w:bCs/>
        </w:rPr>
      </w:pPr>
      <w:r w:rsidRPr="000206DF">
        <w:rPr>
          <w:bCs/>
        </w:rPr>
        <w:t>4.4.1. До начала выполнения Работ предоставить Заказчику информацию о представителе Подрядчика, ответственного за проведение Работ, совместно с подтверждающими его права документами (Приказ, доверенность). Указанное должностное лицо должно иметь квалификацию, соответствующую требованиям действующего законодательства.</w:t>
      </w:r>
    </w:p>
    <w:p w:rsidR="000E53E7" w:rsidRPr="000206DF" w:rsidRDefault="000E53E7" w:rsidP="000E53E7">
      <w:pPr>
        <w:tabs>
          <w:tab w:val="left" w:leader="underscore" w:pos="10598"/>
        </w:tabs>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4.4.2. Выполнить все Работы по настоящему контракту в соответствии с Технической частью, в сроки, установленные в настоящем контракте.</w:t>
      </w:r>
    </w:p>
    <w:p w:rsidR="000E53E7" w:rsidRPr="000206DF" w:rsidRDefault="000E53E7" w:rsidP="000E53E7">
      <w:pPr>
        <w:autoSpaceDE w:val="0"/>
        <w:autoSpaceDN w:val="0"/>
        <w:adjustRightInd w:val="0"/>
        <w:spacing w:after="0" w:line="240" w:lineRule="auto"/>
        <w:ind w:left="57" w:right="57" w:firstLine="709"/>
        <w:jc w:val="both"/>
        <w:rPr>
          <w:rFonts w:ascii="Times New Roman" w:eastAsia="Calibri" w:hAnsi="Times New Roman" w:cs="Times New Roman"/>
          <w:sz w:val="24"/>
          <w:szCs w:val="24"/>
        </w:rPr>
      </w:pPr>
      <w:r w:rsidRPr="000206DF">
        <w:rPr>
          <w:rFonts w:ascii="Times New Roman" w:hAnsi="Times New Roman" w:cs="Times New Roman"/>
          <w:sz w:val="24"/>
          <w:szCs w:val="24"/>
        </w:rPr>
        <w:t xml:space="preserve">4.4.3. </w:t>
      </w:r>
      <w:r w:rsidRPr="000206DF">
        <w:rPr>
          <w:rFonts w:ascii="Times New Roman" w:eastAsia="Calibri" w:hAnsi="Times New Roman" w:cs="Times New Roman"/>
          <w:sz w:val="24"/>
          <w:szCs w:val="24"/>
        </w:rPr>
        <w:t>Своевременно предоставлять Заказчику достоверную информацию о ходе исполнения своих обязательств по контракту, в том числе о сложностях, возникающих при исполнении контракта.</w:t>
      </w:r>
    </w:p>
    <w:p w:rsidR="000E53E7" w:rsidRPr="000206DF" w:rsidRDefault="000E53E7" w:rsidP="000E53E7">
      <w:pPr>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 xml:space="preserve">4.4.4. Производить Работы в полном соответствии с </w:t>
      </w:r>
      <w:r w:rsidRPr="000206DF">
        <w:rPr>
          <w:rStyle w:val="aff4"/>
          <w:b w:val="0"/>
          <w:sz w:val="24"/>
          <w:szCs w:val="24"/>
        </w:rPr>
        <w:t>требованиями Технической части.</w:t>
      </w:r>
    </w:p>
    <w:p w:rsidR="000E53E7" w:rsidRPr="000206DF" w:rsidRDefault="000E53E7" w:rsidP="000E53E7">
      <w:pPr>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4.4.5. Обеспечивать безопасность Работ для третьих лиц и окружающей среды, выполнять Работы с соблюдением требований безопасности труда, норм пожарной безопасности. Нести ответственность за любые нарушения правил и требований по охране труда, а также за последствия этих нарушений.</w:t>
      </w:r>
    </w:p>
    <w:p w:rsidR="000E53E7" w:rsidRPr="000206DF" w:rsidRDefault="000E53E7" w:rsidP="000E53E7">
      <w:pPr>
        <w:spacing w:after="0" w:line="240" w:lineRule="auto"/>
        <w:ind w:left="57" w:right="57" w:firstLine="709"/>
        <w:contextualSpacing/>
        <w:jc w:val="both"/>
        <w:rPr>
          <w:rFonts w:ascii="Times New Roman" w:hAnsi="Times New Roman" w:cs="Times New Roman"/>
          <w:sz w:val="24"/>
          <w:szCs w:val="24"/>
          <w:shd w:val="clear" w:color="auto" w:fill="FFFFFF"/>
        </w:rPr>
      </w:pPr>
      <w:r w:rsidRPr="000206DF">
        <w:rPr>
          <w:rFonts w:ascii="Times New Roman" w:hAnsi="Times New Roman" w:cs="Times New Roman"/>
          <w:sz w:val="24"/>
          <w:szCs w:val="24"/>
          <w:shd w:val="clear" w:color="auto" w:fill="FFFFFF"/>
        </w:rPr>
        <w:t xml:space="preserve">4.4.6. Вести постоянный контроль за качеством применяемых материалов, изделий, конструкций. </w:t>
      </w:r>
    </w:p>
    <w:p w:rsidR="000E53E7" w:rsidRPr="000206DF" w:rsidRDefault="000E53E7" w:rsidP="000E53E7">
      <w:pPr>
        <w:spacing w:after="0" w:line="240" w:lineRule="auto"/>
        <w:ind w:left="57" w:right="57" w:firstLine="709"/>
        <w:jc w:val="both"/>
        <w:rPr>
          <w:rFonts w:ascii="Times New Roman" w:hAnsi="Times New Roman" w:cs="Times New Roman"/>
          <w:sz w:val="24"/>
          <w:szCs w:val="24"/>
        </w:rPr>
      </w:pPr>
      <w:r w:rsidRPr="000206DF">
        <w:rPr>
          <w:rFonts w:ascii="Times New Roman" w:hAnsi="Times New Roman" w:cs="Times New Roman"/>
          <w:sz w:val="24"/>
          <w:szCs w:val="24"/>
        </w:rPr>
        <w:t>4.4.7. Обеспечивать представителям Заказчика возможность осуществления контроля за ходом выполнения Работ, качеством используемых товаров и материалов, предоставлять по их требованию исполнительную документацию, другую необходимую документацию, отчеты о ходе выполнения Работ.</w:t>
      </w:r>
    </w:p>
    <w:p w:rsidR="000E53E7" w:rsidRPr="000206DF" w:rsidRDefault="000E53E7" w:rsidP="000E53E7">
      <w:pPr>
        <w:widowControl w:val="0"/>
        <w:autoSpaceDE w:val="0"/>
        <w:autoSpaceDN w:val="0"/>
        <w:adjustRightInd w:val="0"/>
        <w:spacing w:after="0" w:line="240" w:lineRule="auto"/>
        <w:ind w:left="57" w:right="57" w:firstLine="709"/>
        <w:jc w:val="both"/>
        <w:rPr>
          <w:rFonts w:ascii="Times New Roman" w:hAnsi="Times New Roman" w:cs="Times New Roman"/>
          <w:sz w:val="24"/>
          <w:szCs w:val="24"/>
        </w:rPr>
      </w:pPr>
      <w:r w:rsidRPr="000206DF">
        <w:rPr>
          <w:rFonts w:ascii="Times New Roman" w:hAnsi="Times New Roman" w:cs="Times New Roman"/>
          <w:sz w:val="24"/>
          <w:szCs w:val="24"/>
        </w:rPr>
        <w:t>4.4.8. Извещать Заказчика за 3 рабочих дня о сроках завершения Работ, которые подлежат проверке.</w:t>
      </w:r>
    </w:p>
    <w:p w:rsidR="000E53E7" w:rsidRPr="000206DF" w:rsidRDefault="000E53E7" w:rsidP="000E53E7">
      <w:pPr>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Не привлекать иностранных рабочих без разрешения на привлечение иностранной рабочей силы, когда такие обязанности установлены действующим законодательством.</w:t>
      </w:r>
    </w:p>
    <w:p w:rsidR="000E53E7" w:rsidRPr="000206DF" w:rsidRDefault="000E53E7" w:rsidP="000E53E7">
      <w:pPr>
        <w:spacing w:after="0" w:line="240" w:lineRule="auto"/>
        <w:ind w:left="57" w:right="57" w:firstLine="709"/>
        <w:contextualSpacing/>
        <w:jc w:val="both"/>
        <w:rPr>
          <w:rFonts w:ascii="Times New Roman" w:hAnsi="Times New Roman" w:cs="Times New Roman"/>
          <w:bCs/>
          <w:sz w:val="24"/>
          <w:szCs w:val="24"/>
        </w:rPr>
      </w:pPr>
      <w:r w:rsidRPr="000206DF">
        <w:rPr>
          <w:rFonts w:ascii="Times New Roman" w:hAnsi="Times New Roman" w:cs="Times New Roman"/>
          <w:bCs/>
          <w:sz w:val="24"/>
          <w:szCs w:val="24"/>
        </w:rPr>
        <w:t>4.4.10. Письменно в трехдневный срок уведомлять Заказчика об обстоятельствах, замедляющих ход Работ, либо делающих их выполнение невозможным, о неблагоприятных для Заказчика последствиях выполнения его указаний, о способе исполнения Работ или иных не зависящих от Подрядчика обстоятельств, которые могут ухудшить результат выполняемой Работы.</w:t>
      </w:r>
    </w:p>
    <w:p w:rsidR="000E53E7" w:rsidRPr="000206DF" w:rsidRDefault="000E53E7" w:rsidP="000E53E7">
      <w:pPr>
        <w:spacing w:after="0" w:line="240" w:lineRule="auto"/>
        <w:ind w:left="57" w:right="57" w:firstLine="709"/>
        <w:jc w:val="both"/>
        <w:rPr>
          <w:rFonts w:ascii="Times New Roman" w:hAnsi="Times New Roman" w:cs="Times New Roman"/>
          <w:sz w:val="24"/>
          <w:szCs w:val="24"/>
        </w:rPr>
      </w:pPr>
      <w:r w:rsidRPr="000206DF">
        <w:rPr>
          <w:rFonts w:ascii="Times New Roman" w:hAnsi="Times New Roman" w:cs="Times New Roman"/>
          <w:bCs/>
          <w:sz w:val="24"/>
          <w:szCs w:val="24"/>
        </w:rPr>
        <w:t xml:space="preserve">4.4.11. </w:t>
      </w:r>
      <w:r w:rsidRPr="000206DF">
        <w:rPr>
          <w:rFonts w:ascii="Times New Roman" w:hAnsi="Times New Roman" w:cs="Times New Roman"/>
          <w:sz w:val="24"/>
          <w:szCs w:val="24"/>
        </w:rPr>
        <w:t xml:space="preserve">Приостановить выполнение Работ в случае обнаружения независящих от Подрядчика обстоятельств, которые могут оказать негативное влияние на результаты </w:t>
      </w:r>
      <w:r w:rsidRPr="000206DF">
        <w:rPr>
          <w:rFonts w:ascii="Times New Roman" w:hAnsi="Times New Roman" w:cs="Times New Roman"/>
          <w:sz w:val="24"/>
          <w:szCs w:val="24"/>
        </w:rPr>
        <w:lastRenderedPageBreak/>
        <w:t>выполняемых Работ или создать невозможность их завершения в установленный настоящим контрактом срок, и сообщить об этом Заказчику в течение 3 (трех) дней после приостановления выполнения Работ.</w:t>
      </w:r>
    </w:p>
    <w:p w:rsidR="000E53E7" w:rsidRPr="000206DF" w:rsidRDefault="000E53E7" w:rsidP="000E53E7">
      <w:pPr>
        <w:spacing w:after="0" w:line="240" w:lineRule="auto"/>
        <w:ind w:left="57" w:right="57" w:firstLine="709"/>
        <w:jc w:val="both"/>
        <w:rPr>
          <w:rFonts w:ascii="Times New Roman" w:hAnsi="Times New Roman" w:cs="Times New Roman"/>
          <w:sz w:val="24"/>
          <w:szCs w:val="24"/>
        </w:rPr>
      </w:pPr>
      <w:r w:rsidRPr="000206DF">
        <w:rPr>
          <w:rFonts w:ascii="Times New Roman" w:hAnsi="Times New Roman" w:cs="Times New Roman"/>
          <w:sz w:val="24"/>
          <w:szCs w:val="24"/>
        </w:rPr>
        <w:t xml:space="preserve">4.4.12. Обеспечивать устранение выявленных недостатков за свой счёт и не приступать к продолжению Работ до составления актов об устранении выявленных недостатков. </w:t>
      </w:r>
    </w:p>
    <w:p w:rsidR="000E53E7" w:rsidRPr="000206DF" w:rsidRDefault="000E53E7" w:rsidP="000E53E7">
      <w:pPr>
        <w:shd w:val="clear" w:color="auto" w:fill="FFFFFF"/>
        <w:tabs>
          <w:tab w:val="left" w:pos="720"/>
        </w:tabs>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bCs/>
          <w:sz w:val="24"/>
          <w:szCs w:val="24"/>
        </w:rPr>
        <w:t>4.4.13. Обеспечить охрану материалов, оборудования до завершения Работ и приемки Заказчиком выполненных</w:t>
      </w:r>
      <w:r w:rsidRPr="000206DF">
        <w:rPr>
          <w:rFonts w:ascii="Times New Roman" w:hAnsi="Times New Roman" w:cs="Times New Roman"/>
          <w:sz w:val="24"/>
          <w:szCs w:val="24"/>
        </w:rPr>
        <w:t xml:space="preserve"> Работ.</w:t>
      </w:r>
    </w:p>
    <w:p w:rsidR="000E53E7" w:rsidRPr="000206DF" w:rsidRDefault="000E53E7" w:rsidP="000E53E7">
      <w:pPr>
        <w:shd w:val="clear" w:color="auto" w:fill="FFFFFF"/>
        <w:tabs>
          <w:tab w:val="left" w:pos="720"/>
        </w:tabs>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sz w:val="24"/>
          <w:szCs w:val="24"/>
        </w:rPr>
        <w:t>4.4.14. Освободить Заказчика от любой ответственности, от уплаты сумм по всем претензиям, требованиям и судебным искам и от всякого рода расходов, связанных с увечьем и несчастными случаями, в том числе со смертельным исходом, в процессе выполнения Работ Подрядчиком.</w:t>
      </w:r>
    </w:p>
    <w:p w:rsidR="000E53E7" w:rsidRPr="000206DF" w:rsidRDefault="000E53E7" w:rsidP="000E53E7">
      <w:pPr>
        <w:tabs>
          <w:tab w:val="left" w:pos="720"/>
        </w:tabs>
        <w:spacing w:after="0" w:line="240" w:lineRule="auto"/>
        <w:ind w:left="57" w:right="57" w:firstLine="709"/>
        <w:contextualSpacing/>
        <w:jc w:val="both"/>
        <w:rPr>
          <w:rFonts w:ascii="Times New Roman" w:hAnsi="Times New Roman" w:cs="Times New Roman"/>
          <w:sz w:val="24"/>
          <w:szCs w:val="24"/>
        </w:rPr>
      </w:pPr>
      <w:r w:rsidRPr="000206DF">
        <w:rPr>
          <w:rFonts w:ascii="Times New Roman" w:hAnsi="Times New Roman" w:cs="Times New Roman"/>
          <w:bCs/>
          <w:sz w:val="24"/>
          <w:szCs w:val="24"/>
        </w:rPr>
        <w:t xml:space="preserve">4.4.15. </w:t>
      </w:r>
      <w:r w:rsidRPr="000206DF">
        <w:rPr>
          <w:rFonts w:ascii="Times New Roman" w:hAnsi="Times New Roman" w:cs="Times New Roman"/>
          <w:sz w:val="24"/>
          <w:szCs w:val="24"/>
        </w:rPr>
        <w:t>Предоставлять по запросу Заказчика в сроки, указанные в таком запросе, информацию о ходе исполнения обязательств по настоящему контракту.</w:t>
      </w:r>
    </w:p>
    <w:p w:rsidR="000E53E7" w:rsidRPr="000206DF" w:rsidRDefault="000E53E7" w:rsidP="000E53E7">
      <w:pPr>
        <w:spacing w:after="0" w:line="240" w:lineRule="auto"/>
        <w:ind w:left="57" w:right="57" w:firstLine="709"/>
        <w:jc w:val="both"/>
        <w:rPr>
          <w:rFonts w:ascii="Times New Roman" w:hAnsi="Times New Roman" w:cs="Times New Roman"/>
          <w:sz w:val="24"/>
          <w:szCs w:val="24"/>
        </w:rPr>
      </w:pPr>
      <w:r w:rsidRPr="000206DF">
        <w:rPr>
          <w:rFonts w:ascii="Times New Roman" w:hAnsi="Times New Roman" w:cs="Times New Roman"/>
          <w:sz w:val="24"/>
          <w:szCs w:val="24"/>
        </w:rPr>
        <w:t>4.4.16.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Подрядчика будет считаться адрес, указанный в настоящем контракте.</w:t>
      </w:r>
    </w:p>
    <w:p w:rsidR="000E53E7" w:rsidRPr="000206DF" w:rsidRDefault="000E53E7" w:rsidP="000E53E7">
      <w:pPr>
        <w:spacing w:after="0" w:line="240" w:lineRule="auto"/>
        <w:ind w:left="57" w:right="57" w:firstLine="709"/>
        <w:jc w:val="both"/>
        <w:rPr>
          <w:rFonts w:ascii="Times New Roman" w:hAnsi="Times New Roman" w:cs="Times New Roman"/>
          <w:sz w:val="24"/>
          <w:szCs w:val="24"/>
        </w:rPr>
      </w:pPr>
      <w:r w:rsidRPr="000206DF">
        <w:rPr>
          <w:rFonts w:ascii="Times New Roman" w:hAnsi="Times New Roman" w:cs="Times New Roman"/>
          <w:sz w:val="24"/>
          <w:szCs w:val="24"/>
        </w:rPr>
        <w:t>4.4.17. Исполнять иные обязательства, предусмотренные действующим законодательством и контрактом.</w:t>
      </w:r>
    </w:p>
    <w:p w:rsidR="000E53E7" w:rsidRPr="000206DF" w:rsidRDefault="000E53E7" w:rsidP="000E53E7">
      <w:pPr>
        <w:spacing w:after="0" w:line="240" w:lineRule="auto"/>
        <w:ind w:left="57" w:right="57" w:firstLine="709"/>
        <w:jc w:val="both"/>
        <w:rPr>
          <w:rFonts w:ascii="Times New Roman" w:hAnsi="Times New Roman" w:cs="Times New Roman"/>
          <w:sz w:val="24"/>
          <w:szCs w:val="24"/>
        </w:rPr>
      </w:pPr>
      <w:r w:rsidRPr="000206DF">
        <w:rPr>
          <w:rFonts w:ascii="Times New Roman" w:hAnsi="Times New Roman" w:cs="Times New Roman"/>
          <w:sz w:val="24"/>
          <w:szCs w:val="24"/>
        </w:rPr>
        <w:t xml:space="preserve">4.4.18. </w:t>
      </w:r>
      <w:r w:rsidRPr="000206DF">
        <w:rPr>
          <w:rFonts w:ascii="Times New Roman" w:eastAsia="Calibri" w:hAnsi="Times New Roman" w:cs="Times New Roman"/>
          <w:sz w:val="24"/>
          <w:szCs w:val="24"/>
        </w:rPr>
        <w:t xml:space="preserve">Если Подрядчик (субподрядчик) планирует выполнять </w:t>
      </w:r>
      <w:r w:rsidRPr="000206DF">
        <w:rPr>
          <w:rFonts w:ascii="Times New Roman" w:hAnsi="Times New Roman" w:cs="Times New Roman"/>
          <w:sz w:val="24"/>
          <w:szCs w:val="24"/>
        </w:rPr>
        <w:t xml:space="preserve">определенные виды работ, предусмотренные </w:t>
      </w:r>
      <w:r w:rsidRPr="000206DF">
        <w:rPr>
          <w:rFonts w:ascii="Times New Roman" w:eastAsia="Calibri" w:hAnsi="Times New Roman" w:cs="Times New Roman"/>
          <w:sz w:val="24"/>
          <w:szCs w:val="24"/>
        </w:rPr>
        <w:t>ведомостями объемов работ (дефектными  ведомостями, описями работ) и локальным сметным расчетом</w:t>
      </w:r>
      <w:r w:rsidRPr="000206DF">
        <w:rPr>
          <w:rFonts w:ascii="Times New Roman" w:hAnsi="Times New Roman" w:cs="Times New Roman"/>
          <w:sz w:val="24"/>
          <w:szCs w:val="24"/>
        </w:rPr>
        <w:t>, в том числе по монтажу, техническому обслуживанию и ремонту средств обеспечения пожарной безопасности зданий и сооружений, требующих для их выполнения соответствующих лицензий или иных разрешительных документов,  то Подрядчик (субподрядчик) должен соответствовать требованиям, предъявляемым законодательством Российской Федерации к лицам, осуществляющим такие  Работы.</w:t>
      </w:r>
    </w:p>
    <w:p w:rsidR="000E53E7" w:rsidRPr="000206DF" w:rsidRDefault="000E53E7" w:rsidP="000E53E7">
      <w:pPr>
        <w:pStyle w:val="ConsPlusNormal"/>
        <w:widowControl/>
        <w:tabs>
          <w:tab w:val="left" w:pos="709"/>
        </w:tabs>
        <w:ind w:left="57" w:right="57" w:firstLine="709"/>
        <w:jc w:val="both"/>
        <w:rPr>
          <w:rFonts w:ascii="Times New Roman" w:hAnsi="Times New Roman" w:cs="Times New Roman"/>
          <w:color w:val="FF0000"/>
          <w:sz w:val="24"/>
          <w:szCs w:val="24"/>
          <w:shd w:val="clear" w:color="auto" w:fill="B8CCE4"/>
        </w:rPr>
      </w:pPr>
      <w:r w:rsidRPr="000206DF">
        <w:rPr>
          <w:rFonts w:ascii="Times New Roman" w:hAnsi="Times New Roman" w:cs="Times New Roman"/>
          <w:sz w:val="24"/>
          <w:szCs w:val="24"/>
        </w:rPr>
        <w:t>При окончании срока действия документов, предусмотренных настоящим пунктом контракта, до исполнения обязательств по контракту Подрядчик (субподрядчик) в установленные законодательством Российской Федерации сроки обязан обеспечить продление их действия.</w:t>
      </w:r>
    </w:p>
    <w:p w:rsidR="000E53E7" w:rsidRPr="000206DF" w:rsidRDefault="000E53E7" w:rsidP="000E53E7">
      <w:pPr>
        <w:spacing w:after="0" w:line="240" w:lineRule="auto"/>
        <w:ind w:left="57" w:right="57"/>
        <w:contextualSpacing/>
        <w:jc w:val="both"/>
        <w:rPr>
          <w:rFonts w:ascii="Times New Roman" w:hAnsi="Times New Roman" w:cs="Times New Roman"/>
          <w:b/>
          <w:sz w:val="24"/>
          <w:szCs w:val="24"/>
        </w:rPr>
      </w:pPr>
    </w:p>
    <w:p w:rsidR="000E53E7" w:rsidRPr="000206DF" w:rsidRDefault="000E53E7" w:rsidP="00605415">
      <w:pPr>
        <w:spacing w:after="0" w:line="240" w:lineRule="auto"/>
        <w:ind w:left="57" w:right="57"/>
        <w:contextualSpacing/>
        <w:jc w:val="center"/>
        <w:rPr>
          <w:rFonts w:ascii="Times New Roman" w:hAnsi="Times New Roman" w:cs="Times New Roman"/>
          <w:sz w:val="24"/>
          <w:szCs w:val="24"/>
        </w:rPr>
      </w:pPr>
      <w:r w:rsidRPr="000206DF">
        <w:rPr>
          <w:rFonts w:ascii="Times New Roman" w:hAnsi="Times New Roman" w:cs="Times New Roman"/>
          <w:b/>
          <w:sz w:val="24"/>
          <w:szCs w:val="24"/>
        </w:rPr>
        <w:t>5. СРОКИ, МЕСТО И УСЛОВИЯ ВЫПОЛНЕНИЯ РАБОТ</w:t>
      </w:r>
    </w:p>
    <w:p w:rsidR="000E53E7" w:rsidRPr="00224CCC" w:rsidRDefault="000E53E7" w:rsidP="000E53E7">
      <w:pPr>
        <w:spacing w:after="0" w:line="240" w:lineRule="auto"/>
        <w:ind w:left="57" w:right="57" w:firstLine="709"/>
        <w:jc w:val="both"/>
        <w:rPr>
          <w:rFonts w:ascii="Times New Roman" w:hAnsi="Times New Roman" w:cs="Times New Roman"/>
          <w:b/>
          <w:sz w:val="24"/>
          <w:szCs w:val="24"/>
        </w:rPr>
      </w:pPr>
      <w:r w:rsidRPr="000206DF">
        <w:rPr>
          <w:rFonts w:ascii="Times New Roman" w:hAnsi="Times New Roman" w:cs="Times New Roman"/>
          <w:sz w:val="24"/>
          <w:szCs w:val="24"/>
        </w:rPr>
        <w:t xml:space="preserve">5.1. Срок выполнения (завершения) Работ: </w:t>
      </w:r>
      <w:r w:rsidRPr="000206DF">
        <w:rPr>
          <w:rFonts w:ascii="Times New Roman" w:hAnsi="Times New Roman" w:cs="Times New Roman"/>
          <w:b/>
          <w:sz w:val="24"/>
          <w:szCs w:val="24"/>
        </w:rPr>
        <w:t xml:space="preserve">со дня подписания муниципального </w:t>
      </w:r>
      <w:r w:rsidRPr="00224CCC">
        <w:rPr>
          <w:rFonts w:ascii="Times New Roman" w:hAnsi="Times New Roman" w:cs="Times New Roman"/>
          <w:b/>
          <w:sz w:val="24"/>
          <w:szCs w:val="24"/>
        </w:rPr>
        <w:t xml:space="preserve">контракта </w:t>
      </w:r>
      <w:r w:rsidR="004F2275">
        <w:rPr>
          <w:rFonts w:ascii="Times New Roman" w:hAnsi="Times New Roman" w:cs="Times New Roman"/>
          <w:b/>
          <w:sz w:val="24"/>
          <w:szCs w:val="24"/>
        </w:rPr>
        <w:t xml:space="preserve"> </w:t>
      </w:r>
      <w:r w:rsidRPr="00224CCC">
        <w:rPr>
          <w:rFonts w:ascii="Times New Roman" w:hAnsi="Times New Roman" w:cs="Times New Roman"/>
          <w:b/>
          <w:sz w:val="24"/>
          <w:szCs w:val="24"/>
        </w:rPr>
        <w:t xml:space="preserve">до </w:t>
      </w:r>
      <w:r w:rsidR="00224CCC" w:rsidRPr="00224CCC">
        <w:rPr>
          <w:rFonts w:ascii="Times New Roman" w:hAnsi="Times New Roman" w:cs="Times New Roman"/>
          <w:b/>
          <w:sz w:val="24"/>
          <w:szCs w:val="24"/>
        </w:rPr>
        <w:t>31.10</w:t>
      </w:r>
      <w:r w:rsidR="008453A9" w:rsidRPr="00224CCC">
        <w:rPr>
          <w:rFonts w:ascii="Times New Roman" w:hAnsi="Times New Roman" w:cs="Times New Roman"/>
          <w:b/>
          <w:sz w:val="24"/>
          <w:szCs w:val="24"/>
        </w:rPr>
        <w:t>.2020 г.</w:t>
      </w:r>
    </w:p>
    <w:p w:rsidR="000E53E7" w:rsidRPr="000206DF" w:rsidRDefault="000E53E7" w:rsidP="000E53E7">
      <w:pPr>
        <w:spacing w:after="0" w:line="240" w:lineRule="auto"/>
        <w:ind w:left="57" w:right="57" w:firstLine="709"/>
        <w:jc w:val="both"/>
        <w:rPr>
          <w:rFonts w:ascii="Times New Roman" w:hAnsi="Times New Roman" w:cs="Times New Roman"/>
          <w:sz w:val="24"/>
          <w:szCs w:val="24"/>
        </w:rPr>
      </w:pPr>
      <w:r w:rsidRPr="00224CCC">
        <w:rPr>
          <w:rFonts w:ascii="Times New Roman" w:hAnsi="Times New Roman" w:cs="Times New Roman"/>
          <w:sz w:val="24"/>
          <w:szCs w:val="24"/>
        </w:rPr>
        <w:t>5.2.</w:t>
      </w:r>
      <w:r w:rsidRPr="000206DF">
        <w:rPr>
          <w:rFonts w:ascii="Times New Roman" w:hAnsi="Times New Roman" w:cs="Times New Roman"/>
          <w:sz w:val="24"/>
          <w:szCs w:val="24"/>
        </w:rPr>
        <w:t xml:space="preserve"> Место выполнения Работ:</w:t>
      </w:r>
      <w:r w:rsidR="008453A9">
        <w:rPr>
          <w:rFonts w:ascii="Times New Roman" w:hAnsi="Times New Roman" w:cs="Times New Roman"/>
          <w:sz w:val="24"/>
          <w:szCs w:val="24"/>
        </w:rPr>
        <w:t xml:space="preserve"> Е</w:t>
      </w:r>
      <w:r w:rsidR="00746355">
        <w:rPr>
          <w:rFonts w:ascii="Times New Roman" w:hAnsi="Times New Roman" w:cs="Times New Roman"/>
          <w:sz w:val="24"/>
          <w:szCs w:val="24"/>
        </w:rPr>
        <w:t>АО, Ленинский район, с. Октябрьское</w:t>
      </w:r>
      <w:r w:rsidR="008453A9">
        <w:rPr>
          <w:rFonts w:ascii="Times New Roman" w:hAnsi="Times New Roman" w:cs="Times New Roman"/>
          <w:sz w:val="24"/>
          <w:szCs w:val="24"/>
        </w:rPr>
        <w:t xml:space="preserve">, </w:t>
      </w:r>
      <w:r w:rsidR="00746355">
        <w:rPr>
          <w:rFonts w:ascii="Times New Roman" w:hAnsi="Times New Roman" w:cs="Times New Roman"/>
          <w:sz w:val="24"/>
          <w:szCs w:val="24"/>
        </w:rPr>
        <w:t>ул. Первомайская д.4 кв.1; кв.2.</w:t>
      </w:r>
    </w:p>
    <w:p w:rsidR="000E53E7" w:rsidRDefault="000E53E7" w:rsidP="000E53E7">
      <w:pPr>
        <w:widowControl w:val="0"/>
        <w:autoSpaceDE w:val="0"/>
        <w:autoSpaceDN w:val="0"/>
        <w:adjustRightInd w:val="0"/>
        <w:spacing w:after="0" w:line="240" w:lineRule="auto"/>
        <w:ind w:left="57" w:right="57" w:firstLine="709"/>
        <w:jc w:val="both"/>
        <w:rPr>
          <w:rFonts w:ascii="Times New Roman" w:hAnsi="Times New Roman" w:cs="Times New Roman"/>
          <w:sz w:val="24"/>
          <w:szCs w:val="24"/>
        </w:rPr>
      </w:pPr>
      <w:r w:rsidRPr="000206DF">
        <w:rPr>
          <w:rFonts w:ascii="Times New Roman" w:hAnsi="Times New Roman" w:cs="Times New Roman"/>
          <w:sz w:val="24"/>
          <w:szCs w:val="24"/>
        </w:rPr>
        <w:t xml:space="preserve">5.3. Условия выполнения Работ: работы выполнить в полном объеме, в соответствии с Техническим заданием, являющемся неотъемлемой частью настоящего контракта. </w:t>
      </w:r>
    </w:p>
    <w:p w:rsidR="00EE60A9" w:rsidRPr="00EE60A9" w:rsidRDefault="00EE60A9" w:rsidP="00EE60A9">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E60A9">
        <w:rPr>
          <w:rFonts w:ascii="Times New Roman" w:hAnsi="Times New Roman" w:cs="Times New Roman"/>
          <w:sz w:val="24"/>
          <w:szCs w:val="24"/>
        </w:rPr>
        <w:t>5.</w:t>
      </w:r>
      <w:r w:rsidR="00E073C6" w:rsidRPr="00EE60A9">
        <w:rPr>
          <w:rFonts w:ascii="Times New Roman" w:hAnsi="Times New Roman" w:cs="Times New Roman"/>
          <w:sz w:val="24"/>
          <w:szCs w:val="24"/>
        </w:rPr>
        <w:t>4. Подрядчик</w:t>
      </w:r>
      <w:r w:rsidRPr="00EE60A9">
        <w:rPr>
          <w:rFonts w:ascii="Times New Roman" w:hAnsi="Times New Roman" w:cs="Times New Roman"/>
          <w:sz w:val="24"/>
          <w:szCs w:val="24"/>
        </w:rPr>
        <w:t xml:space="preserve"> имеет право выполнить работы досрочно</w:t>
      </w:r>
    </w:p>
    <w:p w:rsidR="000E53E7" w:rsidRPr="000206DF" w:rsidRDefault="000E53E7" w:rsidP="000E53E7">
      <w:pPr>
        <w:shd w:val="clear" w:color="auto" w:fill="FFFFFF"/>
        <w:tabs>
          <w:tab w:val="left" w:leader="underscore" w:pos="10598"/>
        </w:tabs>
        <w:spacing w:after="0" w:line="240" w:lineRule="auto"/>
        <w:ind w:left="57" w:right="57"/>
        <w:jc w:val="both"/>
        <w:rPr>
          <w:rFonts w:ascii="Times New Roman" w:hAnsi="Times New Roman" w:cs="Times New Roman"/>
          <w:b/>
          <w:sz w:val="24"/>
          <w:szCs w:val="24"/>
        </w:rPr>
      </w:pPr>
    </w:p>
    <w:p w:rsidR="000E53E7" w:rsidRPr="000206DF" w:rsidRDefault="000E53E7" w:rsidP="00605415">
      <w:pPr>
        <w:shd w:val="clear" w:color="auto" w:fill="FFFFFF"/>
        <w:tabs>
          <w:tab w:val="left" w:leader="underscore" w:pos="10598"/>
        </w:tabs>
        <w:spacing w:after="0" w:line="240" w:lineRule="auto"/>
        <w:ind w:left="57" w:right="57"/>
        <w:jc w:val="center"/>
        <w:rPr>
          <w:rFonts w:ascii="Times New Roman" w:hAnsi="Times New Roman" w:cs="Times New Roman"/>
          <w:b/>
          <w:sz w:val="24"/>
          <w:szCs w:val="24"/>
        </w:rPr>
      </w:pPr>
      <w:r w:rsidRPr="000206DF">
        <w:rPr>
          <w:rFonts w:ascii="Times New Roman" w:hAnsi="Times New Roman" w:cs="Times New Roman"/>
          <w:b/>
          <w:sz w:val="24"/>
          <w:szCs w:val="24"/>
        </w:rPr>
        <w:t>6.  ПОРЯДОК СДАЧИ И ПРИЕМКИ РАБОТ</w:t>
      </w:r>
    </w:p>
    <w:p w:rsidR="00750D14" w:rsidRPr="000206DF" w:rsidRDefault="00750D14" w:rsidP="00750D14">
      <w:pPr>
        <w:spacing w:after="0" w:line="240" w:lineRule="auto"/>
        <w:ind w:firstLine="420"/>
        <w:jc w:val="both"/>
        <w:rPr>
          <w:rFonts w:ascii="Times New Roman" w:hAnsi="Times New Roman" w:cs="Times New Roman"/>
          <w:sz w:val="24"/>
          <w:szCs w:val="24"/>
        </w:rPr>
      </w:pPr>
      <w:r w:rsidRPr="000206DF">
        <w:rPr>
          <w:rFonts w:ascii="Times New Roman" w:hAnsi="Times New Roman" w:cs="Times New Roman"/>
          <w:sz w:val="24"/>
          <w:szCs w:val="24"/>
        </w:rPr>
        <w:t>6.1. По завершении работ по контракту Подрядчик извещает Заказчика о готовности сдать выполненные работы.</w:t>
      </w:r>
    </w:p>
    <w:p w:rsidR="00750D14" w:rsidRPr="000206DF" w:rsidRDefault="00750D14" w:rsidP="00750D14">
      <w:pPr>
        <w:spacing w:after="0" w:line="240" w:lineRule="auto"/>
        <w:ind w:firstLine="420"/>
        <w:jc w:val="both"/>
        <w:rPr>
          <w:rFonts w:ascii="Times New Roman" w:hAnsi="Times New Roman" w:cs="Times New Roman"/>
          <w:sz w:val="24"/>
          <w:szCs w:val="24"/>
        </w:rPr>
      </w:pPr>
      <w:r w:rsidRPr="000206DF">
        <w:rPr>
          <w:rFonts w:ascii="Times New Roman" w:hAnsi="Times New Roman" w:cs="Times New Roman"/>
          <w:sz w:val="24"/>
          <w:szCs w:val="24"/>
        </w:rPr>
        <w:t>6.2. Заказчик, получивший сообщение Подрядчика, в срок не позднее 3-х дней приступает к приемке результата выполненных работ. Срок приемки выполненных работ составляет не более 5-ти рабочих дней.</w:t>
      </w:r>
    </w:p>
    <w:p w:rsidR="00750D14" w:rsidRPr="000206DF" w:rsidRDefault="00750D14" w:rsidP="00750D14">
      <w:pPr>
        <w:spacing w:after="0" w:line="240" w:lineRule="auto"/>
        <w:ind w:firstLine="420"/>
        <w:jc w:val="both"/>
        <w:rPr>
          <w:rFonts w:ascii="Times New Roman" w:hAnsi="Times New Roman" w:cs="Times New Roman"/>
          <w:sz w:val="24"/>
          <w:szCs w:val="24"/>
        </w:rPr>
      </w:pPr>
      <w:r w:rsidRPr="000206DF">
        <w:rPr>
          <w:rFonts w:ascii="Times New Roman" w:hAnsi="Times New Roman" w:cs="Times New Roman"/>
          <w:sz w:val="24"/>
          <w:szCs w:val="24"/>
        </w:rPr>
        <w:t>6.3. Сдача выполненных работ, оказанных услуг Подрядчиком и их приемка Заказчиком оформляется актами о приемке выполненных работ (услуг), подписанными сторонами.</w:t>
      </w:r>
    </w:p>
    <w:p w:rsidR="00750D14" w:rsidRPr="000206DF" w:rsidRDefault="00750D14" w:rsidP="00750D14">
      <w:pPr>
        <w:spacing w:after="0" w:line="240" w:lineRule="auto"/>
        <w:ind w:firstLine="420"/>
        <w:jc w:val="both"/>
        <w:rPr>
          <w:rFonts w:ascii="Times New Roman" w:hAnsi="Times New Roman" w:cs="Times New Roman"/>
          <w:sz w:val="24"/>
          <w:szCs w:val="24"/>
        </w:rPr>
      </w:pPr>
      <w:r w:rsidRPr="000206DF">
        <w:rPr>
          <w:rFonts w:ascii="Times New Roman" w:hAnsi="Times New Roman" w:cs="Times New Roman"/>
          <w:sz w:val="24"/>
          <w:szCs w:val="24"/>
        </w:rPr>
        <w:t xml:space="preserve">6.4. При обнаружении Заказчиком в ходе приемки выполненных работ недостатков в выполненной работе, сторонами составляется акт, в котором фиксируется перечень дефектов </w:t>
      </w:r>
      <w:r w:rsidRPr="000206DF">
        <w:rPr>
          <w:rFonts w:ascii="Times New Roman" w:hAnsi="Times New Roman" w:cs="Times New Roman"/>
          <w:spacing w:val="-20"/>
          <w:sz w:val="24"/>
          <w:szCs w:val="24"/>
        </w:rPr>
        <w:lastRenderedPageBreak/>
        <w:t>(недоделок)</w:t>
      </w:r>
      <w:r w:rsidRPr="000206DF">
        <w:rPr>
          <w:rFonts w:ascii="Times New Roman" w:hAnsi="Times New Roman" w:cs="Times New Roman"/>
          <w:sz w:val="24"/>
          <w:szCs w:val="24"/>
        </w:rPr>
        <w:t xml:space="preserve"> и сроки их устранения Подрядчиком. При отказе (уклонении) Подрядчика от подписания указанного акта, в нем делается отметка об этом Заказчиком. </w:t>
      </w:r>
    </w:p>
    <w:p w:rsidR="00750D14" w:rsidRPr="000206DF" w:rsidRDefault="00750D14" w:rsidP="00750D14">
      <w:pPr>
        <w:spacing w:after="0" w:line="240" w:lineRule="auto"/>
        <w:ind w:firstLine="420"/>
        <w:jc w:val="both"/>
        <w:rPr>
          <w:rFonts w:ascii="Times New Roman" w:hAnsi="Times New Roman" w:cs="Times New Roman"/>
          <w:sz w:val="24"/>
          <w:szCs w:val="24"/>
        </w:rPr>
      </w:pPr>
      <w:r w:rsidRPr="000206DF">
        <w:rPr>
          <w:rFonts w:ascii="Times New Roman" w:hAnsi="Times New Roman" w:cs="Times New Roman"/>
          <w:sz w:val="24"/>
          <w:szCs w:val="24"/>
        </w:rPr>
        <w:t>Подрядчик обязан устранить все обнаруженные недостатки своими силами и за свой счет в сроки, указанные в акте, обеспечив при этом сохранность объекта или его частей, в которых производится устранение недостатков, а также находящегося там оборудования, и несет ответственность за их утрату, повреждение или недостачу.</w:t>
      </w:r>
    </w:p>
    <w:p w:rsidR="00750D14" w:rsidRPr="000206DF" w:rsidRDefault="00750D14" w:rsidP="00750D14">
      <w:pPr>
        <w:spacing w:after="0" w:line="240" w:lineRule="auto"/>
        <w:ind w:firstLine="420"/>
        <w:jc w:val="both"/>
        <w:rPr>
          <w:rFonts w:ascii="Times New Roman" w:hAnsi="Times New Roman" w:cs="Times New Roman"/>
          <w:sz w:val="24"/>
          <w:szCs w:val="24"/>
        </w:rPr>
      </w:pPr>
      <w:r w:rsidRPr="000206DF">
        <w:rPr>
          <w:rFonts w:ascii="Times New Roman" w:hAnsi="Times New Roman" w:cs="Times New Roman"/>
          <w:sz w:val="24"/>
          <w:szCs w:val="24"/>
        </w:rPr>
        <w:t>Устранение Подрядчиком в установленные сроки выявленных Заказчиком недостатков не освобождает его от уплаты неустойки, предусмотренной Контрактом.</w:t>
      </w:r>
    </w:p>
    <w:p w:rsidR="00750D14" w:rsidRPr="000206DF" w:rsidRDefault="00750D14" w:rsidP="00750D14">
      <w:pPr>
        <w:spacing w:after="0" w:line="240" w:lineRule="auto"/>
        <w:ind w:firstLine="420"/>
        <w:jc w:val="both"/>
        <w:rPr>
          <w:rFonts w:ascii="Times New Roman" w:hAnsi="Times New Roman" w:cs="Times New Roman"/>
          <w:sz w:val="24"/>
          <w:szCs w:val="24"/>
        </w:rPr>
      </w:pPr>
      <w:r w:rsidRPr="000206DF">
        <w:rPr>
          <w:rFonts w:ascii="Times New Roman" w:hAnsi="Times New Roman" w:cs="Times New Roman"/>
          <w:sz w:val="24"/>
          <w:szCs w:val="24"/>
        </w:rPr>
        <w:t>Заказчик, принявший работу без проверки, лишается права ссылаться на недостатки работы, которые могли быть установлены при приемке.</w:t>
      </w:r>
    </w:p>
    <w:p w:rsidR="00750D14" w:rsidRPr="000206DF" w:rsidRDefault="00750D14" w:rsidP="00750D14">
      <w:pPr>
        <w:spacing w:after="0" w:line="240" w:lineRule="auto"/>
        <w:ind w:firstLine="420"/>
        <w:jc w:val="both"/>
        <w:rPr>
          <w:rFonts w:ascii="Times New Roman" w:hAnsi="Times New Roman" w:cs="Times New Roman"/>
          <w:sz w:val="24"/>
          <w:szCs w:val="24"/>
        </w:rPr>
      </w:pPr>
      <w:r w:rsidRPr="000206DF">
        <w:rPr>
          <w:rFonts w:ascii="Times New Roman" w:hAnsi="Times New Roman" w:cs="Times New Roman"/>
          <w:sz w:val="24"/>
          <w:szCs w:val="24"/>
        </w:rPr>
        <w:t>6.5. Датой приемки выполненных работ считается дата подписания акта (последнего по дате подписания) о приемке выполненных работ Заказчиком.</w:t>
      </w:r>
    </w:p>
    <w:p w:rsidR="00750D14" w:rsidRPr="000206DF" w:rsidRDefault="00750D14" w:rsidP="00750D14">
      <w:pPr>
        <w:spacing w:after="0" w:line="240" w:lineRule="auto"/>
        <w:ind w:firstLine="420"/>
        <w:jc w:val="both"/>
        <w:rPr>
          <w:rFonts w:ascii="Times New Roman" w:hAnsi="Times New Roman" w:cs="Times New Roman"/>
          <w:sz w:val="24"/>
          <w:szCs w:val="24"/>
        </w:rPr>
      </w:pPr>
      <w:r w:rsidRPr="000206DF">
        <w:rPr>
          <w:rFonts w:ascii="Times New Roman" w:hAnsi="Times New Roman" w:cs="Times New Roman"/>
          <w:sz w:val="24"/>
          <w:szCs w:val="24"/>
        </w:rPr>
        <w:t>6.6. Риски случайной гибели или случайного повреждения объектов, а также бремя их содержания переходят от Подрядчика к Заказчику с момента сдачи выполненных работ, а в случае обнаружения в ходе приемки выполненных работ недостатков – с момента устранения Подрядчиком всех выявленных недостатков согласно составленного сторонами или Заказчиком акта.</w:t>
      </w:r>
    </w:p>
    <w:p w:rsidR="00750D14" w:rsidRPr="000206DF" w:rsidRDefault="00750D14" w:rsidP="00750D14">
      <w:pPr>
        <w:spacing w:after="0" w:line="240" w:lineRule="auto"/>
        <w:ind w:firstLine="420"/>
        <w:jc w:val="both"/>
        <w:rPr>
          <w:rFonts w:ascii="Times New Roman" w:hAnsi="Times New Roman" w:cs="Times New Roman"/>
          <w:sz w:val="24"/>
          <w:szCs w:val="24"/>
        </w:rPr>
      </w:pPr>
      <w:r w:rsidRPr="000206DF">
        <w:rPr>
          <w:rFonts w:ascii="Times New Roman" w:hAnsi="Times New Roman" w:cs="Times New Roman"/>
          <w:sz w:val="24"/>
          <w:szCs w:val="24"/>
        </w:rPr>
        <w:t>6.7. При приемке работ (услуг) Подрядчик обязан предоставить Заказчику исполнительные схемы по объектам, журналы производства работ, исполнительную и иную документацию, относящуюся к выполненным работам (услугам).</w:t>
      </w:r>
    </w:p>
    <w:p w:rsidR="00CA64CC" w:rsidRDefault="00CA64CC" w:rsidP="00605415">
      <w:pPr>
        <w:spacing w:after="0" w:line="240" w:lineRule="auto"/>
        <w:ind w:left="57" w:right="57"/>
        <w:contextualSpacing/>
        <w:jc w:val="center"/>
        <w:rPr>
          <w:rFonts w:ascii="Times New Roman" w:hAnsi="Times New Roman" w:cs="Times New Roman"/>
          <w:b/>
          <w:sz w:val="24"/>
          <w:szCs w:val="24"/>
        </w:rPr>
      </w:pPr>
    </w:p>
    <w:p w:rsidR="000E53E7" w:rsidRPr="000206DF" w:rsidRDefault="000E53E7" w:rsidP="00605415">
      <w:pPr>
        <w:spacing w:after="0" w:line="240" w:lineRule="auto"/>
        <w:ind w:left="57" w:right="57"/>
        <w:contextualSpacing/>
        <w:jc w:val="center"/>
        <w:rPr>
          <w:rFonts w:ascii="Times New Roman" w:hAnsi="Times New Roman" w:cs="Times New Roman"/>
          <w:b/>
          <w:sz w:val="24"/>
          <w:szCs w:val="24"/>
        </w:rPr>
      </w:pPr>
      <w:r w:rsidRPr="000206DF">
        <w:rPr>
          <w:rFonts w:ascii="Times New Roman" w:hAnsi="Times New Roman" w:cs="Times New Roman"/>
          <w:b/>
          <w:sz w:val="24"/>
          <w:szCs w:val="24"/>
        </w:rPr>
        <w:t>7. ГАРАНТИЙНЫЕ ОБЯЗАТЕЛЬСТВА</w:t>
      </w:r>
    </w:p>
    <w:p w:rsidR="00164DAA" w:rsidRPr="000206DF" w:rsidRDefault="00164DAA" w:rsidP="00164DAA">
      <w:pPr>
        <w:widowControl w:val="0"/>
        <w:tabs>
          <w:tab w:val="left" w:pos="708"/>
        </w:tabs>
        <w:autoSpaceDE w:val="0"/>
        <w:autoSpaceDN w:val="0"/>
        <w:adjustRightInd w:val="0"/>
        <w:spacing w:after="0" w:line="240" w:lineRule="auto"/>
        <w:ind w:firstLine="709"/>
        <w:jc w:val="both"/>
        <w:rPr>
          <w:rFonts w:ascii="Times New Roman" w:hAnsi="Times New Roman" w:cs="Times New Roman"/>
          <w:sz w:val="24"/>
          <w:szCs w:val="24"/>
        </w:rPr>
      </w:pPr>
      <w:r w:rsidRPr="000206DF">
        <w:rPr>
          <w:rFonts w:ascii="Times New Roman" w:hAnsi="Times New Roman" w:cs="Times New Roman"/>
          <w:sz w:val="24"/>
          <w:szCs w:val="24"/>
        </w:rPr>
        <w:t>7.1. Гарантии качества распространяются на все конструктивные элементы и работы, выполненные Подрядчиком по контракту.</w:t>
      </w:r>
    </w:p>
    <w:p w:rsidR="00164DAA" w:rsidRPr="000206DF" w:rsidRDefault="00164DAA" w:rsidP="00164DAA">
      <w:pPr>
        <w:widowControl w:val="0"/>
        <w:tabs>
          <w:tab w:val="left" w:pos="708"/>
        </w:tabs>
        <w:autoSpaceDE w:val="0"/>
        <w:autoSpaceDN w:val="0"/>
        <w:adjustRightInd w:val="0"/>
        <w:spacing w:after="0" w:line="240" w:lineRule="auto"/>
        <w:ind w:firstLine="709"/>
        <w:jc w:val="both"/>
        <w:rPr>
          <w:rFonts w:ascii="Times New Roman" w:hAnsi="Times New Roman" w:cs="Times New Roman"/>
          <w:sz w:val="24"/>
          <w:szCs w:val="24"/>
        </w:rPr>
      </w:pPr>
      <w:r w:rsidRPr="000206DF">
        <w:rPr>
          <w:rFonts w:ascii="Times New Roman" w:hAnsi="Times New Roman" w:cs="Times New Roman"/>
          <w:sz w:val="24"/>
          <w:szCs w:val="24"/>
        </w:rPr>
        <w:t>7.2. Гаран</w:t>
      </w:r>
      <w:r w:rsidR="00845B2E">
        <w:rPr>
          <w:rFonts w:ascii="Times New Roman" w:hAnsi="Times New Roman" w:cs="Times New Roman"/>
          <w:sz w:val="24"/>
          <w:szCs w:val="24"/>
        </w:rPr>
        <w:t xml:space="preserve">тийный срок устанавливается на </w:t>
      </w:r>
      <w:r w:rsidR="00B83329" w:rsidRPr="007274BA">
        <w:rPr>
          <w:rFonts w:ascii="Times New Roman" w:hAnsi="Times New Roman" w:cs="Times New Roman"/>
          <w:sz w:val="24"/>
          <w:szCs w:val="24"/>
        </w:rPr>
        <w:t>5 лет</w:t>
      </w:r>
      <w:r w:rsidRPr="000206DF">
        <w:rPr>
          <w:rFonts w:ascii="Times New Roman" w:hAnsi="Times New Roman" w:cs="Times New Roman"/>
          <w:sz w:val="24"/>
          <w:szCs w:val="24"/>
        </w:rPr>
        <w:t xml:space="preserve"> с момента подписания акта о выполненных работах.</w:t>
      </w:r>
    </w:p>
    <w:p w:rsidR="00164DAA" w:rsidRPr="000206DF" w:rsidRDefault="00164DAA" w:rsidP="00164DAA">
      <w:pPr>
        <w:widowControl w:val="0"/>
        <w:tabs>
          <w:tab w:val="left" w:pos="708"/>
        </w:tabs>
        <w:autoSpaceDE w:val="0"/>
        <w:autoSpaceDN w:val="0"/>
        <w:adjustRightInd w:val="0"/>
        <w:spacing w:after="0" w:line="240" w:lineRule="auto"/>
        <w:ind w:firstLine="709"/>
        <w:jc w:val="both"/>
        <w:rPr>
          <w:rFonts w:ascii="Times New Roman" w:hAnsi="Times New Roman" w:cs="Times New Roman"/>
          <w:sz w:val="24"/>
          <w:szCs w:val="24"/>
        </w:rPr>
      </w:pPr>
      <w:r w:rsidRPr="000206DF">
        <w:rPr>
          <w:rFonts w:ascii="Times New Roman" w:hAnsi="Times New Roman" w:cs="Times New Roman"/>
          <w:sz w:val="24"/>
          <w:szCs w:val="24"/>
        </w:rPr>
        <w:t>7.3. Подрядчик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объекта или его частей, неправильной его эксплуатации или неправильности инструкций по его эксплуатации, разработанных самим заказчиком или привлеченными им третьими лицами, ненадлежащего ремонта объекта, произведенного самим заказчиком или привлеченными им третьими лицами.</w:t>
      </w:r>
    </w:p>
    <w:p w:rsidR="00164DAA" w:rsidRPr="000206DF" w:rsidRDefault="00164DAA" w:rsidP="00164DAA">
      <w:pPr>
        <w:widowControl w:val="0"/>
        <w:tabs>
          <w:tab w:val="left" w:pos="708"/>
        </w:tabs>
        <w:autoSpaceDE w:val="0"/>
        <w:autoSpaceDN w:val="0"/>
        <w:adjustRightInd w:val="0"/>
        <w:spacing w:after="0" w:line="240" w:lineRule="auto"/>
        <w:ind w:firstLine="709"/>
        <w:jc w:val="both"/>
        <w:rPr>
          <w:rFonts w:ascii="Times New Roman" w:hAnsi="Times New Roman" w:cs="Times New Roman"/>
          <w:sz w:val="24"/>
          <w:szCs w:val="24"/>
        </w:rPr>
      </w:pPr>
      <w:r w:rsidRPr="000206DF">
        <w:rPr>
          <w:rFonts w:ascii="Times New Roman" w:hAnsi="Times New Roman" w:cs="Times New Roman"/>
          <w:sz w:val="24"/>
          <w:szCs w:val="24"/>
        </w:rPr>
        <w:t>7.4. Течение гарантийного срока прерывается на все время, на протяжении которого объект не мог эксплуатироваться вследствие недостатков, за которые отвечает Подрядчик.</w:t>
      </w:r>
    </w:p>
    <w:p w:rsidR="00CA64CC" w:rsidRDefault="00CA64CC" w:rsidP="00605415">
      <w:pPr>
        <w:spacing w:after="0" w:line="240" w:lineRule="auto"/>
        <w:ind w:left="57" w:right="57"/>
        <w:contextualSpacing/>
        <w:jc w:val="center"/>
        <w:rPr>
          <w:rFonts w:ascii="Times New Roman" w:hAnsi="Times New Roman" w:cs="Times New Roman"/>
          <w:b/>
          <w:sz w:val="24"/>
          <w:szCs w:val="24"/>
        </w:rPr>
      </w:pPr>
    </w:p>
    <w:p w:rsidR="001F525A" w:rsidRDefault="0079404C" w:rsidP="0079404C">
      <w:pPr>
        <w:spacing w:after="0" w:line="240" w:lineRule="auto"/>
        <w:ind w:left="57" w:right="57"/>
        <w:contextualSpacing/>
        <w:jc w:val="center"/>
        <w:rPr>
          <w:rFonts w:ascii="Times New Roman" w:hAnsi="Times New Roman" w:cs="Times New Roman"/>
          <w:b/>
          <w:sz w:val="24"/>
          <w:szCs w:val="24"/>
        </w:rPr>
      </w:pPr>
      <w:r w:rsidRPr="0079404C">
        <w:rPr>
          <w:rFonts w:ascii="Times New Roman" w:hAnsi="Times New Roman" w:cs="Times New Roman"/>
          <w:b/>
          <w:sz w:val="24"/>
          <w:szCs w:val="24"/>
        </w:rPr>
        <w:t xml:space="preserve">8. ОБЕСПЕЧЕНИЕ ИСПОЛНЕНИЯ КОНТРАКТА, </w:t>
      </w:r>
    </w:p>
    <w:p w:rsidR="0079404C" w:rsidRPr="0079404C" w:rsidRDefault="0079404C" w:rsidP="0079404C">
      <w:pPr>
        <w:spacing w:after="0" w:line="240" w:lineRule="auto"/>
        <w:ind w:left="57" w:right="57"/>
        <w:contextualSpacing/>
        <w:jc w:val="center"/>
        <w:rPr>
          <w:rFonts w:ascii="Times New Roman" w:hAnsi="Times New Roman" w:cs="Times New Roman"/>
          <w:b/>
          <w:sz w:val="24"/>
          <w:szCs w:val="24"/>
        </w:rPr>
      </w:pPr>
      <w:r w:rsidRPr="0079404C">
        <w:rPr>
          <w:rFonts w:ascii="Times New Roman" w:hAnsi="Times New Roman" w:cs="Times New Roman"/>
          <w:b/>
          <w:bCs/>
          <w:sz w:val="24"/>
          <w:szCs w:val="24"/>
        </w:rPr>
        <w:t>ОБЕСПЕЧЕНИЕ ГАРАНТИЙНЫХ ОБЯЗАТЕЛЬСТВ</w:t>
      </w:r>
    </w:p>
    <w:p w:rsidR="0079404C" w:rsidRPr="0079404C" w:rsidRDefault="0079404C" w:rsidP="0079404C">
      <w:pPr>
        <w:widowControl w:val="0"/>
        <w:tabs>
          <w:tab w:val="left" w:pos="709"/>
        </w:tabs>
        <w:autoSpaceDE w:val="0"/>
        <w:autoSpaceDN w:val="0"/>
        <w:adjustRightInd w:val="0"/>
        <w:ind w:firstLine="709"/>
        <w:jc w:val="both"/>
        <w:rPr>
          <w:rFonts w:ascii="Times New Roman" w:hAnsi="Times New Roman" w:cs="Times New Roman"/>
          <w:sz w:val="24"/>
          <w:szCs w:val="24"/>
        </w:rPr>
      </w:pPr>
      <w:r w:rsidRPr="0079404C">
        <w:rPr>
          <w:rFonts w:ascii="Times New Roman" w:hAnsi="Times New Roman" w:cs="Times New Roman"/>
          <w:sz w:val="24"/>
          <w:szCs w:val="24"/>
        </w:rPr>
        <w:t xml:space="preserve">8.1. Обеспечение исполнения контракта установлено </w:t>
      </w:r>
      <w:r w:rsidRPr="00F94ACA">
        <w:rPr>
          <w:rFonts w:ascii="Times New Roman" w:hAnsi="Times New Roman" w:cs="Times New Roman"/>
          <w:sz w:val="24"/>
          <w:szCs w:val="24"/>
        </w:rPr>
        <w:t>в размере 5</w:t>
      </w:r>
      <w:r w:rsidRPr="00F94ACA">
        <w:rPr>
          <w:rFonts w:ascii="Times New Roman" w:hAnsi="Times New Roman" w:cs="Times New Roman"/>
          <w:bCs/>
          <w:sz w:val="24"/>
          <w:szCs w:val="24"/>
        </w:rPr>
        <w:t xml:space="preserve"> </w:t>
      </w:r>
      <w:r w:rsidR="00E45054" w:rsidRPr="00F94ACA">
        <w:rPr>
          <w:rFonts w:ascii="Times New Roman" w:hAnsi="Times New Roman" w:cs="Times New Roman"/>
          <w:bCs/>
          <w:sz w:val="24"/>
          <w:szCs w:val="24"/>
        </w:rPr>
        <w:t>%</w:t>
      </w:r>
      <w:r w:rsidR="00E45054" w:rsidRPr="00F94ACA">
        <w:rPr>
          <w:rFonts w:ascii="Times New Roman" w:hAnsi="Times New Roman" w:cs="Times New Roman"/>
          <w:b/>
          <w:bCs/>
          <w:sz w:val="24"/>
          <w:szCs w:val="24"/>
        </w:rPr>
        <w:t xml:space="preserve"> </w:t>
      </w:r>
      <w:r w:rsidRPr="00F94ACA">
        <w:rPr>
          <w:rFonts w:ascii="Times New Roman" w:hAnsi="Times New Roman" w:cs="Times New Roman"/>
          <w:sz w:val="24"/>
          <w:szCs w:val="24"/>
        </w:rPr>
        <w:t>цены</w:t>
      </w:r>
      <w:r w:rsidRPr="0079404C">
        <w:rPr>
          <w:rFonts w:ascii="Times New Roman" w:hAnsi="Times New Roman" w:cs="Times New Roman"/>
          <w:sz w:val="24"/>
          <w:szCs w:val="24"/>
        </w:rPr>
        <w:t xml:space="preserve"> контракта, что составляет __________ (________________) рублей ___ копеек. </w:t>
      </w:r>
    </w:p>
    <w:p w:rsidR="0079404C" w:rsidRPr="0079404C" w:rsidRDefault="0079404C" w:rsidP="0079404C">
      <w:pPr>
        <w:tabs>
          <w:tab w:val="left" w:pos="709"/>
        </w:tabs>
        <w:suppressAutoHyphens/>
        <w:autoSpaceDE w:val="0"/>
        <w:autoSpaceDN w:val="0"/>
        <w:adjustRightInd w:val="0"/>
        <w:ind w:firstLine="709"/>
        <w:jc w:val="both"/>
        <w:rPr>
          <w:rFonts w:ascii="Times New Roman" w:hAnsi="Times New Roman" w:cs="Times New Roman"/>
          <w:sz w:val="24"/>
          <w:szCs w:val="24"/>
        </w:rPr>
      </w:pPr>
      <w:r w:rsidRPr="0079404C">
        <w:rPr>
          <w:rFonts w:ascii="Times New Roman" w:hAnsi="Times New Roman" w:cs="Times New Roman"/>
          <w:sz w:val="24"/>
          <w:szCs w:val="24"/>
        </w:rPr>
        <w:t>Обеспечение исполнения контракта должно обеспечивать выполнение всех обязательств Подрядчика по контракту, за исключением гарантийных, а также по возмещению убытков и уплате неустоек.</w:t>
      </w:r>
    </w:p>
    <w:p w:rsidR="0079404C" w:rsidRPr="0079404C" w:rsidRDefault="0079404C" w:rsidP="0079404C">
      <w:pPr>
        <w:pStyle w:val="a9"/>
        <w:suppressAutoHyphens/>
        <w:ind w:firstLine="709"/>
        <w:jc w:val="both"/>
        <w:rPr>
          <w:rFonts w:ascii="Times New Roman" w:hAnsi="Times New Roman" w:cs="Times New Roman"/>
          <w:sz w:val="24"/>
          <w:szCs w:val="24"/>
        </w:rPr>
      </w:pPr>
      <w:r w:rsidRPr="0079404C">
        <w:rPr>
          <w:rFonts w:ascii="Times New Roman" w:hAnsi="Times New Roman" w:cs="Times New Roman"/>
          <w:sz w:val="24"/>
          <w:szCs w:val="24"/>
        </w:rPr>
        <w:t>8.1.1.В случае если при проведении аукциона предложенная Подрядчиком цена контракта снижена на 25 и более процентов по отношению к начальной (максимальной) цене контракта, контракт заключается только после предоставления Подрядчиком обеспечения исполнения контракта, в размере, превышающем в полтора раза размер обеспечения исполнения контракта, указанный в пункте 8.1. настоящего раздела, но не менее чем в размере аванса (если контрактом предусмотрена выплата аванса), или информации, подтверждающей добросовестность такого участника на дату подачи заявки, с одновременным предоставлением обеспечения исполнения контракта в размере обеспечения исполнения контракта, указанном в пункте 8.1. настоящего раздела.</w:t>
      </w:r>
    </w:p>
    <w:p w:rsidR="0079404C" w:rsidRPr="0079404C" w:rsidRDefault="0079404C" w:rsidP="0079404C">
      <w:pPr>
        <w:widowControl w:val="0"/>
        <w:tabs>
          <w:tab w:val="left" w:pos="709"/>
        </w:tabs>
        <w:autoSpaceDE w:val="0"/>
        <w:autoSpaceDN w:val="0"/>
        <w:adjustRightInd w:val="0"/>
        <w:ind w:firstLine="709"/>
        <w:jc w:val="both"/>
        <w:rPr>
          <w:rFonts w:ascii="Times New Roman" w:hAnsi="Times New Roman" w:cs="Times New Roman"/>
          <w:sz w:val="24"/>
          <w:szCs w:val="24"/>
        </w:rPr>
      </w:pPr>
      <w:r w:rsidRPr="0079404C">
        <w:rPr>
          <w:rFonts w:ascii="Times New Roman" w:hAnsi="Times New Roman" w:cs="Times New Roman"/>
          <w:sz w:val="24"/>
          <w:szCs w:val="24"/>
        </w:rPr>
        <w:t xml:space="preserve">8.2. Обеспечение гарантийных обязательств </w:t>
      </w:r>
      <w:r w:rsidRPr="007E65FC">
        <w:rPr>
          <w:rFonts w:ascii="Times New Roman" w:hAnsi="Times New Roman" w:cs="Times New Roman"/>
          <w:sz w:val="24"/>
          <w:szCs w:val="24"/>
        </w:rPr>
        <w:t xml:space="preserve">установлено в размере </w:t>
      </w:r>
      <w:r w:rsidR="007E65FC" w:rsidRPr="007E65FC">
        <w:rPr>
          <w:rFonts w:ascii="Times New Roman" w:hAnsi="Times New Roman" w:cs="Times New Roman"/>
          <w:bCs/>
          <w:sz w:val="24"/>
          <w:szCs w:val="24"/>
        </w:rPr>
        <w:t>10</w:t>
      </w:r>
      <w:r w:rsidRPr="007E65FC">
        <w:rPr>
          <w:rFonts w:ascii="Times New Roman" w:hAnsi="Times New Roman" w:cs="Times New Roman"/>
          <w:bCs/>
          <w:sz w:val="24"/>
          <w:szCs w:val="24"/>
        </w:rPr>
        <w:t xml:space="preserve"> </w:t>
      </w:r>
      <w:r w:rsidR="009D7B64" w:rsidRPr="007E65FC">
        <w:rPr>
          <w:rFonts w:ascii="Times New Roman" w:hAnsi="Times New Roman" w:cs="Times New Roman"/>
          <w:sz w:val="24"/>
          <w:szCs w:val="24"/>
        </w:rPr>
        <w:t>%</w:t>
      </w:r>
      <w:r w:rsidRPr="007E65FC">
        <w:rPr>
          <w:rFonts w:ascii="Times New Roman" w:hAnsi="Times New Roman" w:cs="Times New Roman"/>
          <w:sz w:val="24"/>
          <w:szCs w:val="24"/>
        </w:rPr>
        <w:t xml:space="preserve"> начальной</w:t>
      </w:r>
      <w:r w:rsidRPr="0079404C">
        <w:rPr>
          <w:rFonts w:ascii="Times New Roman" w:hAnsi="Times New Roman" w:cs="Times New Roman"/>
          <w:sz w:val="24"/>
          <w:szCs w:val="24"/>
        </w:rPr>
        <w:t xml:space="preserve"> </w:t>
      </w:r>
      <w:r w:rsidRPr="0079404C">
        <w:rPr>
          <w:rFonts w:ascii="Times New Roman" w:hAnsi="Times New Roman" w:cs="Times New Roman"/>
          <w:sz w:val="24"/>
          <w:szCs w:val="24"/>
        </w:rPr>
        <w:lastRenderedPageBreak/>
        <w:t>(максимальной) цены контракта, что составляет что составляет __________ (________________) рублей ___ копеек.</w:t>
      </w:r>
    </w:p>
    <w:p w:rsidR="0079404C" w:rsidRPr="0079404C" w:rsidRDefault="0079404C" w:rsidP="0079404C">
      <w:pPr>
        <w:widowControl w:val="0"/>
        <w:tabs>
          <w:tab w:val="left" w:pos="709"/>
        </w:tabs>
        <w:autoSpaceDE w:val="0"/>
        <w:autoSpaceDN w:val="0"/>
        <w:adjustRightInd w:val="0"/>
        <w:ind w:firstLine="709"/>
        <w:jc w:val="both"/>
        <w:rPr>
          <w:rFonts w:ascii="Times New Roman" w:hAnsi="Times New Roman" w:cs="Times New Roman"/>
          <w:sz w:val="24"/>
          <w:szCs w:val="24"/>
        </w:rPr>
      </w:pPr>
      <w:r w:rsidRPr="0079404C">
        <w:rPr>
          <w:rFonts w:ascii="Times New Roman" w:hAnsi="Times New Roman" w:cs="Times New Roman"/>
          <w:sz w:val="24"/>
          <w:szCs w:val="24"/>
        </w:rPr>
        <w:t>8.2.1. Обеспечение гарантийных обязательств должно обеспечивать выполнение гарантийных обязательств Подрядчиком по контракту в течение срока, установленного п. 7.2 настоящего контракта.</w:t>
      </w:r>
    </w:p>
    <w:p w:rsidR="0079404C" w:rsidRPr="0079404C" w:rsidRDefault="0079404C" w:rsidP="0079404C">
      <w:pPr>
        <w:autoSpaceDE w:val="0"/>
        <w:autoSpaceDN w:val="0"/>
        <w:adjustRightInd w:val="0"/>
        <w:ind w:firstLine="709"/>
        <w:jc w:val="both"/>
        <w:rPr>
          <w:rFonts w:ascii="Times New Roman" w:eastAsia="Calibri" w:hAnsi="Times New Roman" w:cs="Times New Roman"/>
          <w:sz w:val="24"/>
          <w:szCs w:val="24"/>
        </w:rPr>
      </w:pPr>
      <w:r w:rsidRPr="0079404C">
        <w:rPr>
          <w:rFonts w:ascii="Times New Roman" w:hAnsi="Times New Roman" w:cs="Times New Roman"/>
          <w:sz w:val="24"/>
          <w:szCs w:val="24"/>
        </w:rPr>
        <w:t xml:space="preserve">8.2.2. Обеспечение гарантийных обязательств предоставляется Подрядчиком Заказчику до оформления документа о приемке </w:t>
      </w:r>
      <w:r w:rsidRPr="0079404C">
        <w:rPr>
          <w:rFonts w:ascii="Times New Roman" w:eastAsia="Calibri" w:hAnsi="Times New Roman" w:cs="Times New Roman"/>
          <w:sz w:val="24"/>
          <w:szCs w:val="24"/>
        </w:rPr>
        <w:t>(за исключением отдельного этапа исполнения контракта).</w:t>
      </w:r>
    </w:p>
    <w:p w:rsidR="0079404C" w:rsidRPr="008443E1" w:rsidRDefault="0079404C" w:rsidP="0079404C">
      <w:pPr>
        <w:suppressAutoHyphens/>
        <w:autoSpaceDE w:val="0"/>
        <w:autoSpaceDN w:val="0"/>
        <w:adjustRightInd w:val="0"/>
        <w:ind w:firstLine="709"/>
        <w:jc w:val="both"/>
        <w:rPr>
          <w:rFonts w:ascii="Times New Roman" w:eastAsia="Calibri" w:hAnsi="Times New Roman" w:cs="Times New Roman"/>
          <w:sz w:val="24"/>
          <w:szCs w:val="24"/>
        </w:rPr>
      </w:pPr>
      <w:r w:rsidRPr="0079404C">
        <w:rPr>
          <w:rFonts w:ascii="Times New Roman" w:hAnsi="Times New Roman" w:cs="Times New Roman"/>
          <w:sz w:val="24"/>
          <w:szCs w:val="24"/>
        </w:rPr>
        <w:t xml:space="preserve">8.3. В случае если Подрядчиком в качестве обеспечения исполнения контракта, обеспечения гарантийных обязательств выбрана безотзывная банковская гарантия, такая банковская гарантия должна соответствовать </w:t>
      </w:r>
      <w:r w:rsidRPr="008443E1">
        <w:rPr>
          <w:rFonts w:ascii="Times New Roman" w:hAnsi="Times New Roman" w:cs="Times New Roman"/>
          <w:sz w:val="24"/>
          <w:szCs w:val="24"/>
        </w:rPr>
        <w:t>т</w:t>
      </w:r>
      <w:r w:rsidRPr="008443E1">
        <w:rPr>
          <w:rFonts w:ascii="Times New Roman" w:eastAsia="Calibri" w:hAnsi="Times New Roman" w:cs="Times New Roman"/>
          <w:sz w:val="24"/>
          <w:szCs w:val="24"/>
        </w:rPr>
        <w:t xml:space="preserve">ребованиям </w:t>
      </w:r>
      <w:hyperlink r:id="rId62" w:history="1">
        <w:r w:rsidRPr="008443E1">
          <w:rPr>
            <w:rStyle w:val="af6"/>
            <w:rFonts w:ascii="Times New Roman" w:eastAsia="Calibri" w:hAnsi="Times New Roman" w:cs="Times New Roman"/>
            <w:color w:val="auto"/>
            <w:sz w:val="24"/>
            <w:szCs w:val="24"/>
          </w:rPr>
          <w:t>статьи 45</w:t>
        </w:r>
      </w:hyperlink>
      <w:r w:rsidRPr="008443E1">
        <w:rPr>
          <w:rFonts w:ascii="Times New Roman" w:eastAsia="Calibri" w:hAnsi="Times New Roman" w:cs="Times New Roman"/>
          <w:sz w:val="24"/>
          <w:szCs w:val="24"/>
        </w:rPr>
        <w:t xml:space="preserve"> Федерального закона </w:t>
      </w:r>
      <w:r w:rsidRPr="008443E1">
        <w:rPr>
          <w:rFonts w:ascii="Times New Roman" w:eastAsia="Calibri" w:hAnsi="Times New Roman" w:cs="Times New Roman"/>
          <w:sz w:val="24"/>
          <w:szCs w:val="24"/>
        </w:rPr>
        <w:br/>
        <w:t>№ 44-ФЗ.</w:t>
      </w:r>
    </w:p>
    <w:p w:rsidR="0079404C" w:rsidRPr="008443E1" w:rsidRDefault="0079404C" w:rsidP="0079404C">
      <w:pPr>
        <w:suppressAutoHyphens/>
        <w:autoSpaceDE w:val="0"/>
        <w:autoSpaceDN w:val="0"/>
        <w:adjustRightInd w:val="0"/>
        <w:ind w:firstLine="709"/>
        <w:jc w:val="both"/>
        <w:rPr>
          <w:rFonts w:ascii="Times New Roman" w:eastAsia="Calibri" w:hAnsi="Times New Roman" w:cs="Times New Roman"/>
          <w:bCs/>
          <w:sz w:val="24"/>
          <w:szCs w:val="24"/>
        </w:rPr>
      </w:pPr>
      <w:r w:rsidRPr="008443E1">
        <w:rPr>
          <w:rFonts w:ascii="Times New Roman" w:eastAsia="Calibri" w:hAnsi="Times New Roman" w:cs="Times New Roman"/>
          <w:sz w:val="24"/>
          <w:szCs w:val="24"/>
        </w:rPr>
        <w:t xml:space="preserve">8.3.1. Срок действия банковской гарантии должен превышать </w:t>
      </w:r>
      <w:r w:rsidRPr="008443E1">
        <w:rPr>
          <w:rFonts w:ascii="Times New Roman" w:eastAsia="Calibri" w:hAnsi="Times New Roman" w:cs="Times New Roman"/>
          <w:bCs/>
          <w:sz w:val="24"/>
          <w:szCs w:val="24"/>
        </w:rPr>
        <w:t xml:space="preserve">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w:t>
      </w:r>
      <w:hyperlink r:id="rId63" w:history="1">
        <w:r w:rsidRPr="008443E1">
          <w:rPr>
            <w:rStyle w:val="af6"/>
            <w:rFonts w:ascii="Times New Roman" w:eastAsia="Calibri" w:hAnsi="Times New Roman" w:cs="Times New Roman"/>
            <w:bCs/>
            <w:color w:val="auto"/>
            <w:sz w:val="24"/>
            <w:szCs w:val="24"/>
          </w:rPr>
          <w:t>статьей 95</w:t>
        </w:r>
      </w:hyperlink>
      <w:r w:rsidR="00713F66" w:rsidRPr="008443E1">
        <w:t xml:space="preserve"> </w:t>
      </w:r>
      <w:r w:rsidRPr="008443E1">
        <w:rPr>
          <w:rFonts w:ascii="Times New Roman" w:eastAsia="Calibri" w:hAnsi="Times New Roman" w:cs="Times New Roman"/>
          <w:bCs/>
          <w:sz w:val="24"/>
          <w:szCs w:val="24"/>
        </w:rPr>
        <w:t>Федерального закона №-44-ФЗ.</w:t>
      </w:r>
    </w:p>
    <w:p w:rsidR="0079404C" w:rsidRPr="008443E1" w:rsidRDefault="0079404C" w:rsidP="0079404C">
      <w:pPr>
        <w:suppressAutoHyphens/>
        <w:autoSpaceDE w:val="0"/>
        <w:autoSpaceDN w:val="0"/>
        <w:adjustRightInd w:val="0"/>
        <w:ind w:firstLine="709"/>
        <w:jc w:val="both"/>
        <w:rPr>
          <w:rFonts w:ascii="Times New Roman" w:eastAsia="Calibri" w:hAnsi="Times New Roman" w:cs="Times New Roman"/>
          <w:sz w:val="24"/>
          <w:szCs w:val="24"/>
        </w:rPr>
      </w:pPr>
      <w:r w:rsidRPr="008443E1">
        <w:rPr>
          <w:rFonts w:ascii="Times New Roman" w:eastAsia="Calibri" w:hAnsi="Times New Roman" w:cs="Times New Roman"/>
          <w:bCs/>
          <w:sz w:val="24"/>
          <w:szCs w:val="24"/>
        </w:rPr>
        <w:t xml:space="preserve">8.3.2. </w:t>
      </w:r>
      <w:r w:rsidRPr="008443E1">
        <w:rPr>
          <w:rFonts w:ascii="Times New Roman" w:eastAsia="Calibri" w:hAnsi="Times New Roman" w:cs="Times New Roman"/>
          <w:sz w:val="24"/>
          <w:szCs w:val="24"/>
        </w:rPr>
        <w:t xml:space="preserve">В случае отзыва в соответствии с </w:t>
      </w:r>
      <w:hyperlink r:id="rId64" w:history="1">
        <w:r w:rsidRPr="008443E1">
          <w:rPr>
            <w:rStyle w:val="af6"/>
            <w:rFonts w:ascii="Times New Roman" w:eastAsia="Calibri" w:hAnsi="Times New Roman" w:cs="Times New Roman"/>
            <w:color w:val="auto"/>
            <w:sz w:val="24"/>
            <w:szCs w:val="24"/>
          </w:rPr>
          <w:t>законодательством</w:t>
        </w:r>
      </w:hyperlink>
      <w:r w:rsidRPr="008443E1">
        <w:rPr>
          <w:rFonts w:ascii="Times New Roman" w:eastAsia="Calibri" w:hAnsi="Times New Roman" w:cs="Times New Roman"/>
          <w:sz w:val="24"/>
          <w:szCs w:val="24"/>
        </w:rPr>
        <w:t xml:space="preserve">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Подрядчик обязан предоставить новое обеспечение исполнения контракта не позднее одного месяца со дня надлежащего уведомления Заказчиком Подрядчика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 44-ФЗ.</w:t>
      </w:r>
    </w:p>
    <w:p w:rsidR="0079404C" w:rsidRPr="0079404C" w:rsidRDefault="0079404C" w:rsidP="0079404C">
      <w:pPr>
        <w:suppressAutoHyphens/>
        <w:autoSpaceDE w:val="0"/>
        <w:autoSpaceDN w:val="0"/>
        <w:adjustRightInd w:val="0"/>
        <w:ind w:firstLine="709"/>
        <w:jc w:val="both"/>
        <w:rPr>
          <w:rFonts w:ascii="Times New Roman" w:eastAsia="Calibri" w:hAnsi="Times New Roman" w:cs="Times New Roman"/>
          <w:sz w:val="24"/>
          <w:szCs w:val="24"/>
        </w:rPr>
      </w:pPr>
      <w:r w:rsidRPr="008443E1">
        <w:rPr>
          <w:rFonts w:ascii="Times New Roman" w:eastAsia="Calibri" w:hAnsi="Times New Roman" w:cs="Times New Roman"/>
          <w:sz w:val="24"/>
          <w:szCs w:val="24"/>
        </w:rPr>
        <w:t xml:space="preserve">8.3.3.В случае предоставления нового обеспечения исполнения контракта в соответствии с </w:t>
      </w:r>
      <w:hyperlink r:id="rId65" w:history="1">
        <w:r w:rsidRPr="008443E1">
          <w:rPr>
            <w:rStyle w:val="af6"/>
            <w:rFonts w:ascii="Times New Roman" w:eastAsia="Calibri" w:hAnsi="Times New Roman" w:cs="Times New Roman"/>
            <w:color w:val="auto"/>
            <w:sz w:val="24"/>
            <w:szCs w:val="24"/>
          </w:rPr>
          <w:t>частью 30 статьи 34</w:t>
        </w:r>
      </w:hyperlink>
      <w:r w:rsidRPr="008443E1">
        <w:rPr>
          <w:rFonts w:ascii="Times New Roman" w:eastAsia="Calibri" w:hAnsi="Times New Roman" w:cs="Times New Roman"/>
          <w:sz w:val="24"/>
          <w:szCs w:val="24"/>
        </w:rPr>
        <w:t xml:space="preserve">, </w:t>
      </w:r>
      <w:hyperlink r:id="rId66" w:history="1">
        <w:r w:rsidRPr="008443E1">
          <w:rPr>
            <w:rStyle w:val="af6"/>
            <w:rFonts w:ascii="Times New Roman" w:eastAsia="Calibri" w:hAnsi="Times New Roman" w:cs="Times New Roman"/>
            <w:color w:val="auto"/>
            <w:sz w:val="24"/>
            <w:szCs w:val="24"/>
          </w:rPr>
          <w:t>частью 7 статьи 96</w:t>
        </w:r>
      </w:hyperlink>
      <w:r w:rsidR="00713F66" w:rsidRPr="008443E1">
        <w:t xml:space="preserve"> </w:t>
      </w:r>
      <w:r w:rsidRPr="008443E1">
        <w:rPr>
          <w:rFonts w:ascii="Times New Roman" w:eastAsia="Calibri" w:hAnsi="Times New Roman" w:cs="Times New Roman"/>
          <w:sz w:val="24"/>
          <w:szCs w:val="24"/>
        </w:rPr>
        <w:t>Федерального закона</w:t>
      </w:r>
      <w:r w:rsidRPr="0079404C">
        <w:rPr>
          <w:rFonts w:ascii="Times New Roman" w:eastAsia="Calibri" w:hAnsi="Times New Roman" w:cs="Times New Roman"/>
          <w:sz w:val="24"/>
          <w:szCs w:val="24"/>
        </w:rPr>
        <w:t xml:space="preserve"> № 44-ФЗ возврат банковской гарантии Заказчиком гаранту, предоставившему указанную банковскую гарантию, не осуществляется, взыскание по ней не производится.</w:t>
      </w:r>
    </w:p>
    <w:p w:rsidR="0079404C" w:rsidRPr="0079404C" w:rsidRDefault="0079404C" w:rsidP="0079404C">
      <w:pPr>
        <w:tabs>
          <w:tab w:val="left" w:pos="709"/>
        </w:tabs>
        <w:suppressAutoHyphens/>
        <w:autoSpaceDE w:val="0"/>
        <w:autoSpaceDN w:val="0"/>
        <w:adjustRightInd w:val="0"/>
        <w:ind w:firstLine="709"/>
        <w:jc w:val="both"/>
        <w:rPr>
          <w:rFonts w:ascii="Times New Roman" w:hAnsi="Times New Roman" w:cs="Times New Roman"/>
          <w:sz w:val="24"/>
          <w:szCs w:val="24"/>
        </w:rPr>
      </w:pPr>
      <w:r w:rsidRPr="0079404C">
        <w:rPr>
          <w:rFonts w:ascii="Times New Roman" w:hAnsi="Times New Roman" w:cs="Times New Roman"/>
          <w:sz w:val="24"/>
          <w:szCs w:val="24"/>
        </w:rPr>
        <w:t>8.4. Возврат Заказчиком Подрядчику денежных средств, внесенных в качестве обеспечения исполнения контракта, обеспечения гарантийных обязательств (если такая форма обеспечения исполнения контракта, обеспечения гарантийных обязательств применяется Подрядчиком), в том числе части этих денежных средств в случае уменьшения размера обеспечения исполнения контракта в соответствии с пунктом 8.5. контракта, осущест</w:t>
      </w:r>
      <w:r w:rsidR="007D04CD">
        <w:rPr>
          <w:rFonts w:ascii="Times New Roman" w:hAnsi="Times New Roman" w:cs="Times New Roman"/>
          <w:sz w:val="24"/>
          <w:szCs w:val="24"/>
        </w:rPr>
        <w:t>вляется в срок не превышающий 15 (пятнадцати</w:t>
      </w:r>
      <w:r w:rsidRPr="0079404C">
        <w:rPr>
          <w:rFonts w:ascii="Times New Roman" w:hAnsi="Times New Roman" w:cs="Times New Roman"/>
          <w:sz w:val="24"/>
          <w:szCs w:val="24"/>
        </w:rPr>
        <w:t>) дней с даты исполнения Подрядчиком соответствующих обязательств, предусмотренных контрактом.</w:t>
      </w:r>
    </w:p>
    <w:p w:rsidR="0079404C" w:rsidRPr="0079404C" w:rsidRDefault="0079404C" w:rsidP="0079404C">
      <w:pPr>
        <w:suppressAutoHyphens/>
        <w:autoSpaceDE w:val="0"/>
        <w:autoSpaceDN w:val="0"/>
        <w:adjustRightInd w:val="0"/>
        <w:ind w:firstLine="709"/>
        <w:jc w:val="both"/>
        <w:rPr>
          <w:rFonts w:ascii="Times New Roman" w:eastAsia="Calibri" w:hAnsi="Times New Roman" w:cs="Times New Roman"/>
          <w:bCs/>
          <w:sz w:val="24"/>
          <w:szCs w:val="24"/>
        </w:rPr>
      </w:pPr>
      <w:r w:rsidRPr="0079404C">
        <w:rPr>
          <w:rFonts w:ascii="Times New Roman" w:hAnsi="Times New Roman" w:cs="Times New Roman"/>
          <w:sz w:val="24"/>
          <w:szCs w:val="24"/>
        </w:rPr>
        <w:t xml:space="preserve">8.5. </w:t>
      </w:r>
      <w:r w:rsidRPr="0079404C">
        <w:rPr>
          <w:rFonts w:ascii="Times New Roman" w:eastAsia="Calibri" w:hAnsi="Times New Roman" w:cs="Times New Roman"/>
          <w:bCs/>
          <w:sz w:val="24"/>
          <w:szCs w:val="24"/>
        </w:rPr>
        <w:t xml:space="preserve">В ходе исполнения контракта Подрядчика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а в случае, если предусмотрены отдельные этапы исполнения контракта – подлежит уменьшению, в порядке и случаях, которые </w:t>
      </w:r>
      <w:r w:rsidRPr="0079404C">
        <w:rPr>
          <w:rFonts w:ascii="Times New Roman" w:eastAsia="Calibri" w:hAnsi="Times New Roman" w:cs="Times New Roman"/>
          <w:bCs/>
          <w:color w:val="000000"/>
          <w:sz w:val="24"/>
          <w:szCs w:val="24"/>
        </w:rPr>
        <w:t>предусмотрены пунктами 8.5.1. – 8.5.2. контракта</w:t>
      </w:r>
      <w:r w:rsidRPr="0079404C">
        <w:rPr>
          <w:rFonts w:ascii="Times New Roman" w:eastAsia="Calibri" w:hAnsi="Times New Roman" w:cs="Times New Roman"/>
          <w:bCs/>
          <w:sz w:val="24"/>
          <w:szCs w:val="24"/>
        </w:rPr>
        <w:t>. Подрядчик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79404C" w:rsidRPr="0079404C" w:rsidRDefault="0079404C" w:rsidP="0079404C">
      <w:pPr>
        <w:suppressAutoHyphens/>
        <w:autoSpaceDE w:val="0"/>
        <w:autoSpaceDN w:val="0"/>
        <w:adjustRightInd w:val="0"/>
        <w:ind w:firstLine="709"/>
        <w:jc w:val="both"/>
        <w:rPr>
          <w:rFonts w:ascii="Times New Roman" w:eastAsia="Calibri" w:hAnsi="Times New Roman" w:cs="Times New Roman"/>
          <w:sz w:val="24"/>
          <w:szCs w:val="24"/>
        </w:rPr>
      </w:pPr>
      <w:r w:rsidRPr="0079404C">
        <w:rPr>
          <w:rFonts w:ascii="Times New Roman" w:eastAsia="Calibri" w:hAnsi="Times New Roman" w:cs="Times New Roman"/>
          <w:bCs/>
          <w:sz w:val="24"/>
          <w:szCs w:val="24"/>
        </w:rPr>
        <w:lastRenderedPageBreak/>
        <w:t xml:space="preserve">8.5.1. </w:t>
      </w:r>
      <w:r w:rsidRPr="0079404C">
        <w:rPr>
          <w:rFonts w:ascii="Times New Roman" w:eastAsia="Calibri" w:hAnsi="Times New Roman" w:cs="Times New Roman"/>
          <w:sz w:val="24"/>
          <w:szCs w:val="24"/>
        </w:rPr>
        <w:t>Размер обеспечения исполнения контракта уменьшается посредством направления Заказчиком информации об исполнении Подрядчиком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 44-ФЗ.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w:t>
      </w:r>
    </w:p>
    <w:p w:rsidR="0079404C" w:rsidRPr="0079404C" w:rsidRDefault="0079404C" w:rsidP="0079404C">
      <w:pPr>
        <w:suppressAutoHyphens/>
        <w:autoSpaceDE w:val="0"/>
        <w:autoSpaceDN w:val="0"/>
        <w:adjustRightInd w:val="0"/>
        <w:ind w:firstLine="709"/>
        <w:jc w:val="both"/>
        <w:rPr>
          <w:rFonts w:ascii="Times New Roman" w:eastAsia="Calibri" w:hAnsi="Times New Roman" w:cs="Times New Roman"/>
          <w:color w:val="000000"/>
          <w:sz w:val="24"/>
          <w:szCs w:val="24"/>
        </w:rPr>
      </w:pPr>
      <w:r w:rsidRPr="0079404C">
        <w:rPr>
          <w:rFonts w:ascii="Times New Roman" w:eastAsia="Calibri" w:hAnsi="Times New Roman" w:cs="Times New Roman"/>
          <w:color w:val="000000"/>
          <w:sz w:val="24"/>
          <w:szCs w:val="24"/>
        </w:rPr>
        <w:t>В случае, если обеспечение исполнения контракта осуществляется путем предоставления банковской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w:t>
      </w:r>
    </w:p>
    <w:p w:rsidR="0079404C" w:rsidRPr="0079404C" w:rsidRDefault="0079404C" w:rsidP="0079404C">
      <w:pPr>
        <w:suppressAutoHyphens/>
        <w:autoSpaceDE w:val="0"/>
        <w:autoSpaceDN w:val="0"/>
        <w:adjustRightInd w:val="0"/>
        <w:ind w:firstLine="709"/>
        <w:jc w:val="both"/>
        <w:rPr>
          <w:rFonts w:ascii="Times New Roman" w:eastAsia="Calibri" w:hAnsi="Times New Roman" w:cs="Times New Roman"/>
          <w:sz w:val="24"/>
          <w:szCs w:val="24"/>
        </w:rPr>
      </w:pPr>
      <w:r w:rsidRPr="0079404C">
        <w:rPr>
          <w:rFonts w:ascii="Times New Roman" w:eastAsia="Calibri" w:hAnsi="Times New Roman" w:cs="Times New Roman"/>
          <w:sz w:val="24"/>
          <w:szCs w:val="24"/>
        </w:rPr>
        <w:t>В случае, если обеспечение исполнения контракта осуществляется путем внесения денежных средств на счет, указанный Заказчиком, по заявлению Подрядчика ему возвращаются Заказчиком в срок, установленный п. 8.4.1. контракта,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rsidR="0079404C" w:rsidRPr="0079404C" w:rsidRDefault="0079404C" w:rsidP="0079404C">
      <w:pPr>
        <w:suppressAutoHyphens/>
        <w:autoSpaceDE w:val="0"/>
        <w:autoSpaceDN w:val="0"/>
        <w:adjustRightInd w:val="0"/>
        <w:ind w:firstLine="709"/>
        <w:jc w:val="both"/>
        <w:rPr>
          <w:rFonts w:ascii="Times New Roman" w:eastAsia="Calibri" w:hAnsi="Times New Roman" w:cs="Times New Roman"/>
          <w:bCs/>
          <w:sz w:val="24"/>
          <w:szCs w:val="24"/>
        </w:rPr>
      </w:pPr>
      <w:r w:rsidRPr="0079404C">
        <w:rPr>
          <w:rFonts w:ascii="Times New Roman" w:eastAsia="Calibri" w:hAnsi="Times New Roman" w:cs="Times New Roman"/>
          <w:bCs/>
          <w:sz w:val="24"/>
          <w:szCs w:val="24"/>
        </w:rPr>
        <w:t>8.5.2. Уменьшение размера обеспечения исполнения контракта осуществляется при условии отсутствия неисполненных Подрядчиком требований об уплате неустоек (штрафов, пеней), предъявленных Заказчиком в соответствии с Федеральным законом</w:t>
      </w:r>
      <w:r w:rsidRPr="0079404C">
        <w:rPr>
          <w:rFonts w:ascii="Times New Roman" w:eastAsia="Calibri" w:hAnsi="Times New Roman" w:cs="Times New Roman"/>
          <w:bCs/>
          <w:sz w:val="24"/>
          <w:szCs w:val="24"/>
        </w:rPr>
        <w:br/>
        <w:t xml:space="preserve"> № 44-ФЗ,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w:t>
      </w:r>
    </w:p>
    <w:p w:rsidR="0079404C" w:rsidRPr="0079404C" w:rsidRDefault="0079404C" w:rsidP="0079404C">
      <w:pPr>
        <w:suppressAutoHyphens/>
        <w:autoSpaceDE w:val="0"/>
        <w:autoSpaceDN w:val="0"/>
        <w:adjustRightInd w:val="0"/>
        <w:ind w:firstLine="709"/>
        <w:jc w:val="both"/>
        <w:rPr>
          <w:rFonts w:ascii="Times New Roman" w:eastAsia="Calibri" w:hAnsi="Times New Roman" w:cs="Times New Roman"/>
          <w:sz w:val="24"/>
          <w:szCs w:val="24"/>
        </w:rPr>
      </w:pPr>
      <w:r w:rsidRPr="0079404C">
        <w:rPr>
          <w:rFonts w:ascii="Times New Roman" w:eastAsia="Calibri" w:hAnsi="Times New Roman" w:cs="Times New Roman"/>
          <w:sz w:val="24"/>
          <w:szCs w:val="24"/>
        </w:rPr>
        <w:t>8.6. В случае, если обеспечение исполнения контракта, обеспечение гарантийных обязательств осуществляется в форме внесения денежных средств, Заказчик вправе при неисполнении либо ненадлежащем исполнении обязательства во внесудебном порядке обратить взыскание на подлежащие уплате неустойку (штраф, пени) из денежных средств, внесенных в качестве обеспечения.</w:t>
      </w:r>
    </w:p>
    <w:p w:rsidR="0079404C" w:rsidRPr="0079404C" w:rsidRDefault="0079404C" w:rsidP="0079404C">
      <w:pPr>
        <w:tabs>
          <w:tab w:val="left" w:pos="709"/>
        </w:tabs>
        <w:suppressAutoHyphens/>
        <w:autoSpaceDE w:val="0"/>
        <w:autoSpaceDN w:val="0"/>
        <w:adjustRightInd w:val="0"/>
        <w:ind w:firstLine="709"/>
        <w:jc w:val="both"/>
        <w:rPr>
          <w:rFonts w:ascii="Times New Roman" w:eastAsia="Arial" w:hAnsi="Times New Roman" w:cs="Times New Roman"/>
          <w:kern w:val="2"/>
          <w:sz w:val="24"/>
          <w:szCs w:val="24"/>
        </w:rPr>
      </w:pPr>
      <w:r w:rsidRPr="0079404C">
        <w:rPr>
          <w:rFonts w:ascii="Times New Roman" w:eastAsia="Arial" w:hAnsi="Times New Roman" w:cs="Times New Roman"/>
          <w:kern w:val="2"/>
          <w:sz w:val="24"/>
          <w:szCs w:val="24"/>
        </w:rPr>
        <w:t xml:space="preserve">8.7. Поставщик освобождается от предоставления обеспечения исполнения контракта, в том числе с учетом положений </w:t>
      </w:r>
      <w:hyperlink r:id="rId67" w:history="1">
        <w:r w:rsidRPr="0079404C">
          <w:rPr>
            <w:rStyle w:val="af6"/>
            <w:rFonts w:ascii="Times New Roman" w:eastAsia="Arial" w:hAnsi="Times New Roman" w:cs="Times New Roman"/>
            <w:kern w:val="2"/>
            <w:sz w:val="24"/>
            <w:szCs w:val="24"/>
          </w:rPr>
          <w:t>статьи 37</w:t>
        </w:r>
      </w:hyperlink>
      <w:r w:rsidRPr="0079404C">
        <w:rPr>
          <w:rFonts w:ascii="Times New Roman" w:eastAsia="Arial" w:hAnsi="Times New Roman" w:cs="Times New Roman"/>
          <w:kern w:val="2"/>
          <w:sz w:val="24"/>
          <w:szCs w:val="24"/>
        </w:rPr>
        <w:t xml:space="preserve"> Федерального закона № 44-ФЗ, обеспечения гарантийных обязательств, в случае предоставления информации, содержащейся в реестре контрактов, заключенных заказчиками, и подтверждающей исполнение Подрядчика (без учета правопреемства) в течение трех лет до даты подачи заявки на участие в закупке трех контрактов, исполненных без применения к Подрядчику неустоек (штрафов, пеней). Такая информация представляется Подрядчиком до заключения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79404C" w:rsidRPr="0079404C" w:rsidRDefault="0079404C" w:rsidP="0079404C">
      <w:pPr>
        <w:widowControl w:val="0"/>
        <w:suppressAutoHyphens/>
        <w:autoSpaceDE w:val="0"/>
        <w:ind w:firstLine="709"/>
        <w:jc w:val="both"/>
        <w:rPr>
          <w:rFonts w:ascii="Times New Roman" w:eastAsia="Arial" w:hAnsi="Times New Roman" w:cs="Times New Roman"/>
          <w:kern w:val="2"/>
          <w:sz w:val="24"/>
          <w:szCs w:val="24"/>
        </w:rPr>
      </w:pPr>
      <w:r w:rsidRPr="0079404C">
        <w:rPr>
          <w:rFonts w:ascii="Times New Roman" w:eastAsia="Arial" w:hAnsi="Times New Roman" w:cs="Times New Roman"/>
          <w:kern w:val="2"/>
          <w:sz w:val="24"/>
          <w:szCs w:val="24"/>
        </w:rPr>
        <w:t>8.8. В случае, если участником закупки, с которым заключается контракт, является казенное учреждение, положения настоящего раздела в части предоставления обеспечения исполнения контракта, обеспечения гарантийных обязательств к такому участнику не применяются.</w:t>
      </w:r>
    </w:p>
    <w:p w:rsidR="00CA64CC" w:rsidRDefault="00CA64CC" w:rsidP="00605415">
      <w:pPr>
        <w:spacing w:after="0" w:line="240" w:lineRule="auto"/>
        <w:ind w:left="57" w:right="57"/>
        <w:contextualSpacing/>
        <w:jc w:val="center"/>
        <w:rPr>
          <w:rFonts w:ascii="Times New Roman" w:hAnsi="Times New Roman" w:cs="Times New Roman"/>
          <w:b/>
          <w:caps/>
          <w:sz w:val="24"/>
          <w:szCs w:val="24"/>
        </w:rPr>
      </w:pPr>
    </w:p>
    <w:p w:rsidR="000E53E7" w:rsidRPr="000206DF" w:rsidRDefault="000E53E7" w:rsidP="00605415">
      <w:pPr>
        <w:spacing w:after="0" w:line="240" w:lineRule="auto"/>
        <w:ind w:left="57" w:right="57"/>
        <w:contextualSpacing/>
        <w:jc w:val="center"/>
        <w:rPr>
          <w:rFonts w:ascii="Times New Roman" w:hAnsi="Times New Roman" w:cs="Times New Roman"/>
          <w:b/>
          <w:caps/>
          <w:sz w:val="24"/>
          <w:szCs w:val="24"/>
        </w:rPr>
      </w:pPr>
      <w:r w:rsidRPr="000206DF">
        <w:rPr>
          <w:rFonts w:ascii="Times New Roman" w:hAnsi="Times New Roman" w:cs="Times New Roman"/>
          <w:b/>
          <w:caps/>
          <w:sz w:val="24"/>
          <w:szCs w:val="24"/>
        </w:rPr>
        <w:t>9. Ответственность Сторон</w:t>
      </w:r>
    </w:p>
    <w:p w:rsidR="0049108B" w:rsidRPr="0049108B" w:rsidRDefault="0049108B" w:rsidP="0049108B">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Pr="0049108B">
        <w:rPr>
          <w:rFonts w:ascii="Times New Roman" w:hAnsi="Times New Roman" w:cs="Times New Roman"/>
          <w:sz w:val="24"/>
          <w:szCs w:val="24"/>
        </w:rPr>
        <w:t xml:space="preserve">.1. За неисполнение или ненадлежащее исполнение своих обязательств по настоящему контракту Стороны несут ответственность в соответствии с действующим </w:t>
      </w:r>
      <w:r w:rsidRPr="0049108B">
        <w:rPr>
          <w:rFonts w:ascii="Times New Roman" w:hAnsi="Times New Roman" w:cs="Times New Roman"/>
          <w:sz w:val="24"/>
          <w:szCs w:val="24"/>
        </w:rPr>
        <w:lastRenderedPageBreak/>
        <w:t>законодательством Российской Федерации.</w:t>
      </w:r>
    </w:p>
    <w:p w:rsidR="0049108B" w:rsidRPr="0049108B" w:rsidRDefault="0049108B" w:rsidP="0049108B">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Pr="0049108B">
        <w:rPr>
          <w:rFonts w:ascii="Times New Roman" w:hAnsi="Times New Roman" w:cs="Times New Roman"/>
          <w:sz w:val="24"/>
          <w:szCs w:val="24"/>
        </w:rPr>
        <w:t xml:space="preserve">.2.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Pr>
          <w:rFonts w:ascii="Times New Roman" w:hAnsi="Times New Roman" w:cs="Times New Roman"/>
          <w:sz w:val="24"/>
          <w:szCs w:val="24"/>
        </w:rPr>
        <w:t>Подрядчик</w:t>
      </w:r>
      <w:r w:rsidRPr="0049108B">
        <w:rPr>
          <w:rFonts w:ascii="Times New Roman" w:hAnsi="Times New Roman" w:cs="Times New Roman"/>
          <w:sz w:val="24"/>
          <w:szCs w:val="24"/>
        </w:rPr>
        <w:t xml:space="preserve"> вправе потребовать уплаты неустоек (штрафов, пеней).</w:t>
      </w:r>
    </w:p>
    <w:p w:rsidR="0049108B" w:rsidRPr="0049108B" w:rsidRDefault="0049108B" w:rsidP="0049108B">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Pr="0049108B">
        <w:rPr>
          <w:rFonts w:ascii="Times New Roman" w:hAnsi="Times New Roman" w:cs="Times New Roman"/>
          <w:sz w:val="24"/>
          <w:szCs w:val="24"/>
        </w:rPr>
        <w:t xml:space="preserve">.2.1. Пеня начисляется за каждый день просрочки исполнения Заказчиком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9108B" w:rsidRPr="0049108B" w:rsidRDefault="0049108B" w:rsidP="0049108B">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Pr="0049108B">
        <w:rPr>
          <w:rFonts w:ascii="Times New Roman" w:hAnsi="Times New Roman" w:cs="Times New Roman"/>
          <w:sz w:val="24"/>
          <w:szCs w:val="24"/>
        </w:rPr>
        <w:t xml:space="preserve">.2.2. Штрафы начисляются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w:t>
      </w:r>
    </w:p>
    <w:p w:rsidR="0049108B" w:rsidRPr="0049108B" w:rsidRDefault="0049108B" w:rsidP="0049108B">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49108B">
        <w:rPr>
          <w:rFonts w:ascii="Times New Roman" w:hAnsi="Times New Roman" w:cs="Times New Roman"/>
          <w:sz w:val="24"/>
          <w:szCs w:val="24"/>
        </w:rPr>
        <w:t>Размер штрафа устанавливается контрактом в порядке, установленном постановлением Правительства Российской Федерации от 30.08.2017 № 1042.</w:t>
      </w:r>
    </w:p>
    <w:p w:rsidR="0049108B" w:rsidRPr="0049108B" w:rsidRDefault="0049108B" w:rsidP="0049108B">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49108B">
        <w:rPr>
          <w:rFonts w:ascii="Times New Roman" w:hAnsi="Times New Roman" w:cs="Times New Roman"/>
          <w:sz w:val="24"/>
          <w:szCs w:val="24"/>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следующем порядке:</w:t>
      </w:r>
    </w:p>
    <w:p w:rsidR="0049108B" w:rsidRDefault="0049108B" w:rsidP="0049108B">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49108B">
        <w:rPr>
          <w:rFonts w:ascii="Times New Roman" w:eastAsia="Calibri" w:hAnsi="Times New Roman" w:cs="Times New Roman"/>
          <w:sz w:val="24"/>
          <w:szCs w:val="24"/>
        </w:rPr>
        <w:t>- 1000 рублей, если цена контракта не превышает 3 млн. рублей (включительно)</w:t>
      </w:r>
      <w:r w:rsidR="009B5365">
        <w:rPr>
          <w:rFonts w:ascii="Times New Roman" w:eastAsia="Calibri" w:hAnsi="Times New Roman" w:cs="Times New Roman"/>
          <w:sz w:val="24"/>
          <w:szCs w:val="24"/>
        </w:rPr>
        <w:t>;</w:t>
      </w:r>
    </w:p>
    <w:p w:rsidR="009B5365" w:rsidRPr="005E02BA" w:rsidRDefault="009B5365" w:rsidP="0049108B">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5E02BA">
        <w:rPr>
          <w:rFonts w:ascii="Times New Roman" w:hAnsi="Times New Roman" w:cs="Times New Roman"/>
          <w:sz w:val="24"/>
          <w:szCs w:val="24"/>
          <w:shd w:val="clear" w:color="auto" w:fill="FFFFFF"/>
        </w:rPr>
        <w:t>5000 рублей, если цена контракта составляет от 3 млн. рублей до 50 млн. рублей (включительно);</w:t>
      </w:r>
    </w:p>
    <w:p w:rsidR="0049108B" w:rsidRPr="0049108B" w:rsidRDefault="005E02BA" w:rsidP="0049108B">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hAnsi="Times New Roman" w:cs="Times New Roman"/>
          <w:sz w:val="24"/>
          <w:szCs w:val="24"/>
        </w:rPr>
        <w:t>9</w:t>
      </w:r>
      <w:r w:rsidR="0049108B" w:rsidRPr="0049108B">
        <w:rPr>
          <w:rFonts w:ascii="Times New Roman" w:hAnsi="Times New Roman" w:cs="Times New Roman"/>
          <w:sz w:val="24"/>
          <w:szCs w:val="24"/>
        </w:rPr>
        <w:t xml:space="preserve">.2.3. </w:t>
      </w:r>
      <w:r w:rsidR="0049108B" w:rsidRPr="0049108B">
        <w:rPr>
          <w:rFonts w:ascii="Times New Roman" w:eastAsia="Calibri" w:hAnsi="Times New Roman" w:cs="Times New Roman"/>
          <w:sz w:val="24"/>
          <w:szCs w:val="24"/>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49108B" w:rsidRPr="0049108B" w:rsidRDefault="005E02BA" w:rsidP="0049108B">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0049108B" w:rsidRPr="0049108B">
        <w:rPr>
          <w:rFonts w:ascii="Times New Roman" w:hAnsi="Times New Roman" w:cs="Times New Roman"/>
          <w:sz w:val="24"/>
          <w:szCs w:val="24"/>
        </w:rPr>
        <w:t xml:space="preserve">.3. В случае просрочки исполнения </w:t>
      </w:r>
      <w:r>
        <w:rPr>
          <w:rFonts w:ascii="Times New Roman" w:hAnsi="Times New Roman" w:cs="Times New Roman"/>
          <w:sz w:val="24"/>
          <w:szCs w:val="24"/>
        </w:rPr>
        <w:t>Подрядчиком</w:t>
      </w:r>
      <w:r w:rsidR="0049108B" w:rsidRPr="0049108B">
        <w:rPr>
          <w:rFonts w:ascii="Times New Roman" w:hAnsi="Times New Roman" w:cs="Times New Roman"/>
          <w:sz w:val="24"/>
          <w:szCs w:val="24"/>
        </w:rPr>
        <w:t xml:space="preserve">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w:t>
      </w:r>
      <w:r>
        <w:rPr>
          <w:rFonts w:ascii="Times New Roman" w:hAnsi="Times New Roman" w:cs="Times New Roman"/>
          <w:sz w:val="24"/>
          <w:szCs w:val="24"/>
        </w:rPr>
        <w:t>Подрядчиком</w:t>
      </w:r>
      <w:r w:rsidR="0049108B" w:rsidRPr="0049108B">
        <w:rPr>
          <w:rFonts w:ascii="Times New Roman" w:hAnsi="Times New Roman" w:cs="Times New Roman"/>
          <w:sz w:val="24"/>
          <w:szCs w:val="24"/>
        </w:rPr>
        <w:t xml:space="preserve"> обязательств, предусмотренных настоящим контрактом, Заказчик направляет </w:t>
      </w:r>
      <w:r>
        <w:rPr>
          <w:rFonts w:ascii="Times New Roman" w:hAnsi="Times New Roman" w:cs="Times New Roman"/>
          <w:sz w:val="24"/>
          <w:szCs w:val="24"/>
        </w:rPr>
        <w:t>Подрядчику</w:t>
      </w:r>
      <w:r w:rsidR="0049108B" w:rsidRPr="0049108B">
        <w:rPr>
          <w:rFonts w:ascii="Times New Roman" w:hAnsi="Times New Roman" w:cs="Times New Roman"/>
          <w:sz w:val="24"/>
          <w:szCs w:val="24"/>
        </w:rPr>
        <w:t xml:space="preserve"> требование об уплате неустоек (штрафов, пеней).</w:t>
      </w:r>
    </w:p>
    <w:p w:rsidR="0049108B" w:rsidRPr="0049108B" w:rsidRDefault="005E02BA" w:rsidP="0049108B">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0049108B" w:rsidRPr="0049108B">
        <w:rPr>
          <w:rFonts w:ascii="Times New Roman" w:hAnsi="Times New Roman" w:cs="Times New Roman"/>
          <w:sz w:val="24"/>
          <w:szCs w:val="24"/>
        </w:rPr>
        <w:t xml:space="preserve">.3.1. Пеня начисляется за каждый день просрочки исполнения </w:t>
      </w:r>
      <w:r>
        <w:rPr>
          <w:rFonts w:ascii="Times New Roman" w:hAnsi="Times New Roman" w:cs="Times New Roman"/>
          <w:sz w:val="24"/>
          <w:szCs w:val="24"/>
        </w:rPr>
        <w:t>Подрядчиком</w:t>
      </w:r>
      <w:r w:rsidR="0049108B" w:rsidRPr="0049108B">
        <w:rPr>
          <w:rFonts w:ascii="Times New Roman" w:hAnsi="Times New Roman" w:cs="Times New Roman"/>
          <w:sz w:val="24"/>
          <w:szCs w:val="24"/>
        </w:rPr>
        <w:t xml:space="preserve"> обязательства, предусмотренного настоящим контрактом, в том числе </w:t>
      </w:r>
      <w:r w:rsidR="0049108B" w:rsidRPr="0049108B">
        <w:rPr>
          <w:rFonts w:ascii="Times New Roman" w:eastAsia="Calibri" w:hAnsi="Times New Roman" w:cs="Times New Roman"/>
          <w:sz w:val="24"/>
          <w:szCs w:val="24"/>
        </w:rPr>
        <w:t xml:space="preserve">просрочки исполнения </w:t>
      </w:r>
      <w:r>
        <w:rPr>
          <w:rFonts w:ascii="Times New Roman" w:eastAsia="Calibri" w:hAnsi="Times New Roman" w:cs="Times New Roman"/>
          <w:sz w:val="24"/>
          <w:szCs w:val="24"/>
        </w:rPr>
        <w:t>Подрядчиком</w:t>
      </w:r>
      <w:r w:rsidR="0049108B" w:rsidRPr="0049108B">
        <w:rPr>
          <w:rFonts w:ascii="Times New Roman" w:eastAsia="Calibri" w:hAnsi="Times New Roman" w:cs="Times New Roman"/>
          <w:sz w:val="24"/>
          <w:szCs w:val="24"/>
        </w:rPr>
        <w:t xml:space="preserve"> обязательства, предусмотренного пунктом </w:t>
      </w:r>
      <w:r>
        <w:rPr>
          <w:rFonts w:ascii="Times New Roman" w:eastAsia="Calibri" w:hAnsi="Times New Roman" w:cs="Times New Roman"/>
          <w:sz w:val="24"/>
          <w:szCs w:val="24"/>
        </w:rPr>
        <w:t>8.2.2</w:t>
      </w:r>
      <w:r w:rsidR="0049108B" w:rsidRPr="0049108B">
        <w:rPr>
          <w:rFonts w:ascii="Times New Roman" w:eastAsia="Calibri" w:hAnsi="Times New Roman" w:cs="Times New Roman"/>
          <w:sz w:val="24"/>
          <w:szCs w:val="24"/>
        </w:rPr>
        <w:t>. настоящего контракта,</w:t>
      </w:r>
      <w:r w:rsidR="00584603">
        <w:rPr>
          <w:rFonts w:ascii="Times New Roman" w:eastAsia="Calibri" w:hAnsi="Times New Roman" w:cs="Times New Roman"/>
          <w:sz w:val="24"/>
          <w:szCs w:val="24"/>
        </w:rPr>
        <w:t xml:space="preserve"> </w:t>
      </w:r>
      <w:r w:rsidR="0049108B" w:rsidRPr="0049108B">
        <w:rPr>
          <w:rFonts w:ascii="Times New Roman" w:eastAsia="Calibri" w:hAnsi="Times New Roman" w:cs="Times New Roman"/>
          <w:sz w:val="24"/>
          <w:szCs w:val="24"/>
        </w:rPr>
        <w:t xml:space="preserve">начиная со дня, следующего после дня истечения установленного контрактом срока исполнения обязательства, и устанавливается </w:t>
      </w:r>
      <w:r w:rsidR="0049108B" w:rsidRPr="0049108B">
        <w:rPr>
          <w:rFonts w:ascii="Times New Roman" w:hAnsi="Times New Roman" w:cs="Times New Roman"/>
          <w:sz w:val="24"/>
          <w:szCs w:val="24"/>
        </w:rPr>
        <w:t xml:space="preserve">в размере одной трехсотой действующей на дату уплаты пени ключевой ставки Центрального банка Российской Федерации от цены настоящего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w:t>
      </w:r>
      <w:r>
        <w:rPr>
          <w:rFonts w:ascii="Times New Roman" w:hAnsi="Times New Roman" w:cs="Times New Roman"/>
          <w:sz w:val="24"/>
          <w:szCs w:val="24"/>
        </w:rPr>
        <w:t>Подрядчиком</w:t>
      </w:r>
      <w:r w:rsidR="0049108B" w:rsidRPr="0049108B">
        <w:rPr>
          <w:rFonts w:ascii="Times New Roman" w:hAnsi="Times New Roman" w:cs="Times New Roman"/>
          <w:sz w:val="24"/>
          <w:szCs w:val="24"/>
        </w:rPr>
        <w:t>, за исключением случаев, если законодательством Российской Федерации установлен иной порядок начисления пени.</w:t>
      </w:r>
    </w:p>
    <w:p w:rsidR="0049108B" w:rsidRPr="0049108B" w:rsidRDefault="005E02BA" w:rsidP="0049108B">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9</w:t>
      </w:r>
      <w:r w:rsidR="0049108B" w:rsidRPr="0049108B">
        <w:rPr>
          <w:rFonts w:ascii="Times New Roman" w:eastAsia="Calibri" w:hAnsi="Times New Roman" w:cs="Times New Roman"/>
          <w:sz w:val="24"/>
          <w:szCs w:val="24"/>
        </w:rPr>
        <w:t xml:space="preserve">.3.2. Штрафы начисляются за неисполнение или ненадлежащее исполнение </w:t>
      </w:r>
      <w:r>
        <w:rPr>
          <w:rFonts w:ascii="Times New Roman" w:eastAsia="Calibri" w:hAnsi="Times New Roman" w:cs="Times New Roman"/>
          <w:sz w:val="24"/>
          <w:szCs w:val="24"/>
        </w:rPr>
        <w:t>Подрядчиком</w:t>
      </w:r>
      <w:r w:rsidR="0049108B" w:rsidRPr="0049108B">
        <w:rPr>
          <w:rFonts w:ascii="Times New Roman" w:eastAsia="Calibri" w:hAnsi="Times New Roman" w:cs="Times New Roman"/>
          <w:sz w:val="24"/>
          <w:szCs w:val="24"/>
        </w:rPr>
        <w:t xml:space="preserve"> обязательств, предусмотренных настоящим контрактом, за исключением просрочки исполнения </w:t>
      </w:r>
      <w:r>
        <w:rPr>
          <w:rFonts w:ascii="Times New Roman" w:eastAsia="Calibri" w:hAnsi="Times New Roman" w:cs="Times New Roman"/>
          <w:sz w:val="24"/>
          <w:szCs w:val="24"/>
        </w:rPr>
        <w:t>Подрядчиком</w:t>
      </w:r>
      <w:r w:rsidR="0049108B" w:rsidRPr="0049108B">
        <w:rPr>
          <w:rFonts w:ascii="Times New Roman" w:eastAsia="Calibri" w:hAnsi="Times New Roman" w:cs="Times New Roman"/>
          <w:sz w:val="24"/>
          <w:szCs w:val="24"/>
        </w:rPr>
        <w:t xml:space="preserve"> обязательств (в том числе гарантийного обязательства), предусмотренных настоящим контрактом. </w:t>
      </w:r>
    </w:p>
    <w:p w:rsidR="0049108B" w:rsidRPr="0049108B" w:rsidRDefault="0049108B" w:rsidP="0049108B">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49108B">
        <w:rPr>
          <w:rFonts w:ascii="Times New Roman" w:hAnsi="Times New Roman" w:cs="Times New Roman"/>
          <w:sz w:val="24"/>
          <w:szCs w:val="24"/>
        </w:rPr>
        <w:t>Размер штрафа устанавливается контрактом в порядке, установленном постановлением Правительства Российской Федерации от 30.08.2017 № 1042, за исключением случаев, если законодательством Российской Федерации установлен иной порядок начисления штрафов.</w:t>
      </w:r>
    </w:p>
    <w:p w:rsidR="0049108B" w:rsidRPr="0049108B" w:rsidRDefault="005E02BA" w:rsidP="0049108B">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0049108B" w:rsidRPr="0049108B">
        <w:rPr>
          <w:rFonts w:ascii="Times New Roman" w:eastAsia="Calibri" w:hAnsi="Times New Roman" w:cs="Times New Roman"/>
          <w:sz w:val="24"/>
          <w:szCs w:val="24"/>
        </w:rPr>
        <w:t xml:space="preserve">.3.3. За каждый факт неисполнения или ненадлежащего исполнения </w:t>
      </w:r>
      <w:r>
        <w:rPr>
          <w:rFonts w:ascii="Times New Roman" w:eastAsia="Calibri" w:hAnsi="Times New Roman" w:cs="Times New Roman"/>
          <w:sz w:val="24"/>
          <w:szCs w:val="24"/>
        </w:rPr>
        <w:t>Подрядчиком</w:t>
      </w:r>
      <w:r w:rsidR="0049108B" w:rsidRPr="0049108B">
        <w:rPr>
          <w:rFonts w:ascii="Times New Roman" w:eastAsia="Calibri" w:hAnsi="Times New Roman" w:cs="Times New Roman"/>
          <w:sz w:val="24"/>
          <w:szCs w:val="24"/>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процента цены контракта (этапа), но не более 5 тыс. рублей и не менее 1 тыс. рублей (за </w:t>
      </w:r>
      <w:r w:rsidR="0049108B" w:rsidRPr="0049108B">
        <w:rPr>
          <w:rFonts w:ascii="Times New Roman" w:eastAsia="Calibri" w:hAnsi="Times New Roman" w:cs="Times New Roman"/>
          <w:sz w:val="24"/>
          <w:szCs w:val="24"/>
        </w:rPr>
        <w:lastRenderedPageBreak/>
        <w:t xml:space="preserve">исключением случаев, предусмотренных пунктами </w:t>
      </w:r>
      <w:r>
        <w:rPr>
          <w:rFonts w:ascii="Times New Roman" w:eastAsia="Calibri" w:hAnsi="Times New Roman" w:cs="Times New Roman"/>
          <w:sz w:val="24"/>
          <w:szCs w:val="24"/>
        </w:rPr>
        <w:t>9</w:t>
      </w:r>
      <w:r w:rsidR="0049108B" w:rsidRPr="0049108B">
        <w:rPr>
          <w:rFonts w:ascii="Times New Roman" w:eastAsia="Calibri" w:hAnsi="Times New Roman" w:cs="Times New Roman"/>
          <w:sz w:val="24"/>
          <w:szCs w:val="24"/>
        </w:rPr>
        <w:t xml:space="preserve">.3.4, </w:t>
      </w:r>
      <w:r>
        <w:rPr>
          <w:rFonts w:ascii="Times New Roman" w:eastAsia="Calibri" w:hAnsi="Times New Roman" w:cs="Times New Roman"/>
          <w:sz w:val="24"/>
          <w:szCs w:val="24"/>
        </w:rPr>
        <w:t>9</w:t>
      </w:r>
      <w:r w:rsidR="0049108B" w:rsidRPr="0049108B">
        <w:rPr>
          <w:rFonts w:ascii="Times New Roman" w:eastAsia="Calibri" w:hAnsi="Times New Roman" w:cs="Times New Roman"/>
          <w:sz w:val="24"/>
          <w:szCs w:val="24"/>
        </w:rPr>
        <w:t>.3.5 настоящего контракта).</w:t>
      </w:r>
    </w:p>
    <w:p w:rsidR="0049108B" w:rsidRPr="0049108B" w:rsidRDefault="005E02BA" w:rsidP="0049108B">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9</w:t>
      </w:r>
      <w:r w:rsidR="0049108B" w:rsidRPr="0049108B">
        <w:rPr>
          <w:rFonts w:ascii="Times New Roman" w:eastAsia="Calibri" w:hAnsi="Times New Roman" w:cs="Times New Roman"/>
          <w:sz w:val="24"/>
          <w:szCs w:val="24"/>
        </w:rPr>
        <w:t xml:space="preserve">.3.4. За каждый факт неисполнения или ненадлежащего исполнения </w:t>
      </w:r>
      <w:r>
        <w:rPr>
          <w:rFonts w:ascii="Times New Roman" w:eastAsia="Calibri" w:hAnsi="Times New Roman" w:cs="Times New Roman"/>
          <w:sz w:val="24"/>
          <w:szCs w:val="24"/>
        </w:rPr>
        <w:t>Подрядчиком</w:t>
      </w:r>
      <w:r w:rsidR="0049108B" w:rsidRPr="0049108B">
        <w:rPr>
          <w:rFonts w:ascii="Times New Roman" w:eastAsia="Calibri" w:hAnsi="Times New Roman" w:cs="Times New Roman"/>
          <w:sz w:val="24"/>
          <w:szCs w:val="24"/>
        </w:rPr>
        <w:t xml:space="preserve"> обязательств, предусмотренных контрактом, заключенным с победителем закупки (или с иным участником закупки в случаях, установленных Законом № 44-ФЗ), предложившим наиболее высокую цену за право заключения контракта, размер штрафа рассчитывается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w:t>
      </w:r>
      <w:r>
        <w:rPr>
          <w:rFonts w:ascii="Times New Roman" w:eastAsia="Calibri" w:hAnsi="Times New Roman" w:cs="Times New Roman"/>
          <w:sz w:val="24"/>
          <w:szCs w:val="24"/>
        </w:rPr>
        <w:t>Подрядчиком</w:t>
      </w:r>
      <w:r w:rsidR="0049108B" w:rsidRPr="0049108B">
        <w:rPr>
          <w:rFonts w:ascii="Times New Roman" w:eastAsia="Calibri" w:hAnsi="Times New Roman" w:cs="Times New Roman"/>
          <w:sz w:val="24"/>
          <w:szCs w:val="24"/>
        </w:rPr>
        <w:t>, утвержденными постановлением Правительства Российской Федерации от 30.08.2017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49108B" w:rsidRPr="0049108B" w:rsidRDefault="0049108B" w:rsidP="0049108B">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49108B">
        <w:rPr>
          <w:rFonts w:ascii="Times New Roman" w:eastAsia="Calibri" w:hAnsi="Times New Roman" w:cs="Times New Roman"/>
          <w:sz w:val="24"/>
          <w:szCs w:val="24"/>
        </w:rPr>
        <w:t>а) в случае, если цена контракта не превышает начальную (максимальную) цену контракта:</w:t>
      </w:r>
    </w:p>
    <w:p w:rsidR="0049108B" w:rsidRDefault="0049108B" w:rsidP="0049108B">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49108B">
        <w:rPr>
          <w:rFonts w:ascii="Times New Roman" w:eastAsia="Calibri" w:hAnsi="Times New Roman" w:cs="Times New Roman"/>
          <w:sz w:val="24"/>
          <w:szCs w:val="24"/>
        </w:rPr>
        <w:t>- 10 процентов начальной (максимальной) цены контракта, если цена контракта не превышает 3 млн. рублей</w:t>
      </w:r>
      <w:r w:rsidR="005E02BA">
        <w:rPr>
          <w:rFonts w:ascii="Times New Roman" w:eastAsia="Calibri" w:hAnsi="Times New Roman" w:cs="Times New Roman"/>
          <w:sz w:val="24"/>
          <w:szCs w:val="24"/>
        </w:rPr>
        <w:t>;</w:t>
      </w:r>
    </w:p>
    <w:p w:rsidR="005E02BA" w:rsidRPr="005E02BA" w:rsidRDefault="005E02BA" w:rsidP="0049108B">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5E02BA">
        <w:rPr>
          <w:rFonts w:ascii="Times New Roman" w:hAnsi="Times New Roman" w:cs="Times New Roman"/>
          <w:sz w:val="24"/>
          <w:szCs w:val="24"/>
          <w:shd w:val="clear" w:color="auto" w:fill="FFFFFF"/>
        </w:rPr>
        <w:t>5 процентов начальной (максимальной) цены контракта, если цена контракта составляет от 3 млн. рублей до 50 млн. рублей (включительно)</w:t>
      </w:r>
      <w:r>
        <w:rPr>
          <w:rFonts w:ascii="Times New Roman" w:hAnsi="Times New Roman" w:cs="Times New Roman"/>
          <w:sz w:val="24"/>
          <w:szCs w:val="24"/>
          <w:shd w:val="clear" w:color="auto" w:fill="FFFFFF"/>
        </w:rPr>
        <w:t>.</w:t>
      </w:r>
    </w:p>
    <w:p w:rsidR="0049108B" w:rsidRPr="0049108B" w:rsidRDefault="005E02BA" w:rsidP="0049108B">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9</w:t>
      </w:r>
      <w:r w:rsidR="0049108B" w:rsidRPr="0049108B">
        <w:rPr>
          <w:rFonts w:ascii="Times New Roman" w:eastAsia="Calibri" w:hAnsi="Times New Roman" w:cs="Times New Roman"/>
          <w:sz w:val="24"/>
          <w:szCs w:val="24"/>
        </w:rPr>
        <w:t xml:space="preserve">.3.5. За каждый факт неисполнения или ненадлежащего исполнения </w:t>
      </w:r>
      <w:r>
        <w:rPr>
          <w:rFonts w:ascii="Times New Roman" w:eastAsia="Calibri" w:hAnsi="Times New Roman" w:cs="Times New Roman"/>
          <w:sz w:val="24"/>
          <w:szCs w:val="24"/>
        </w:rPr>
        <w:t>Подрядчиком</w:t>
      </w:r>
      <w:r w:rsidR="0049108B" w:rsidRPr="0049108B">
        <w:rPr>
          <w:rFonts w:ascii="Times New Roman" w:eastAsia="Calibri" w:hAnsi="Times New Roman" w:cs="Times New Roman"/>
          <w:sz w:val="24"/>
          <w:szCs w:val="24"/>
        </w:rPr>
        <w:t xml:space="preserve"> обязательства, предусмотренного настоящим контрактом, которое не имеет стоимостного выражения, размер штрафа устанавливается (при наличии в настоящем контракте таких обязательств) в следующем порядке:</w:t>
      </w:r>
    </w:p>
    <w:p w:rsidR="0049108B" w:rsidRDefault="0049108B" w:rsidP="0049108B">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49108B">
        <w:rPr>
          <w:rFonts w:ascii="Times New Roman" w:eastAsia="Calibri" w:hAnsi="Times New Roman" w:cs="Times New Roman"/>
          <w:sz w:val="24"/>
          <w:szCs w:val="24"/>
        </w:rPr>
        <w:t>- 1000 рублей, если цена контракта не превышает 3 млн. рублей</w:t>
      </w:r>
      <w:r w:rsidR="005E02BA">
        <w:rPr>
          <w:rFonts w:ascii="Times New Roman" w:eastAsia="Calibri" w:hAnsi="Times New Roman" w:cs="Times New Roman"/>
          <w:sz w:val="24"/>
          <w:szCs w:val="24"/>
        </w:rPr>
        <w:t>;</w:t>
      </w:r>
    </w:p>
    <w:p w:rsidR="005E02BA" w:rsidRPr="005E02BA" w:rsidRDefault="005E02BA" w:rsidP="0049108B">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5E02BA">
        <w:rPr>
          <w:rFonts w:ascii="Times New Roman" w:hAnsi="Times New Roman" w:cs="Times New Roman"/>
          <w:sz w:val="24"/>
          <w:szCs w:val="24"/>
          <w:shd w:val="clear" w:color="auto" w:fill="FFFFFF"/>
        </w:rPr>
        <w:t>5000 рублей, если цена контракта составляет от 3 млн. рублей до 50 млн. рублей (включительно)</w:t>
      </w:r>
      <w:r>
        <w:rPr>
          <w:rFonts w:ascii="Times New Roman" w:hAnsi="Times New Roman" w:cs="Times New Roman"/>
          <w:sz w:val="24"/>
          <w:szCs w:val="24"/>
          <w:shd w:val="clear" w:color="auto" w:fill="FFFFFF"/>
        </w:rPr>
        <w:t>.</w:t>
      </w:r>
    </w:p>
    <w:p w:rsidR="0049108B" w:rsidRPr="0049108B" w:rsidRDefault="005E02BA" w:rsidP="0049108B">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hAnsi="Times New Roman" w:cs="Times New Roman"/>
          <w:sz w:val="24"/>
          <w:szCs w:val="24"/>
        </w:rPr>
        <w:t>9</w:t>
      </w:r>
      <w:r w:rsidR="0049108B" w:rsidRPr="0049108B">
        <w:rPr>
          <w:rFonts w:ascii="Times New Roman" w:hAnsi="Times New Roman" w:cs="Times New Roman"/>
          <w:sz w:val="24"/>
          <w:szCs w:val="24"/>
        </w:rPr>
        <w:t xml:space="preserve">.4. </w:t>
      </w:r>
      <w:r w:rsidR="0049108B" w:rsidRPr="0049108B">
        <w:rPr>
          <w:rFonts w:ascii="Times New Roman" w:eastAsia="Calibri" w:hAnsi="Times New Roman" w:cs="Times New Roman"/>
          <w:sz w:val="24"/>
          <w:szCs w:val="24"/>
        </w:rPr>
        <w:t xml:space="preserve">Общая сумма начисленных штрафов за неисполнение или ненадлежащее исполнение </w:t>
      </w:r>
      <w:r>
        <w:rPr>
          <w:rFonts w:ascii="Times New Roman" w:eastAsia="Calibri" w:hAnsi="Times New Roman" w:cs="Times New Roman"/>
          <w:sz w:val="24"/>
          <w:szCs w:val="24"/>
        </w:rPr>
        <w:t>Подрядчиком</w:t>
      </w:r>
      <w:r w:rsidR="0049108B" w:rsidRPr="0049108B">
        <w:rPr>
          <w:rFonts w:ascii="Times New Roman" w:eastAsia="Calibri" w:hAnsi="Times New Roman" w:cs="Times New Roman"/>
          <w:sz w:val="24"/>
          <w:szCs w:val="24"/>
        </w:rPr>
        <w:t xml:space="preserve"> обязательств, предусмотренных настоящим контрактом, не может превышать цену контракта.</w:t>
      </w:r>
    </w:p>
    <w:p w:rsidR="0049108B" w:rsidRPr="0049108B" w:rsidRDefault="005E02BA" w:rsidP="0049108B">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0049108B" w:rsidRPr="0049108B">
        <w:rPr>
          <w:rFonts w:ascii="Times New Roman" w:hAnsi="Times New Roman" w:cs="Times New Roman"/>
          <w:sz w:val="24"/>
          <w:szCs w:val="24"/>
        </w:rPr>
        <w:t xml:space="preserve">.5. В случае неисполнения или ненадлежащего исполнения </w:t>
      </w:r>
      <w:r>
        <w:rPr>
          <w:rFonts w:ascii="Times New Roman" w:hAnsi="Times New Roman" w:cs="Times New Roman"/>
          <w:sz w:val="24"/>
          <w:szCs w:val="24"/>
        </w:rPr>
        <w:t>Подрядчиком</w:t>
      </w:r>
      <w:r w:rsidR="0049108B" w:rsidRPr="0049108B">
        <w:rPr>
          <w:rFonts w:ascii="Times New Roman" w:hAnsi="Times New Roman" w:cs="Times New Roman"/>
          <w:sz w:val="24"/>
          <w:szCs w:val="24"/>
        </w:rPr>
        <w:t xml:space="preserve"> обязательства (в том числе просрочки исполнения обязательства </w:t>
      </w:r>
      <w:r w:rsidR="004C663D">
        <w:rPr>
          <w:rFonts w:ascii="Times New Roman" w:hAnsi="Times New Roman" w:cs="Times New Roman"/>
          <w:sz w:val="24"/>
          <w:szCs w:val="24"/>
        </w:rPr>
        <w:t>Подрядчиком)</w:t>
      </w:r>
      <w:r w:rsidR="0049108B" w:rsidRPr="0049108B">
        <w:rPr>
          <w:rFonts w:ascii="Times New Roman" w:hAnsi="Times New Roman" w:cs="Times New Roman"/>
          <w:sz w:val="24"/>
          <w:szCs w:val="24"/>
        </w:rPr>
        <w:t>, предусмотренного настоящим контрактом, Заказчик вправе произвести оплату по контракту за вычетом соответствующего размера неустойки (штраф, пени) и (или) удержать сумму неустойки (штраф, пени) из денежных средств, внесенных в качестве обеспечения исполнения контракта.</w:t>
      </w:r>
    </w:p>
    <w:p w:rsidR="0049108B" w:rsidRPr="0049108B" w:rsidRDefault="004C663D" w:rsidP="0049108B">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0049108B" w:rsidRPr="0049108B">
        <w:rPr>
          <w:rFonts w:ascii="Times New Roman" w:hAnsi="Times New Roman" w:cs="Times New Roman"/>
          <w:sz w:val="24"/>
          <w:szCs w:val="24"/>
        </w:rPr>
        <w:t xml:space="preserve">.6. В случае если Заказчик понес убытки вследствие ненадлежащего исполнения </w:t>
      </w:r>
      <w:r>
        <w:rPr>
          <w:rFonts w:ascii="Times New Roman" w:hAnsi="Times New Roman" w:cs="Times New Roman"/>
          <w:sz w:val="24"/>
          <w:szCs w:val="24"/>
        </w:rPr>
        <w:t>Подрядчиком</w:t>
      </w:r>
      <w:r w:rsidR="0049108B" w:rsidRPr="0049108B">
        <w:rPr>
          <w:rFonts w:ascii="Times New Roman" w:hAnsi="Times New Roman" w:cs="Times New Roman"/>
          <w:sz w:val="24"/>
          <w:szCs w:val="24"/>
        </w:rPr>
        <w:t xml:space="preserve"> своих обязательств по настоящему контракту, </w:t>
      </w:r>
      <w:r>
        <w:rPr>
          <w:rFonts w:ascii="Times New Roman" w:hAnsi="Times New Roman" w:cs="Times New Roman"/>
          <w:sz w:val="24"/>
          <w:szCs w:val="24"/>
        </w:rPr>
        <w:t>Подрядчик</w:t>
      </w:r>
      <w:r w:rsidR="0049108B" w:rsidRPr="0049108B">
        <w:rPr>
          <w:rFonts w:ascii="Times New Roman" w:hAnsi="Times New Roman" w:cs="Times New Roman"/>
          <w:sz w:val="24"/>
          <w:szCs w:val="24"/>
        </w:rPr>
        <w:t xml:space="preserve"> обязан возместить такие убытки Заказчику независимо от уплаты неустойки.</w:t>
      </w:r>
    </w:p>
    <w:p w:rsidR="0049108B" w:rsidRPr="0049108B" w:rsidRDefault="004C663D" w:rsidP="0049108B">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0049108B" w:rsidRPr="0049108B">
        <w:rPr>
          <w:rFonts w:ascii="Times New Roman" w:hAnsi="Times New Roman" w:cs="Times New Roman"/>
          <w:sz w:val="24"/>
          <w:szCs w:val="24"/>
        </w:rPr>
        <w:t>.7. 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rsidR="0049108B" w:rsidRPr="0049108B" w:rsidRDefault="004C663D" w:rsidP="0049108B">
      <w:pPr>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0049108B" w:rsidRPr="0049108B">
        <w:rPr>
          <w:rFonts w:ascii="Times New Roman" w:hAnsi="Times New Roman" w:cs="Times New Roman"/>
          <w:sz w:val="24"/>
          <w:szCs w:val="24"/>
        </w:rPr>
        <w:t>.8.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E53E7" w:rsidRPr="000206DF" w:rsidRDefault="000E53E7" w:rsidP="000E53E7">
      <w:pPr>
        <w:tabs>
          <w:tab w:val="left" w:pos="709"/>
        </w:tabs>
        <w:autoSpaceDE w:val="0"/>
        <w:autoSpaceDN w:val="0"/>
        <w:adjustRightInd w:val="0"/>
        <w:spacing w:after="0" w:line="240" w:lineRule="auto"/>
        <w:ind w:left="57" w:right="57" w:firstLine="709"/>
        <w:jc w:val="both"/>
        <w:rPr>
          <w:rFonts w:ascii="Times New Roman" w:hAnsi="Times New Roman" w:cs="Times New Roman"/>
          <w:sz w:val="24"/>
          <w:szCs w:val="24"/>
        </w:rPr>
      </w:pPr>
    </w:p>
    <w:p w:rsidR="000E53E7" w:rsidRPr="000206DF" w:rsidRDefault="000E53E7" w:rsidP="00605415">
      <w:pPr>
        <w:tabs>
          <w:tab w:val="left" w:pos="709"/>
        </w:tabs>
        <w:spacing w:after="0" w:line="240" w:lineRule="auto"/>
        <w:ind w:left="57" w:right="57"/>
        <w:jc w:val="center"/>
        <w:rPr>
          <w:rFonts w:ascii="Times New Roman" w:hAnsi="Times New Roman" w:cs="Times New Roman"/>
          <w:b/>
          <w:sz w:val="24"/>
          <w:szCs w:val="24"/>
        </w:rPr>
      </w:pPr>
      <w:r w:rsidRPr="000206DF">
        <w:rPr>
          <w:rFonts w:ascii="Times New Roman" w:hAnsi="Times New Roman" w:cs="Times New Roman"/>
          <w:b/>
          <w:sz w:val="24"/>
          <w:szCs w:val="24"/>
        </w:rPr>
        <w:t>10. ОБСТОЯТЕЛЬСТВА НЕПРЕОДОЛИМОЙ СИЛЫ</w:t>
      </w:r>
    </w:p>
    <w:p w:rsidR="004C663D" w:rsidRPr="004C663D" w:rsidRDefault="004C663D" w:rsidP="004C663D">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10</w:t>
      </w:r>
      <w:r w:rsidRPr="004C663D">
        <w:rPr>
          <w:rFonts w:ascii="Times New Roman" w:hAnsi="Times New Roman" w:cs="Times New Roman"/>
          <w:sz w:val="24"/>
          <w:szCs w:val="24"/>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порядке,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w:t>
      </w:r>
      <w:r w:rsidRPr="004C663D">
        <w:rPr>
          <w:rFonts w:ascii="Times New Roman" w:hAnsi="Times New Roman" w:cs="Times New Roman"/>
          <w:sz w:val="24"/>
          <w:szCs w:val="24"/>
        </w:rPr>
        <w:lastRenderedPageBreak/>
        <w:t>состоянии предвидеть и предотвратить.</w:t>
      </w:r>
    </w:p>
    <w:p w:rsidR="004C663D" w:rsidRPr="004C663D" w:rsidRDefault="004C663D" w:rsidP="004C663D">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10</w:t>
      </w:r>
      <w:r w:rsidRPr="004C663D">
        <w:rPr>
          <w:rFonts w:ascii="Times New Roman" w:hAnsi="Times New Roman" w:cs="Times New Roman"/>
          <w:sz w:val="24"/>
          <w:szCs w:val="24"/>
        </w:rPr>
        <w:t>.2. Сторона, которая не исполняет свои обязательства вследствие действия обстоятельств непреодолимой силы, должна не позднее 10 (десяти) дней известить другую сторону о наступлении таких обстоятельств и их влияния на исполнение обязательств по контракту.</w:t>
      </w:r>
    </w:p>
    <w:p w:rsidR="004C663D" w:rsidRPr="004C663D" w:rsidRDefault="004C663D" w:rsidP="004C663D">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10</w:t>
      </w:r>
      <w:r w:rsidRPr="004C663D">
        <w:rPr>
          <w:rFonts w:ascii="Times New Roman" w:hAnsi="Times New Roman" w:cs="Times New Roman"/>
          <w:sz w:val="24"/>
          <w:szCs w:val="24"/>
        </w:rPr>
        <w:t>.3.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поскольку эти обстоятельства значительно влияют на исполнение настоящего контракта в срок.</w:t>
      </w:r>
    </w:p>
    <w:p w:rsidR="004C663D" w:rsidRPr="004C663D" w:rsidRDefault="004C663D" w:rsidP="004C663D">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10</w:t>
      </w:r>
      <w:r w:rsidRPr="004C663D">
        <w:rPr>
          <w:rFonts w:ascii="Times New Roman" w:hAnsi="Times New Roman" w:cs="Times New Roman"/>
          <w:sz w:val="24"/>
          <w:szCs w:val="24"/>
        </w:rPr>
        <w:t xml:space="preserve">.4. Если обстоятельства, указанные в </w:t>
      </w:r>
      <w:hyperlink r:id="rId68" w:history="1">
        <w:r w:rsidRPr="004C663D">
          <w:rPr>
            <w:rFonts w:ascii="Times New Roman" w:hAnsi="Times New Roman" w:cs="Times New Roman"/>
            <w:sz w:val="24"/>
            <w:szCs w:val="24"/>
          </w:rPr>
          <w:t>п. 9.1</w:t>
        </w:r>
      </w:hyperlink>
      <w:r w:rsidRPr="004C663D">
        <w:rPr>
          <w:rFonts w:ascii="Times New Roman" w:hAnsi="Times New Roman" w:cs="Times New Roman"/>
          <w:sz w:val="24"/>
          <w:szCs w:val="24"/>
        </w:rPr>
        <w:t xml:space="preserve"> настоящего контракта, будут длиться более 2 (двух)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4C663D" w:rsidRPr="004C663D" w:rsidRDefault="004C663D" w:rsidP="004C663D">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10</w:t>
      </w:r>
      <w:r w:rsidRPr="004C663D">
        <w:rPr>
          <w:rFonts w:ascii="Times New Roman" w:hAnsi="Times New Roman" w:cs="Times New Roman"/>
          <w:sz w:val="24"/>
          <w:szCs w:val="24"/>
        </w:rPr>
        <w:t>.5. Неуведомление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rsidR="000E53E7" w:rsidRPr="000206DF" w:rsidRDefault="000E53E7" w:rsidP="000E53E7">
      <w:pPr>
        <w:tabs>
          <w:tab w:val="left" w:pos="709"/>
        </w:tabs>
        <w:autoSpaceDE w:val="0"/>
        <w:autoSpaceDN w:val="0"/>
        <w:adjustRightInd w:val="0"/>
        <w:spacing w:after="0" w:line="240" w:lineRule="auto"/>
        <w:ind w:left="57" w:right="57" w:firstLine="709"/>
        <w:jc w:val="both"/>
        <w:rPr>
          <w:rFonts w:ascii="Times New Roman" w:hAnsi="Times New Roman" w:cs="Times New Roman"/>
          <w:sz w:val="24"/>
          <w:szCs w:val="24"/>
        </w:rPr>
      </w:pPr>
    </w:p>
    <w:p w:rsidR="000E53E7" w:rsidRPr="000206DF" w:rsidRDefault="000E53E7" w:rsidP="00605415">
      <w:pPr>
        <w:pStyle w:val="ConsNormal"/>
        <w:tabs>
          <w:tab w:val="left" w:pos="709"/>
        </w:tabs>
        <w:ind w:left="57" w:right="57" w:firstLine="0"/>
        <w:jc w:val="center"/>
        <w:rPr>
          <w:rFonts w:ascii="Times New Roman" w:hAnsi="Times New Roman"/>
          <w:b/>
          <w:sz w:val="24"/>
          <w:szCs w:val="24"/>
        </w:rPr>
      </w:pPr>
      <w:r w:rsidRPr="000206DF">
        <w:rPr>
          <w:rFonts w:ascii="Times New Roman" w:hAnsi="Times New Roman"/>
          <w:b/>
          <w:sz w:val="24"/>
          <w:szCs w:val="24"/>
        </w:rPr>
        <w:t>11. СРОК ДЕЙСТВИЯ И ПОРЯДОК ИЗМЕНЕНИЯ КОНТРАКТА</w:t>
      </w:r>
    </w:p>
    <w:p w:rsidR="00607BCE" w:rsidRPr="00607BCE" w:rsidRDefault="00607BCE" w:rsidP="00607BCE">
      <w:pPr>
        <w:widowControl w:val="0"/>
        <w:tabs>
          <w:tab w:val="left" w:pos="709"/>
        </w:tabs>
        <w:suppressAutoHyphens/>
        <w:spacing w:after="0" w:line="240" w:lineRule="auto"/>
        <w:ind w:firstLine="709"/>
        <w:jc w:val="both"/>
        <w:rPr>
          <w:rFonts w:ascii="Times New Roman" w:eastAsia="Arial" w:hAnsi="Times New Roman" w:cs="Times New Roman"/>
          <w:sz w:val="24"/>
          <w:szCs w:val="24"/>
          <w:lang w:eastAsia="ar-SA"/>
        </w:rPr>
      </w:pPr>
      <w:r w:rsidRPr="00607BCE">
        <w:rPr>
          <w:rFonts w:ascii="Times New Roman" w:eastAsia="Arial" w:hAnsi="Times New Roman" w:cs="Times New Roman"/>
          <w:sz w:val="24"/>
          <w:szCs w:val="24"/>
          <w:lang w:eastAsia="ar-SA"/>
        </w:rPr>
        <w:t>1</w:t>
      </w:r>
      <w:r>
        <w:rPr>
          <w:rFonts w:ascii="Times New Roman" w:eastAsia="Arial" w:hAnsi="Times New Roman" w:cs="Times New Roman"/>
          <w:sz w:val="24"/>
          <w:szCs w:val="24"/>
          <w:lang w:eastAsia="ar-SA"/>
        </w:rPr>
        <w:t>1</w:t>
      </w:r>
      <w:r w:rsidRPr="00607BCE">
        <w:rPr>
          <w:rFonts w:ascii="Times New Roman" w:eastAsia="Arial" w:hAnsi="Times New Roman" w:cs="Times New Roman"/>
          <w:sz w:val="24"/>
          <w:szCs w:val="24"/>
          <w:lang w:eastAsia="ar-SA"/>
        </w:rPr>
        <w:t>.1. Настоящий контракт вступает в действие с момента его подписания Сторонами и действует до полного исполнения Сторонами обязательств по контракту.</w:t>
      </w:r>
    </w:p>
    <w:p w:rsidR="00607BCE" w:rsidRPr="00607BCE" w:rsidRDefault="00607BCE" w:rsidP="00607BCE">
      <w:pPr>
        <w:widowControl w:val="0"/>
        <w:tabs>
          <w:tab w:val="left" w:pos="709"/>
        </w:tabs>
        <w:spacing w:after="0" w:line="240" w:lineRule="auto"/>
        <w:ind w:firstLine="709"/>
        <w:jc w:val="both"/>
        <w:rPr>
          <w:rFonts w:ascii="Times New Roman" w:eastAsia="Arial" w:hAnsi="Times New Roman" w:cs="Times New Roman"/>
          <w:sz w:val="24"/>
          <w:szCs w:val="24"/>
          <w:lang w:eastAsia="ar-SA"/>
        </w:rPr>
      </w:pPr>
      <w:r w:rsidRPr="00607BCE">
        <w:rPr>
          <w:rFonts w:ascii="Times New Roman" w:eastAsia="Arial" w:hAnsi="Times New Roman" w:cs="Times New Roman"/>
          <w:sz w:val="24"/>
          <w:szCs w:val="24"/>
          <w:lang w:eastAsia="ar-SA"/>
        </w:rPr>
        <w:t>1</w:t>
      </w:r>
      <w:r>
        <w:rPr>
          <w:rFonts w:ascii="Times New Roman" w:eastAsia="Arial" w:hAnsi="Times New Roman" w:cs="Times New Roman"/>
          <w:sz w:val="24"/>
          <w:szCs w:val="24"/>
          <w:lang w:eastAsia="ar-SA"/>
        </w:rPr>
        <w:t>1</w:t>
      </w:r>
      <w:r w:rsidRPr="00607BCE">
        <w:rPr>
          <w:rFonts w:ascii="Times New Roman" w:eastAsia="Arial" w:hAnsi="Times New Roman" w:cs="Times New Roman"/>
          <w:sz w:val="24"/>
          <w:szCs w:val="24"/>
          <w:lang w:eastAsia="ar-SA"/>
        </w:rPr>
        <w:t xml:space="preserve">.2. Изменение положений настоящего контракта возможны в случаях, предусмотренных </w:t>
      </w:r>
      <w:hyperlink r:id="rId69" w:history="1">
        <w:r w:rsidRPr="00607BCE">
          <w:rPr>
            <w:rFonts w:ascii="Times New Roman" w:eastAsia="Arial" w:hAnsi="Times New Roman" w:cs="Times New Roman"/>
            <w:sz w:val="24"/>
            <w:szCs w:val="24"/>
            <w:lang w:eastAsia="ar-SA"/>
          </w:rPr>
          <w:t>пунктом 6 статьи 161</w:t>
        </w:r>
      </w:hyperlink>
      <w:r w:rsidRPr="00607BCE">
        <w:rPr>
          <w:rFonts w:ascii="Times New Roman" w:eastAsia="Arial" w:hAnsi="Times New Roman" w:cs="Times New Roman"/>
          <w:sz w:val="24"/>
          <w:szCs w:val="24"/>
          <w:lang w:eastAsia="ar-SA"/>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с </w:t>
      </w:r>
      <w:r>
        <w:rPr>
          <w:rFonts w:ascii="Times New Roman" w:eastAsia="Arial" w:hAnsi="Times New Roman" w:cs="Times New Roman"/>
          <w:sz w:val="24"/>
          <w:szCs w:val="24"/>
          <w:lang w:eastAsia="ar-SA"/>
        </w:rPr>
        <w:t>Подрядчиком</w:t>
      </w:r>
      <w:r w:rsidRPr="00607BCE">
        <w:rPr>
          <w:rFonts w:ascii="Times New Roman" w:eastAsia="Arial" w:hAnsi="Times New Roman" w:cs="Times New Roman"/>
          <w:sz w:val="24"/>
          <w:szCs w:val="24"/>
          <w:lang w:eastAsia="ar-SA"/>
        </w:rPr>
        <w:t xml:space="preserve"> новых условий контракта, в том числе цены и (или) сроков исполнения контракта и (или) </w:t>
      </w:r>
      <w:r>
        <w:rPr>
          <w:rFonts w:ascii="Times New Roman" w:eastAsia="Arial" w:hAnsi="Times New Roman" w:cs="Times New Roman"/>
          <w:sz w:val="24"/>
          <w:szCs w:val="24"/>
          <w:lang w:eastAsia="ar-SA"/>
        </w:rPr>
        <w:t>видов и этапов работ</w:t>
      </w:r>
      <w:r w:rsidRPr="00607BCE">
        <w:rPr>
          <w:rFonts w:ascii="Times New Roman" w:eastAsia="Arial" w:hAnsi="Times New Roman" w:cs="Times New Roman"/>
          <w:sz w:val="24"/>
          <w:szCs w:val="24"/>
          <w:lang w:eastAsia="ar-SA"/>
        </w:rPr>
        <w:t>, предусмотренных контрактом.</w:t>
      </w:r>
    </w:p>
    <w:p w:rsidR="00607BCE" w:rsidRDefault="00607BCE" w:rsidP="00607BCE">
      <w:pPr>
        <w:widowControl w:val="0"/>
        <w:tabs>
          <w:tab w:val="left" w:pos="709"/>
        </w:tabs>
        <w:autoSpaceDE w:val="0"/>
        <w:autoSpaceDN w:val="0"/>
        <w:adjustRightInd w:val="0"/>
        <w:spacing w:after="0" w:line="240" w:lineRule="auto"/>
        <w:ind w:firstLine="709"/>
        <w:jc w:val="both"/>
        <w:outlineLvl w:val="1"/>
        <w:rPr>
          <w:rFonts w:ascii="Times New Roman" w:hAnsi="Times New Roman" w:cs="Times New Roman"/>
          <w:sz w:val="24"/>
          <w:szCs w:val="24"/>
        </w:rPr>
      </w:pPr>
      <w:r>
        <w:rPr>
          <w:rFonts w:ascii="Times New Roman" w:hAnsi="Times New Roman" w:cs="Times New Roman"/>
          <w:sz w:val="24"/>
          <w:szCs w:val="24"/>
        </w:rPr>
        <w:t>11</w:t>
      </w:r>
      <w:r w:rsidRPr="00607BCE">
        <w:rPr>
          <w:rFonts w:ascii="Times New Roman" w:hAnsi="Times New Roman" w:cs="Times New Roman"/>
          <w:sz w:val="24"/>
          <w:szCs w:val="24"/>
        </w:rPr>
        <w:t xml:space="preserve">.3.Иные изменения и дополнения настоящего контракта возможны по соглашению Сторон в рамках действующего законодательства </w:t>
      </w:r>
      <w:r w:rsidRPr="00607BCE">
        <w:rPr>
          <w:rFonts w:ascii="Times New Roman" w:eastAsia="Arial" w:hAnsi="Times New Roman" w:cs="Times New Roman"/>
          <w:sz w:val="24"/>
          <w:szCs w:val="24"/>
          <w:lang w:eastAsia="ar-SA"/>
        </w:rPr>
        <w:t>Российской Федерации</w:t>
      </w:r>
      <w:r w:rsidRPr="00607BCE">
        <w:rPr>
          <w:rFonts w:ascii="Times New Roman" w:hAnsi="Times New Roman" w:cs="Times New Roman"/>
          <w:sz w:val="24"/>
          <w:szCs w:val="24"/>
        </w:rPr>
        <w:t xml:space="preserve"> в сфере осуществления закупок.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 </w:t>
      </w:r>
    </w:p>
    <w:p w:rsidR="000E53E7" w:rsidRPr="000206DF" w:rsidRDefault="000E53E7" w:rsidP="00F8202E">
      <w:pPr>
        <w:tabs>
          <w:tab w:val="left" w:pos="709"/>
        </w:tabs>
        <w:autoSpaceDE w:val="0"/>
        <w:autoSpaceDN w:val="0"/>
        <w:adjustRightInd w:val="0"/>
        <w:spacing w:after="0" w:line="240" w:lineRule="auto"/>
        <w:ind w:right="57"/>
        <w:jc w:val="both"/>
        <w:outlineLvl w:val="1"/>
        <w:rPr>
          <w:rFonts w:ascii="Times New Roman" w:hAnsi="Times New Roman" w:cs="Times New Roman"/>
          <w:sz w:val="24"/>
          <w:szCs w:val="24"/>
        </w:rPr>
      </w:pPr>
    </w:p>
    <w:p w:rsidR="000E53E7" w:rsidRPr="00607BCE" w:rsidRDefault="000E53E7" w:rsidP="00607BCE">
      <w:pPr>
        <w:pStyle w:val="ConsNormal"/>
        <w:tabs>
          <w:tab w:val="left" w:pos="709"/>
        </w:tabs>
        <w:ind w:left="57" w:right="57" w:firstLine="0"/>
        <w:jc w:val="center"/>
        <w:rPr>
          <w:rFonts w:ascii="Times New Roman" w:hAnsi="Times New Roman"/>
          <w:b/>
          <w:sz w:val="24"/>
          <w:szCs w:val="24"/>
        </w:rPr>
      </w:pPr>
      <w:r w:rsidRPr="00607BCE">
        <w:rPr>
          <w:rFonts w:ascii="Times New Roman" w:hAnsi="Times New Roman"/>
          <w:b/>
          <w:sz w:val="24"/>
          <w:szCs w:val="24"/>
        </w:rPr>
        <w:t>12. ПОРЯДОК УРЕГУЛИРОВАНИЯ СПОРОВ</w:t>
      </w:r>
    </w:p>
    <w:p w:rsidR="00607BCE" w:rsidRPr="00607BCE" w:rsidRDefault="00607BCE" w:rsidP="00607BCE">
      <w:pPr>
        <w:widowControl w:val="0"/>
        <w:tabs>
          <w:tab w:val="left" w:pos="709"/>
        </w:tabs>
        <w:autoSpaceDE w:val="0"/>
        <w:autoSpaceDN w:val="0"/>
        <w:adjustRightInd w:val="0"/>
        <w:spacing w:after="0" w:line="240" w:lineRule="auto"/>
        <w:ind w:firstLine="709"/>
        <w:jc w:val="both"/>
        <w:outlineLvl w:val="1"/>
        <w:rPr>
          <w:rFonts w:ascii="Times New Roman" w:hAnsi="Times New Roman" w:cs="Times New Roman"/>
          <w:sz w:val="24"/>
          <w:szCs w:val="24"/>
        </w:rPr>
      </w:pPr>
      <w:r w:rsidRPr="00607BCE">
        <w:rPr>
          <w:rFonts w:ascii="Times New Roman" w:hAnsi="Times New Roman" w:cs="Times New Roman"/>
          <w:sz w:val="24"/>
          <w:szCs w:val="24"/>
        </w:rPr>
        <w:t>1</w:t>
      </w:r>
      <w:r>
        <w:rPr>
          <w:rFonts w:ascii="Times New Roman" w:hAnsi="Times New Roman" w:cs="Times New Roman"/>
          <w:sz w:val="24"/>
          <w:szCs w:val="24"/>
        </w:rPr>
        <w:t>2</w:t>
      </w:r>
      <w:r w:rsidRPr="00607BCE">
        <w:rPr>
          <w:rFonts w:ascii="Times New Roman" w:hAnsi="Times New Roman" w:cs="Times New Roman"/>
          <w:sz w:val="24"/>
          <w:szCs w:val="24"/>
        </w:rPr>
        <w:t>.1. Споры и разногласия, возникающие при исполнении настоящего контракта, разрешаются путем переговоров между Сторонами.</w:t>
      </w:r>
    </w:p>
    <w:p w:rsidR="00607BCE" w:rsidRPr="00607BCE" w:rsidRDefault="00607BCE" w:rsidP="00607BCE">
      <w:pPr>
        <w:widowControl w:val="0"/>
        <w:tabs>
          <w:tab w:val="left" w:pos="709"/>
        </w:tabs>
        <w:autoSpaceDE w:val="0"/>
        <w:autoSpaceDN w:val="0"/>
        <w:adjustRightInd w:val="0"/>
        <w:spacing w:after="0" w:line="240" w:lineRule="auto"/>
        <w:ind w:firstLine="709"/>
        <w:jc w:val="both"/>
        <w:outlineLvl w:val="1"/>
        <w:rPr>
          <w:rFonts w:ascii="Times New Roman" w:hAnsi="Times New Roman" w:cs="Times New Roman"/>
          <w:sz w:val="24"/>
          <w:szCs w:val="24"/>
        </w:rPr>
      </w:pPr>
      <w:r w:rsidRPr="00607BCE">
        <w:rPr>
          <w:rFonts w:ascii="Times New Roman" w:hAnsi="Times New Roman" w:cs="Times New Roman"/>
          <w:sz w:val="24"/>
          <w:szCs w:val="24"/>
        </w:rPr>
        <w:t>1</w:t>
      </w:r>
      <w:r>
        <w:rPr>
          <w:rFonts w:ascii="Times New Roman" w:hAnsi="Times New Roman" w:cs="Times New Roman"/>
          <w:sz w:val="24"/>
          <w:szCs w:val="24"/>
        </w:rPr>
        <w:t>2</w:t>
      </w:r>
      <w:r w:rsidRPr="00607BCE">
        <w:rPr>
          <w:rFonts w:ascii="Times New Roman" w:hAnsi="Times New Roman" w:cs="Times New Roman"/>
          <w:sz w:val="24"/>
          <w:szCs w:val="24"/>
        </w:rPr>
        <w:t>.2. Претензионный порядок досудебного урегулирования споров является для Сторон обязательным.</w:t>
      </w:r>
    </w:p>
    <w:p w:rsidR="00607BCE" w:rsidRPr="00607BCE" w:rsidRDefault="00607BCE" w:rsidP="00607BCE">
      <w:pPr>
        <w:widowControl w:val="0"/>
        <w:tabs>
          <w:tab w:val="left" w:pos="709"/>
        </w:tabs>
        <w:autoSpaceDE w:val="0"/>
        <w:autoSpaceDN w:val="0"/>
        <w:adjustRightInd w:val="0"/>
        <w:spacing w:after="0" w:line="240" w:lineRule="auto"/>
        <w:ind w:firstLine="709"/>
        <w:jc w:val="both"/>
        <w:outlineLvl w:val="1"/>
        <w:rPr>
          <w:rFonts w:ascii="Times New Roman" w:hAnsi="Times New Roman" w:cs="Times New Roman"/>
          <w:sz w:val="24"/>
          <w:szCs w:val="24"/>
        </w:rPr>
      </w:pPr>
      <w:r w:rsidRPr="00607BCE">
        <w:rPr>
          <w:rFonts w:ascii="Times New Roman" w:hAnsi="Times New Roman" w:cs="Times New Roman"/>
          <w:sz w:val="24"/>
          <w:szCs w:val="24"/>
        </w:rPr>
        <w:t>1</w:t>
      </w:r>
      <w:r>
        <w:rPr>
          <w:rFonts w:ascii="Times New Roman" w:hAnsi="Times New Roman" w:cs="Times New Roman"/>
          <w:sz w:val="24"/>
          <w:szCs w:val="24"/>
        </w:rPr>
        <w:t>2</w:t>
      </w:r>
      <w:r w:rsidRPr="00607BCE">
        <w:rPr>
          <w:rFonts w:ascii="Times New Roman" w:hAnsi="Times New Roman" w:cs="Times New Roman"/>
          <w:sz w:val="24"/>
          <w:szCs w:val="24"/>
        </w:rPr>
        <w:t>.3. Сторона, получившая претензию, обязана рассмотреть ее по существу заявленных требований и дать письменный ответ в срок не позднее 10 (десяти) календарных дней со дня получения претензии.</w:t>
      </w:r>
    </w:p>
    <w:p w:rsidR="00607BCE" w:rsidRPr="00607BCE" w:rsidRDefault="00607BCE" w:rsidP="00607BCE">
      <w:pPr>
        <w:widowControl w:val="0"/>
        <w:tabs>
          <w:tab w:val="left" w:pos="709"/>
        </w:tabs>
        <w:autoSpaceDE w:val="0"/>
        <w:autoSpaceDN w:val="0"/>
        <w:adjustRightInd w:val="0"/>
        <w:spacing w:after="0" w:line="240" w:lineRule="auto"/>
        <w:ind w:firstLine="709"/>
        <w:jc w:val="both"/>
        <w:outlineLvl w:val="1"/>
        <w:rPr>
          <w:rFonts w:ascii="Times New Roman" w:hAnsi="Times New Roman" w:cs="Times New Roman"/>
          <w:b/>
          <w:sz w:val="24"/>
          <w:szCs w:val="24"/>
        </w:rPr>
      </w:pPr>
      <w:r w:rsidRPr="00607BCE">
        <w:rPr>
          <w:rFonts w:ascii="Times New Roman" w:hAnsi="Times New Roman" w:cs="Times New Roman"/>
          <w:sz w:val="24"/>
          <w:szCs w:val="24"/>
        </w:rPr>
        <w:t>1</w:t>
      </w:r>
      <w:r>
        <w:rPr>
          <w:rFonts w:ascii="Times New Roman" w:hAnsi="Times New Roman" w:cs="Times New Roman"/>
          <w:sz w:val="24"/>
          <w:szCs w:val="24"/>
        </w:rPr>
        <w:t>2</w:t>
      </w:r>
      <w:r w:rsidRPr="00607BCE">
        <w:rPr>
          <w:rFonts w:ascii="Times New Roman" w:hAnsi="Times New Roman" w:cs="Times New Roman"/>
          <w:sz w:val="24"/>
          <w:szCs w:val="24"/>
        </w:rPr>
        <w:t>.4. В случае невозможности разрешения спора путем переговоров Стороны, после предусмотренной действующим законодательством Российской Федерации процедуры досудебного урегулирования разногласий, передают его на рассмотрение в Арбитражный суд Еврейской автономной области.</w:t>
      </w:r>
    </w:p>
    <w:p w:rsidR="00607BCE" w:rsidRPr="00607BCE" w:rsidRDefault="00607BCE" w:rsidP="00607BCE">
      <w:pPr>
        <w:tabs>
          <w:tab w:val="left" w:pos="709"/>
        </w:tabs>
        <w:autoSpaceDE w:val="0"/>
        <w:autoSpaceDN w:val="0"/>
        <w:adjustRightInd w:val="0"/>
        <w:spacing w:after="0" w:line="240" w:lineRule="auto"/>
        <w:ind w:firstLine="709"/>
        <w:jc w:val="both"/>
        <w:rPr>
          <w:rFonts w:ascii="Times New Roman" w:hAnsi="Times New Roman" w:cs="Times New Roman"/>
          <w:color w:val="365F91"/>
          <w:spacing w:val="-8"/>
          <w:sz w:val="24"/>
          <w:szCs w:val="24"/>
        </w:rPr>
      </w:pPr>
    </w:p>
    <w:p w:rsidR="00607BCE" w:rsidRPr="00607BCE" w:rsidRDefault="00607BCE" w:rsidP="00607BCE">
      <w:pPr>
        <w:widowControl w:val="0"/>
        <w:tabs>
          <w:tab w:val="left" w:pos="709"/>
        </w:tabs>
        <w:spacing w:after="0" w:line="240" w:lineRule="auto"/>
        <w:jc w:val="center"/>
        <w:rPr>
          <w:rFonts w:ascii="Times New Roman" w:hAnsi="Times New Roman" w:cs="Times New Roman"/>
          <w:b/>
          <w:sz w:val="24"/>
          <w:szCs w:val="24"/>
        </w:rPr>
      </w:pPr>
      <w:r w:rsidRPr="00607BCE">
        <w:rPr>
          <w:rFonts w:ascii="Times New Roman" w:hAnsi="Times New Roman" w:cs="Times New Roman"/>
          <w:b/>
          <w:sz w:val="24"/>
          <w:szCs w:val="24"/>
        </w:rPr>
        <w:t>1</w:t>
      </w:r>
      <w:r>
        <w:rPr>
          <w:rFonts w:ascii="Times New Roman" w:hAnsi="Times New Roman" w:cs="Times New Roman"/>
          <w:b/>
          <w:sz w:val="24"/>
          <w:szCs w:val="24"/>
        </w:rPr>
        <w:t>3</w:t>
      </w:r>
      <w:r w:rsidRPr="00607BCE">
        <w:rPr>
          <w:rFonts w:ascii="Times New Roman" w:hAnsi="Times New Roman" w:cs="Times New Roman"/>
          <w:b/>
          <w:sz w:val="24"/>
          <w:szCs w:val="24"/>
        </w:rPr>
        <w:t>. ПОРЯДОК РАСТОРЖЕНИЯ КОНТРАКТА</w:t>
      </w:r>
    </w:p>
    <w:p w:rsidR="00607BCE" w:rsidRPr="00607BCE" w:rsidRDefault="00607BCE" w:rsidP="00607BCE">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sidRPr="00607BCE">
        <w:rPr>
          <w:rFonts w:ascii="Times New Roman" w:hAnsi="Times New Roman" w:cs="Times New Roman"/>
          <w:sz w:val="24"/>
          <w:szCs w:val="24"/>
        </w:rPr>
        <w:t>1</w:t>
      </w:r>
      <w:r>
        <w:rPr>
          <w:rFonts w:ascii="Times New Roman" w:hAnsi="Times New Roman" w:cs="Times New Roman"/>
          <w:sz w:val="24"/>
          <w:szCs w:val="24"/>
        </w:rPr>
        <w:t>3</w:t>
      </w:r>
      <w:r w:rsidRPr="00607BCE">
        <w:rPr>
          <w:rFonts w:ascii="Times New Roman" w:hAnsi="Times New Roman" w:cs="Times New Roman"/>
          <w:sz w:val="24"/>
          <w:szCs w:val="24"/>
        </w:rPr>
        <w:t>.1. Настоящий контракт может быть расторгнут:</w:t>
      </w:r>
    </w:p>
    <w:p w:rsidR="00607BCE" w:rsidRPr="00607BCE" w:rsidRDefault="00607BCE" w:rsidP="00607BCE">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sidRPr="00607BCE">
        <w:rPr>
          <w:rFonts w:ascii="Times New Roman" w:hAnsi="Times New Roman" w:cs="Times New Roman"/>
          <w:sz w:val="24"/>
          <w:szCs w:val="24"/>
        </w:rPr>
        <w:t>- по соглашению Сторон;</w:t>
      </w:r>
    </w:p>
    <w:p w:rsidR="00607BCE" w:rsidRPr="00607BCE" w:rsidRDefault="00607BCE" w:rsidP="00607BCE">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sidRPr="00607BCE">
        <w:rPr>
          <w:rFonts w:ascii="Times New Roman" w:hAnsi="Times New Roman" w:cs="Times New Roman"/>
          <w:sz w:val="24"/>
          <w:szCs w:val="24"/>
        </w:rPr>
        <w:t>- по решению суда;</w:t>
      </w:r>
    </w:p>
    <w:p w:rsidR="00607BCE" w:rsidRPr="00607BCE" w:rsidRDefault="00607BCE" w:rsidP="00607BCE">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sidRPr="00607BCE">
        <w:rPr>
          <w:rFonts w:ascii="Times New Roman" w:hAnsi="Times New Roman" w:cs="Times New Roman"/>
          <w:sz w:val="24"/>
          <w:szCs w:val="24"/>
        </w:rPr>
        <w:t xml:space="preserve">- в случае одностороннего отказа Стороны контракта от исполнения контракта по основаниям, предусмотренным Гражданским кодексом Российской Федерации для </w:t>
      </w:r>
      <w:r w:rsidRPr="00607BCE">
        <w:rPr>
          <w:rFonts w:ascii="Times New Roman" w:hAnsi="Times New Roman" w:cs="Times New Roman"/>
          <w:sz w:val="24"/>
          <w:szCs w:val="24"/>
        </w:rPr>
        <w:lastRenderedPageBreak/>
        <w:t>одностороннего отказа от исполнения отдельных видов обязательств.</w:t>
      </w:r>
    </w:p>
    <w:p w:rsidR="00607BCE" w:rsidRPr="00607BCE" w:rsidRDefault="00607BCE" w:rsidP="00607BCE">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sidRPr="00607BCE">
        <w:rPr>
          <w:rFonts w:ascii="Times New Roman" w:hAnsi="Times New Roman" w:cs="Times New Roman"/>
          <w:sz w:val="24"/>
          <w:szCs w:val="24"/>
        </w:rPr>
        <w:t>1</w:t>
      </w:r>
      <w:r>
        <w:rPr>
          <w:rFonts w:ascii="Times New Roman" w:hAnsi="Times New Roman" w:cs="Times New Roman"/>
          <w:sz w:val="24"/>
          <w:szCs w:val="24"/>
        </w:rPr>
        <w:t>3</w:t>
      </w:r>
      <w:r w:rsidRPr="00607BCE">
        <w:rPr>
          <w:rFonts w:ascii="Times New Roman" w:hAnsi="Times New Roman" w:cs="Times New Roman"/>
          <w:sz w:val="24"/>
          <w:szCs w:val="24"/>
        </w:rPr>
        <w:t>.2. Заказчик вправе принять решение об одностороннем отказе от исполнения контракта в соответствии с Гражданским кодексом Российской Федерации в следующих случаях:</w:t>
      </w:r>
    </w:p>
    <w:p w:rsidR="00607BCE" w:rsidRPr="000206DF" w:rsidRDefault="00607BCE" w:rsidP="00607BCE">
      <w:pPr>
        <w:autoSpaceDE w:val="0"/>
        <w:autoSpaceDN w:val="0"/>
        <w:adjustRightInd w:val="0"/>
        <w:spacing w:after="0" w:line="240" w:lineRule="auto"/>
        <w:ind w:left="57" w:right="57" w:firstLine="709"/>
        <w:jc w:val="both"/>
        <w:rPr>
          <w:rFonts w:ascii="Times New Roman" w:hAnsi="Times New Roman" w:cs="Times New Roman"/>
          <w:sz w:val="24"/>
          <w:szCs w:val="24"/>
        </w:rPr>
      </w:pPr>
      <w:r w:rsidRPr="00607BCE">
        <w:rPr>
          <w:rFonts w:ascii="Times New Roman" w:hAnsi="Times New Roman" w:cs="Times New Roman"/>
          <w:sz w:val="24"/>
          <w:szCs w:val="24"/>
        </w:rPr>
        <w:t xml:space="preserve">- </w:t>
      </w:r>
      <w:r>
        <w:rPr>
          <w:rFonts w:ascii="Times New Roman" w:hAnsi="Times New Roman" w:cs="Times New Roman"/>
          <w:sz w:val="24"/>
          <w:szCs w:val="24"/>
        </w:rPr>
        <w:t>в</w:t>
      </w:r>
      <w:r w:rsidRPr="000206DF">
        <w:rPr>
          <w:rFonts w:ascii="Times New Roman" w:hAnsi="Times New Roman" w:cs="Times New Roman"/>
          <w:sz w:val="24"/>
          <w:szCs w:val="24"/>
        </w:rPr>
        <w:t xml:space="preserve"> случае просрочки выполнения Работ более чем на 30 дней.</w:t>
      </w:r>
    </w:p>
    <w:p w:rsidR="00607BCE" w:rsidRPr="000206DF" w:rsidRDefault="00607BCE" w:rsidP="00607BCE">
      <w:pPr>
        <w:tabs>
          <w:tab w:val="left" w:pos="709"/>
        </w:tabs>
        <w:autoSpaceDE w:val="0"/>
        <w:autoSpaceDN w:val="0"/>
        <w:adjustRightInd w:val="0"/>
        <w:spacing w:after="0" w:line="240" w:lineRule="auto"/>
        <w:ind w:left="57" w:right="57" w:firstLine="709"/>
        <w:jc w:val="both"/>
        <w:rPr>
          <w:rFonts w:ascii="Times New Roman" w:hAnsi="Times New Roman" w:cs="Times New Roman"/>
          <w:sz w:val="24"/>
          <w:szCs w:val="24"/>
        </w:rPr>
      </w:pPr>
      <w:r>
        <w:rPr>
          <w:rFonts w:ascii="Times New Roman" w:hAnsi="Times New Roman" w:cs="Times New Roman"/>
          <w:sz w:val="24"/>
          <w:szCs w:val="24"/>
        </w:rPr>
        <w:t>- в</w:t>
      </w:r>
      <w:r w:rsidRPr="000206DF">
        <w:rPr>
          <w:rFonts w:ascii="Times New Roman" w:hAnsi="Times New Roman" w:cs="Times New Roman"/>
          <w:sz w:val="24"/>
          <w:szCs w:val="24"/>
        </w:rPr>
        <w:t xml:space="preserve"> иных случаях, предусмотренных действующим законодательством.</w:t>
      </w:r>
    </w:p>
    <w:p w:rsidR="00607BCE" w:rsidRPr="00607BCE" w:rsidRDefault="00607BCE" w:rsidP="00607BCE">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sidRPr="00607BCE">
        <w:rPr>
          <w:rFonts w:ascii="Times New Roman" w:hAnsi="Times New Roman" w:cs="Times New Roman"/>
          <w:sz w:val="24"/>
          <w:szCs w:val="24"/>
        </w:rPr>
        <w:t>1</w:t>
      </w:r>
      <w:r>
        <w:rPr>
          <w:rFonts w:ascii="Times New Roman" w:hAnsi="Times New Roman" w:cs="Times New Roman"/>
          <w:sz w:val="24"/>
          <w:szCs w:val="24"/>
        </w:rPr>
        <w:t>3</w:t>
      </w:r>
      <w:r w:rsidRPr="00607BCE">
        <w:rPr>
          <w:rFonts w:ascii="Times New Roman" w:hAnsi="Times New Roman" w:cs="Times New Roman"/>
          <w:sz w:val="24"/>
          <w:szCs w:val="24"/>
        </w:rPr>
        <w:t xml:space="preserve">.3. Заказчик вправе провести экспертизу </w:t>
      </w:r>
      <w:r w:rsidR="00562E3A">
        <w:rPr>
          <w:rFonts w:ascii="Times New Roman" w:hAnsi="Times New Roman" w:cs="Times New Roman"/>
          <w:sz w:val="24"/>
          <w:szCs w:val="24"/>
        </w:rPr>
        <w:t>выполненной работы</w:t>
      </w:r>
      <w:r w:rsidRPr="00607BCE">
        <w:rPr>
          <w:rFonts w:ascii="Times New Roman" w:hAnsi="Times New Roman" w:cs="Times New Roman"/>
          <w:sz w:val="24"/>
          <w:szCs w:val="24"/>
        </w:rPr>
        <w:t xml:space="preserve"> с привлечением экспертов, экспертных организаций до принятия решения об одностороннем отказе от исполнения контракта. </w:t>
      </w:r>
    </w:p>
    <w:p w:rsidR="00607BCE" w:rsidRPr="00607BCE" w:rsidRDefault="00607BCE" w:rsidP="00607BC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07BCE">
        <w:rPr>
          <w:rFonts w:ascii="Times New Roman" w:hAnsi="Times New Roman" w:cs="Times New Roman"/>
          <w:sz w:val="24"/>
          <w:szCs w:val="24"/>
        </w:rPr>
        <w:t xml:space="preserve">Решение об одностороннем отказе от исполнения контракта может быть принято Заказчиком только при условии, что по результатам экспертизы </w:t>
      </w:r>
      <w:r w:rsidR="00562E3A">
        <w:rPr>
          <w:rFonts w:ascii="Times New Roman" w:hAnsi="Times New Roman" w:cs="Times New Roman"/>
          <w:sz w:val="24"/>
          <w:szCs w:val="24"/>
        </w:rPr>
        <w:t>выполненной работы</w:t>
      </w:r>
      <w:r w:rsidRPr="00607BCE">
        <w:rPr>
          <w:rFonts w:ascii="Times New Roman" w:hAnsi="Times New Roman" w:cs="Times New Roman"/>
          <w:sz w:val="24"/>
          <w:szCs w:val="24"/>
        </w:rPr>
        <w:t xml:space="preserve">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607BCE" w:rsidRPr="00607BCE" w:rsidRDefault="00607BCE" w:rsidP="00607BCE">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sidRPr="00607BCE">
        <w:rPr>
          <w:rFonts w:ascii="Times New Roman" w:hAnsi="Times New Roman" w:cs="Times New Roman"/>
          <w:sz w:val="24"/>
          <w:szCs w:val="24"/>
        </w:rPr>
        <w:t>1</w:t>
      </w:r>
      <w:r w:rsidR="00562E3A">
        <w:rPr>
          <w:rFonts w:ascii="Times New Roman" w:hAnsi="Times New Roman" w:cs="Times New Roman"/>
          <w:sz w:val="24"/>
          <w:szCs w:val="24"/>
        </w:rPr>
        <w:t>3</w:t>
      </w:r>
      <w:r w:rsidRPr="00607BCE">
        <w:rPr>
          <w:rFonts w:ascii="Times New Roman" w:hAnsi="Times New Roman" w:cs="Times New Roman"/>
          <w:sz w:val="24"/>
          <w:szCs w:val="24"/>
        </w:rPr>
        <w:t>.4. Расторжение контракта в связи с односторонним отказом Заказчика от исполнения контракта осуществляется в порядке, предусмотренном статьей 95 Федерального закона</w:t>
      </w:r>
      <w:r w:rsidR="005E1061">
        <w:rPr>
          <w:rFonts w:ascii="Times New Roman" w:hAnsi="Times New Roman" w:cs="Times New Roman"/>
          <w:sz w:val="24"/>
          <w:szCs w:val="24"/>
        </w:rPr>
        <w:t xml:space="preserve"> </w:t>
      </w:r>
      <w:r w:rsidRPr="00607BCE">
        <w:rPr>
          <w:rFonts w:ascii="Times New Roman" w:hAnsi="Times New Roman" w:cs="Times New Roman"/>
          <w:sz w:val="24"/>
          <w:szCs w:val="24"/>
        </w:rPr>
        <w:t>№ 44-ФЗ.</w:t>
      </w:r>
    </w:p>
    <w:p w:rsidR="00607BCE" w:rsidRPr="00607BCE" w:rsidRDefault="00607BCE" w:rsidP="00607BCE">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sidRPr="00607BCE">
        <w:rPr>
          <w:rFonts w:ascii="Times New Roman" w:hAnsi="Times New Roman" w:cs="Times New Roman"/>
          <w:sz w:val="24"/>
          <w:szCs w:val="24"/>
        </w:rPr>
        <w:t>1</w:t>
      </w:r>
      <w:r w:rsidR="00562E3A">
        <w:rPr>
          <w:rFonts w:ascii="Times New Roman" w:hAnsi="Times New Roman" w:cs="Times New Roman"/>
          <w:sz w:val="24"/>
          <w:szCs w:val="24"/>
        </w:rPr>
        <w:t>3</w:t>
      </w:r>
      <w:r w:rsidRPr="00607BCE">
        <w:rPr>
          <w:rFonts w:ascii="Times New Roman" w:hAnsi="Times New Roman" w:cs="Times New Roman"/>
          <w:sz w:val="24"/>
          <w:szCs w:val="24"/>
        </w:rPr>
        <w:t xml:space="preserve">.5. Заказчик обязан принять решение об одностороннем отказе от исполнения контракта в случае, если в ходе исполнения контракта установлено, что </w:t>
      </w:r>
      <w:r w:rsidR="00562E3A">
        <w:rPr>
          <w:rFonts w:ascii="Times New Roman" w:hAnsi="Times New Roman" w:cs="Times New Roman"/>
          <w:sz w:val="24"/>
          <w:szCs w:val="24"/>
        </w:rPr>
        <w:t>Подрядчик</w:t>
      </w:r>
      <w:r w:rsidRPr="00607BCE">
        <w:rPr>
          <w:rFonts w:ascii="Times New Roman" w:hAnsi="Times New Roman" w:cs="Times New Roman"/>
          <w:sz w:val="24"/>
          <w:szCs w:val="24"/>
        </w:rPr>
        <w:t xml:space="preserve"> не соответству</w:t>
      </w:r>
      <w:r w:rsidR="00562E3A">
        <w:rPr>
          <w:rFonts w:ascii="Times New Roman" w:hAnsi="Times New Roman" w:cs="Times New Roman"/>
          <w:sz w:val="24"/>
          <w:szCs w:val="24"/>
        </w:rPr>
        <w:t>е</w:t>
      </w:r>
      <w:r w:rsidRPr="00607BCE">
        <w:rPr>
          <w:rFonts w:ascii="Times New Roman" w:hAnsi="Times New Roman" w:cs="Times New Roman"/>
          <w:sz w:val="24"/>
          <w:szCs w:val="24"/>
        </w:rPr>
        <w:t xml:space="preserve">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w:t>
      </w:r>
      <w:r w:rsidR="00562E3A">
        <w:rPr>
          <w:rFonts w:ascii="Times New Roman" w:hAnsi="Times New Roman" w:cs="Times New Roman"/>
          <w:sz w:val="24"/>
          <w:szCs w:val="24"/>
        </w:rPr>
        <w:t>подрядчика</w:t>
      </w:r>
      <w:r w:rsidRPr="00607BCE">
        <w:rPr>
          <w:rFonts w:ascii="Times New Roman" w:hAnsi="Times New Roman" w:cs="Times New Roman"/>
          <w:sz w:val="24"/>
          <w:szCs w:val="24"/>
        </w:rPr>
        <w:t>.</w:t>
      </w:r>
    </w:p>
    <w:p w:rsidR="00607BCE" w:rsidRPr="00607BCE" w:rsidRDefault="00607BCE" w:rsidP="00607BC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07BCE">
        <w:rPr>
          <w:rFonts w:ascii="Times New Roman" w:hAnsi="Times New Roman" w:cs="Times New Roman"/>
          <w:sz w:val="24"/>
          <w:szCs w:val="24"/>
        </w:rPr>
        <w:t>1</w:t>
      </w:r>
      <w:r w:rsidR="00562E3A">
        <w:rPr>
          <w:rFonts w:ascii="Times New Roman" w:hAnsi="Times New Roman" w:cs="Times New Roman"/>
          <w:sz w:val="24"/>
          <w:szCs w:val="24"/>
        </w:rPr>
        <w:t>3</w:t>
      </w:r>
      <w:r w:rsidRPr="00607BCE">
        <w:rPr>
          <w:rFonts w:ascii="Times New Roman" w:hAnsi="Times New Roman" w:cs="Times New Roman"/>
          <w:sz w:val="24"/>
          <w:szCs w:val="24"/>
        </w:rPr>
        <w:t xml:space="preserve">.6. </w:t>
      </w:r>
      <w:r w:rsidR="00562E3A">
        <w:rPr>
          <w:rFonts w:ascii="Times New Roman" w:hAnsi="Times New Roman" w:cs="Times New Roman"/>
          <w:sz w:val="24"/>
          <w:szCs w:val="24"/>
        </w:rPr>
        <w:t>Подрядчик</w:t>
      </w:r>
      <w:r w:rsidRPr="00607BCE">
        <w:rPr>
          <w:rFonts w:ascii="Times New Roman" w:hAnsi="Times New Roman" w:cs="Times New Roman"/>
          <w:sz w:val="24"/>
          <w:szCs w:val="24"/>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607BCE" w:rsidRPr="00607BCE" w:rsidRDefault="00607BCE" w:rsidP="00607BC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07BCE">
        <w:rPr>
          <w:rFonts w:ascii="Times New Roman" w:hAnsi="Times New Roman" w:cs="Times New Roman"/>
          <w:sz w:val="24"/>
          <w:szCs w:val="24"/>
        </w:rPr>
        <w:t>1</w:t>
      </w:r>
      <w:r w:rsidR="00562E3A">
        <w:rPr>
          <w:rFonts w:ascii="Times New Roman" w:hAnsi="Times New Roman" w:cs="Times New Roman"/>
          <w:sz w:val="24"/>
          <w:szCs w:val="24"/>
        </w:rPr>
        <w:t>3</w:t>
      </w:r>
      <w:r w:rsidRPr="00607BCE">
        <w:rPr>
          <w:rFonts w:ascii="Times New Roman" w:hAnsi="Times New Roman" w:cs="Times New Roman"/>
          <w:sz w:val="24"/>
          <w:szCs w:val="24"/>
        </w:rPr>
        <w:t xml:space="preserve">.7. </w:t>
      </w:r>
      <w:r w:rsidR="00562E3A">
        <w:rPr>
          <w:rFonts w:ascii="Times New Roman" w:hAnsi="Times New Roman" w:cs="Times New Roman"/>
          <w:sz w:val="24"/>
          <w:szCs w:val="24"/>
        </w:rPr>
        <w:t>Подрядчик</w:t>
      </w:r>
      <w:r w:rsidRPr="00607BCE">
        <w:rPr>
          <w:rFonts w:ascii="Times New Roman" w:hAnsi="Times New Roman" w:cs="Times New Roman"/>
          <w:sz w:val="24"/>
          <w:szCs w:val="24"/>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607BCE" w:rsidRPr="00607BCE" w:rsidRDefault="00607BCE" w:rsidP="00607BC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607BCE">
        <w:rPr>
          <w:rFonts w:ascii="Times New Roman" w:hAnsi="Times New Roman" w:cs="Times New Roman"/>
          <w:sz w:val="24"/>
          <w:szCs w:val="24"/>
        </w:rPr>
        <w:t>1</w:t>
      </w:r>
      <w:r w:rsidR="00562E3A">
        <w:rPr>
          <w:rFonts w:ascii="Times New Roman" w:hAnsi="Times New Roman" w:cs="Times New Roman"/>
          <w:sz w:val="24"/>
          <w:szCs w:val="24"/>
        </w:rPr>
        <w:t>3</w:t>
      </w:r>
      <w:r w:rsidRPr="00607BCE">
        <w:rPr>
          <w:rFonts w:ascii="Times New Roman" w:hAnsi="Times New Roman" w:cs="Times New Roman"/>
          <w:sz w:val="24"/>
          <w:szCs w:val="24"/>
        </w:rPr>
        <w:t>.8.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07BCE" w:rsidRPr="00607BCE" w:rsidRDefault="00607BCE" w:rsidP="00607BCE">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sidRPr="00607BCE">
        <w:rPr>
          <w:rFonts w:ascii="Times New Roman" w:hAnsi="Times New Roman" w:cs="Times New Roman"/>
          <w:sz w:val="24"/>
          <w:szCs w:val="24"/>
        </w:rPr>
        <w:t>1</w:t>
      </w:r>
      <w:r w:rsidR="00562E3A">
        <w:rPr>
          <w:rFonts w:ascii="Times New Roman" w:hAnsi="Times New Roman" w:cs="Times New Roman"/>
          <w:sz w:val="24"/>
          <w:szCs w:val="24"/>
        </w:rPr>
        <w:t>3</w:t>
      </w:r>
      <w:r w:rsidRPr="00607BCE">
        <w:rPr>
          <w:rFonts w:ascii="Times New Roman" w:hAnsi="Times New Roman" w:cs="Times New Roman"/>
          <w:sz w:val="24"/>
          <w:szCs w:val="24"/>
        </w:rPr>
        <w:t>.9. Расторжение контракта по соглашению Сторон производится Сторонами путем подписания соответствующего соглашения о расторжении.</w:t>
      </w:r>
    </w:p>
    <w:p w:rsidR="00607BCE" w:rsidRPr="00607BCE" w:rsidRDefault="00607BCE" w:rsidP="00607BCE">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sidRPr="00607BCE">
        <w:rPr>
          <w:rFonts w:ascii="Times New Roman" w:hAnsi="Times New Roman" w:cs="Times New Roman"/>
          <w:sz w:val="24"/>
          <w:szCs w:val="24"/>
        </w:rPr>
        <w:t>1</w:t>
      </w:r>
      <w:r w:rsidR="00562E3A">
        <w:rPr>
          <w:rFonts w:ascii="Times New Roman" w:hAnsi="Times New Roman" w:cs="Times New Roman"/>
          <w:sz w:val="24"/>
          <w:szCs w:val="24"/>
        </w:rPr>
        <w:t>3</w:t>
      </w:r>
      <w:r w:rsidRPr="00607BCE">
        <w:rPr>
          <w:rFonts w:ascii="Times New Roman" w:hAnsi="Times New Roman" w:cs="Times New Roman"/>
          <w:sz w:val="24"/>
          <w:szCs w:val="24"/>
        </w:rPr>
        <w:t>.10. Сторона, которой направлено предложение о расторжении контракта по соглашению Сторон, должна дать письменный ответ, по существу, в срок не позднее 10 (десяти) календарных дней с даты его получения.</w:t>
      </w:r>
    </w:p>
    <w:p w:rsidR="00607BCE" w:rsidRPr="00607BCE" w:rsidRDefault="00607BCE" w:rsidP="00607BCE">
      <w:pPr>
        <w:widowControl w:val="0"/>
        <w:spacing w:after="0" w:line="240" w:lineRule="auto"/>
        <w:ind w:firstLine="709"/>
        <w:jc w:val="both"/>
        <w:rPr>
          <w:rFonts w:ascii="Times New Roman" w:hAnsi="Times New Roman" w:cs="Times New Roman"/>
          <w:sz w:val="24"/>
          <w:szCs w:val="24"/>
        </w:rPr>
      </w:pPr>
      <w:r w:rsidRPr="00607BCE">
        <w:rPr>
          <w:rFonts w:ascii="Times New Roman" w:hAnsi="Times New Roman" w:cs="Times New Roman"/>
          <w:sz w:val="24"/>
          <w:szCs w:val="24"/>
        </w:rPr>
        <w:t>1</w:t>
      </w:r>
      <w:r w:rsidR="00562E3A">
        <w:rPr>
          <w:rFonts w:ascii="Times New Roman" w:hAnsi="Times New Roman" w:cs="Times New Roman"/>
          <w:sz w:val="24"/>
          <w:szCs w:val="24"/>
        </w:rPr>
        <w:t>3</w:t>
      </w:r>
      <w:r w:rsidRPr="00607BCE">
        <w:rPr>
          <w:rFonts w:ascii="Times New Roman" w:hAnsi="Times New Roman" w:cs="Times New Roman"/>
          <w:sz w:val="24"/>
          <w:szCs w:val="24"/>
        </w:rPr>
        <w:t xml:space="preserve">.11. В случае расторжения настоящего контракта по соглашению Сторон Стороны подписывают акт сверки расчётов, отображающий расчеты Сторон за период исполнения контракта до момента его расторжения, а также объём </w:t>
      </w:r>
      <w:r w:rsidR="00ED122A">
        <w:rPr>
          <w:rFonts w:ascii="Times New Roman" w:hAnsi="Times New Roman" w:cs="Times New Roman"/>
          <w:sz w:val="24"/>
          <w:szCs w:val="24"/>
        </w:rPr>
        <w:t>выполненных работ</w:t>
      </w:r>
      <w:r w:rsidRPr="00607BCE">
        <w:rPr>
          <w:rFonts w:ascii="Times New Roman" w:hAnsi="Times New Roman" w:cs="Times New Roman"/>
          <w:sz w:val="24"/>
          <w:szCs w:val="24"/>
        </w:rPr>
        <w:t>, фактически переданн</w:t>
      </w:r>
      <w:r w:rsidR="00ED122A">
        <w:rPr>
          <w:rFonts w:ascii="Times New Roman" w:hAnsi="Times New Roman" w:cs="Times New Roman"/>
          <w:sz w:val="24"/>
          <w:szCs w:val="24"/>
        </w:rPr>
        <w:t>ых</w:t>
      </w:r>
      <w:bookmarkStart w:id="72" w:name="_GoBack"/>
      <w:bookmarkEnd w:id="72"/>
      <w:r w:rsidR="00BC2073">
        <w:rPr>
          <w:rFonts w:ascii="Times New Roman" w:hAnsi="Times New Roman" w:cs="Times New Roman"/>
          <w:sz w:val="24"/>
          <w:szCs w:val="24"/>
        </w:rPr>
        <w:t xml:space="preserve"> </w:t>
      </w:r>
      <w:r w:rsidR="00562E3A">
        <w:rPr>
          <w:rFonts w:ascii="Times New Roman" w:hAnsi="Times New Roman" w:cs="Times New Roman"/>
          <w:sz w:val="24"/>
          <w:szCs w:val="24"/>
        </w:rPr>
        <w:t>Подрядчиком</w:t>
      </w:r>
      <w:r w:rsidRPr="00607BCE">
        <w:rPr>
          <w:rFonts w:ascii="Times New Roman" w:hAnsi="Times New Roman" w:cs="Times New Roman"/>
          <w:sz w:val="24"/>
          <w:szCs w:val="24"/>
        </w:rPr>
        <w:t xml:space="preserve"> Заказчику.</w:t>
      </w:r>
    </w:p>
    <w:p w:rsidR="00607BCE" w:rsidRDefault="00607BCE" w:rsidP="00607BCE">
      <w:pPr>
        <w:widowControl w:val="0"/>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rPr>
          <w:b/>
        </w:rPr>
      </w:pPr>
    </w:p>
    <w:p w:rsidR="000E53E7" w:rsidRPr="000206DF" w:rsidRDefault="000E53E7" w:rsidP="0096520C">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spacing w:after="0" w:line="240" w:lineRule="auto"/>
        <w:ind w:left="57" w:right="57"/>
        <w:jc w:val="center"/>
        <w:rPr>
          <w:rFonts w:ascii="Times New Roman" w:hAnsi="Times New Roman" w:cs="Times New Roman"/>
          <w:b/>
          <w:sz w:val="24"/>
          <w:szCs w:val="24"/>
        </w:rPr>
      </w:pPr>
      <w:r w:rsidRPr="000206DF">
        <w:rPr>
          <w:rFonts w:ascii="Times New Roman" w:hAnsi="Times New Roman" w:cs="Times New Roman"/>
          <w:b/>
          <w:sz w:val="24"/>
          <w:szCs w:val="24"/>
        </w:rPr>
        <w:t>14. ПРОЧИЕ УСЛОВИЯ</w:t>
      </w:r>
    </w:p>
    <w:p w:rsidR="0096520C" w:rsidRPr="0096520C" w:rsidRDefault="0096520C" w:rsidP="0096520C">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sidRPr="0096520C">
        <w:rPr>
          <w:rFonts w:ascii="Times New Roman" w:hAnsi="Times New Roman" w:cs="Times New Roman"/>
          <w:sz w:val="24"/>
          <w:szCs w:val="24"/>
        </w:rPr>
        <w:t>1</w:t>
      </w:r>
      <w:r>
        <w:rPr>
          <w:rFonts w:ascii="Times New Roman" w:hAnsi="Times New Roman" w:cs="Times New Roman"/>
          <w:sz w:val="24"/>
          <w:szCs w:val="24"/>
        </w:rPr>
        <w:t>4</w:t>
      </w:r>
      <w:r w:rsidRPr="0096520C">
        <w:rPr>
          <w:rFonts w:ascii="Times New Roman" w:hAnsi="Times New Roman" w:cs="Times New Roman"/>
          <w:sz w:val="24"/>
          <w:szCs w:val="24"/>
        </w:rPr>
        <w:t>.1. Все Приложения к контракту являются его неотъемлемыми частями.</w:t>
      </w:r>
    </w:p>
    <w:p w:rsidR="0096520C" w:rsidRPr="0096520C" w:rsidRDefault="0096520C" w:rsidP="0096520C">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sidRPr="0096520C">
        <w:rPr>
          <w:rFonts w:ascii="Times New Roman" w:hAnsi="Times New Roman" w:cs="Times New Roman"/>
          <w:sz w:val="24"/>
          <w:szCs w:val="24"/>
        </w:rPr>
        <w:t>1</w:t>
      </w:r>
      <w:r>
        <w:rPr>
          <w:rFonts w:ascii="Times New Roman" w:hAnsi="Times New Roman" w:cs="Times New Roman"/>
          <w:sz w:val="24"/>
          <w:szCs w:val="24"/>
        </w:rPr>
        <w:t>4</w:t>
      </w:r>
      <w:r w:rsidRPr="0096520C">
        <w:rPr>
          <w:rFonts w:ascii="Times New Roman" w:hAnsi="Times New Roman" w:cs="Times New Roman"/>
          <w:sz w:val="24"/>
          <w:szCs w:val="24"/>
        </w:rPr>
        <w:t xml:space="preserve">.2.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w:t>
      </w:r>
      <w:r w:rsidRPr="0096520C">
        <w:rPr>
          <w:rFonts w:ascii="Times New Roman" w:hAnsi="Times New Roman" w:cs="Times New Roman"/>
          <w:sz w:val="24"/>
          <w:szCs w:val="24"/>
        </w:rPr>
        <w:lastRenderedPageBreak/>
        <w:t>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96520C" w:rsidRPr="0096520C" w:rsidRDefault="0096520C" w:rsidP="0096520C">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sidRPr="0096520C">
        <w:rPr>
          <w:rFonts w:ascii="Times New Roman" w:hAnsi="Times New Roman" w:cs="Times New Roman"/>
          <w:sz w:val="24"/>
          <w:szCs w:val="24"/>
        </w:rPr>
        <w:t>1</w:t>
      </w:r>
      <w:r>
        <w:rPr>
          <w:rFonts w:ascii="Times New Roman" w:hAnsi="Times New Roman" w:cs="Times New Roman"/>
          <w:sz w:val="24"/>
          <w:szCs w:val="24"/>
        </w:rPr>
        <w:t>4</w:t>
      </w:r>
      <w:r w:rsidRPr="0096520C">
        <w:rPr>
          <w:rFonts w:ascii="Times New Roman" w:hAnsi="Times New Roman" w:cs="Times New Roman"/>
          <w:sz w:val="24"/>
          <w:szCs w:val="24"/>
        </w:rPr>
        <w:t xml:space="preserve">.3. Во всем, что не предусмотрено настоящим контрактом, Стороны руководствуются действующим законодательством Российской Федерации. </w:t>
      </w:r>
    </w:p>
    <w:p w:rsidR="000E53E7" w:rsidRPr="000206DF" w:rsidRDefault="0096520C" w:rsidP="00317AF4">
      <w:pPr>
        <w:widowControl w:val="0"/>
        <w:tabs>
          <w:tab w:val="left" w:pos="709"/>
        </w:tabs>
        <w:autoSpaceDE w:val="0"/>
        <w:autoSpaceDN w:val="0"/>
        <w:adjustRightInd w:val="0"/>
        <w:spacing w:after="0" w:line="240" w:lineRule="auto"/>
        <w:ind w:firstLine="709"/>
        <w:jc w:val="both"/>
        <w:rPr>
          <w:rFonts w:ascii="Times New Roman" w:hAnsi="Times New Roman" w:cs="Times New Roman"/>
          <w:sz w:val="24"/>
          <w:szCs w:val="24"/>
        </w:rPr>
      </w:pPr>
      <w:r w:rsidRPr="0096520C">
        <w:rPr>
          <w:rFonts w:ascii="Times New Roman" w:hAnsi="Times New Roman" w:cs="Times New Roman"/>
          <w:sz w:val="24"/>
          <w:szCs w:val="24"/>
        </w:rPr>
        <w:t>1</w:t>
      </w:r>
      <w:r>
        <w:rPr>
          <w:rFonts w:ascii="Times New Roman" w:hAnsi="Times New Roman" w:cs="Times New Roman"/>
          <w:sz w:val="24"/>
          <w:szCs w:val="24"/>
        </w:rPr>
        <w:t>4</w:t>
      </w:r>
      <w:r w:rsidRPr="0096520C">
        <w:rPr>
          <w:rFonts w:ascii="Times New Roman" w:hAnsi="Times New Roman" w:cs="Times New Roman"/>
          <w:sz w:val="24"/>
          <w:szCs w:val="24"/>
        </w:rPr>
        <w:t>.4. Контракт составлен в форме электронного документа, подписан усиленными электронными подписями Сторон.</w:t>
      </w:r>
    </w:p>
    <w:p w:rsidR="00522F8F" w:rsidRPr="000206DF" w:rsidRDefault="00522F8F" w:rsidP="000E53E7">
      <w:pPr>
        <w:tabs>
          <w:tab w:val="left" w:pos="709"/>
        </w:tabs>
        <w:autoSpaceDE w:val="0"/>
        <w:autoSpaceDN w:val="0"/>
        <w:adjustRightInd w:val="0"/>
        <w:spacing w:after="0" w:line="240" w:lineRule="auto"/>
        <w:ind w:left="57" w:right="57" w:firstLine="709"/>
        <w:jc w:val="both"/>
        <w:rPr>
          <w:rFonts w:ascii="Times New Roman" w:hAnsi="Times New Roman" w:cs="Times New Roman"/>
          <w:b/>
          <w:bCs/>
          <w:sz w:val="24"/>
          <w:szCs w:val="24"/>
        </w:rPr>
      </w:pPr>
    </w:p>
    <w:p w:rsidR="00BC2073" w:rsidRPr="00876E95" w:rsidRDefault="00522F8F" w:rsidP="00876E95">
      <w:pPr>
        <w:numPr>
          <w:ilvl w:val="0"/>
          <w:numId w:val="23"/>
        </w:numPr>
        <w:autoSpaceDE w:val="0"/>
        <w:autoSpaceDN w:val="0"/>
        <w:adjustRightInd w:val="0"/>
        <w:spacing w:after="0" w:line="240" w:lineRule="auto"/>
        <w:ind w:left="0" w:firstLine="709"/>
        <w:jc w:val="center"/>
        <w:rPr>
          <w:rFonts w:ascii="Times New Roman" w:hAnsi="Times New Roman" w:cs="Times New Roman"/>
          <w:b/>
          <w:bCs/>
          <w:sz w:val="24"/>
          <w:szCs w:val="24"/>
        </w:rPr>
      </w:pPr>
      <w:r w:rsidRPr="000206DF">
        <w:rPr>
          <w:rFonts w:ascii="Times New Roman" w:hAnsi="Times New Roman" w:cs="Times New Roman"/>
          <w:b/>
          <w:bCs/>
          <w:sz w:val="24"/>
          <w:szCs w:val="24"/>
        </w:rPr>
        <w:t>МЕСТОНАХОЖДЕНИЕ И БАНКОВСКИЕ РЕКВИЗИТЫ СТОРОН</w:t>
      </w:r>
    </w:p>
    <w:tbl>
      <w:tblPr>
        <w:tblW w:w="9579" w:type="dxa"/>
        <w:jc w:val="center"/>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58"/>
        <w:gridCol w:w="4821"/>
      </w:tblGrid>
      <w:tr w:rsidR="00BC2073" w:rsidRPr="00C31DE8" w:rsidTr="00317AF4">
        <w:trPr>
          <w:trHeight w:val="100"/>
          <w:jc w:val="center"/>
        </w:trPr>
        <w:tc>
          <w:tcPr>
            <w:tcW w:w="4758" w:type="dxa"/>
            <w:tcBorders>
              <w:top w:val="single" w:sz="4" w:space="0" w:color="auto"/>
              <w:left w:val="single" w:sz="4" w:space="0" w:color="auto"/>
              <w:bottom w:val="single" w:sz="4" w:space="0" w:color="auto"/>
              <w:right w:val="single" w:sz="4" w:space="0" w:color="auto"/>
            </w:tcBorders>
          </w:tcPr>
          <w:p w:rsidR="00BC2073" w:rsidRPr="00C31DE8" w:rsidRDefault="00BC2073" w:rsidP="00317AF4">
            <w:pPr>
              <w:pStyle w:val="aff7"/>
              <w:jc w:val="center"/>
              <w:rPr>
                <w:b/>
                <w:bCs/>
                <w:lang w:eastAsia="en-US"/>
              </w:rPr>
            </w:pPr>
            <w:r w:rsidRPr="00C31DE8">
              <w:rPr>
                <w:b/>
                <w:bCs/>
                <w:lang w:eastAsia="en-US"/>
              </w:rPr>
              <w:t>Заказчик</w:t>
            </w:r>
          </w:p>
          <w:p w:rsidR="00BC2073" w:rsidRPr="00C31DE8" w:rsidRDefault="00BC2073" w:rsidP="00317AF4">
            <w:pPr>
              <w:pStyle w:val="aff7"/>
              <w:rPr>
                <w:lang w:eastAsia="en-US"/>
              </w:rPr>
            </w:pPr>
          </w:p>
          <w:p w:rsidR="00BC2073" w:rsidRPr="00C31DE8" w:rsidRDefault="00BC2073" w:rsidP="00317AF4">
            <w:pPr>
              <w:pStyle w:val="aff7"/>
              <w:rPr>
                <w:lang w:eastAsia="en-US"/>
              </w:rPr>
            </w:pPr>
            <w:r w:rsidRPr="00C31DE8">
              <w:rPr>
                <w:lang w:eastAsia="en-US"/>
              </w:rPr>
              <w:t>Администрация Бабстовского сельского поселения Ленинского муниципального района</w:t>
            </w:r>
          </w:p>
          <w:p w:rsidR="00BC2073" w:rsidRPr="00C31DE8" w:rsidRDefault="00BC2073" w:rsidP="00317AF4">
            <w:pPr>
              <w:pStyle w:val="aff7"/>
              <w:rPr>
                <w:lang w:eastAsia="en-US"/>
              </w:rPr>
            </w:pPr>
            <w:r w:rsidRPr="00C31DE8">
              <w:rPr>
                <w:lang w:eastAsia="en-US"/>
              </w:rPr>
              <w:t>Еврейской автономной области</w:t>
            </w:r>
          </w:p>
          <w:p w:rsidR="00BC2073" w:rsidRPr="00C31DE8" w:rsidRDefault="00BC2073" w:rsidP="00317AF4">
            <w:pPr>
              <w:pStyle w:val="aff7"/>
              <w:rPr>
                <w:lang w:eastAsia="en-US"/>
              </w:rPr>
            </w:pPr>
          </w:p>
          <w:p w:rsidR="00BC2073" w:rsidRPr="00C31DE8" w:rsidRDefault="00BC2073" w:rsidP="00317AF4">
            <w:pPr>
              <w:pStyle w:val="aff7"/>
              <w:rPr>
                <w:lang w:eastAsia="en-US"/>
              </w:rPr>
            </w:pPr>
            <w:r w:rsidRPr="00C31DE8">
              <w:rPr>
                <w:lang w:eastAsia="en-US"/>
              </w:rPr>
              <w:t xml:space="preserve">ИНН 7904504195, КПП 790401001,   </w:t>
            </w:r>
          </w:p>
          <w:p w:rsidR="00BC2073" w:rsidRPr="00C31DE8" w:rsidRDefault="00BC2073" w:rsidP="00317AF4">
            <w:pPr>
              <w:pStyle w:val="aff7"/>
              <w:rPr>
                <w:lang w:eastAsia="en-US"/>
              </w:rPr>
            </w:pPr>
            <w:r w:rsidRPr="00C31DE8">
              <w:rPr>
                <w:lang w:eastAsia="en-US"/>
              </w:rPr>
              <w:t xml:space="preserve">ОГРН 1057900134346, </w:t>
            </w:r>
          </w:p>
          <w:p w:rsidR="00BC2073" w:rsidRPr="00C31DE8" w:rsidRDefault="00BC2073" w:rsidP="00317AF4">
            <w:pPr>
              <w:pStyle w:val="aff7"/>
              <w:rPr>
                <w:lang w:eastAsia="en-US"/>
              </w:rPr>
            </w:pPr>
            <w:r w:rsidRPr="00C31DE8">
              <w:rPr>
                <w:lang w:eastAsia="en-US"/>
              </w:rPr>
              <w:t>Л/С 03783202010 в УФК по Еврейской автономной области      БИК 049923001</w:t>
            </w:r>
          </w:p>
          <w:p w:rsidR="00BC2073" w:rsidRPr="00C31DE8" w:rsidRDefault="00BC2073" w:rsidP="00317AF4">
            <w:pPr>
              <w:pStyle w:val="aff7"/>
              <w:rPr>
                <w:lang w:eastAsia="en-US"/>
              </w:rPr>
            </w:pPr>
          </w:p>
          <w:p w:rsidR="00BC2073" w:rsidRDefault="00BC2073" w:rsidP="00317AF4">
            <w:pPr>
              <w:pStyle w:val="aff7"/>
              <w:rPr>
                <w:lang w:eastAsia="en-US"/>
              </w:rPr>
            </w:pPr>
            <w:r w:rsidRPr="00C31DE8">
              <w:rPr>
                <w:lang w:eastAsia="en-US"/>
              </w:rPr>
              <w:t>Адрес местонахождения: ЕАО</w:t>
            </w:r>
            <w:r>
              <w:rPr>
                <w:lang w:eastAsia="en-US"/>
              </w:rPr>
              <w:t>,</w:t>
            </w:r>
            <w:r w:rsidRPr="00C31DE8">
              <w:rPr>
                <w:lang w:eastAsia="en-US"/>
              </w:rPr>
              <w:t xml:space="preserve"> Ленинский</w:t>
            </w:r>
            <w:r>
              <w:rPr>
                <w:lang w:eastAsia="en-US"/>
              </w:rPr>
              <w:t xml:space="preserve"> район,   с. Бабстово, ул. Огородняя 2.</w:t>
            </w:r>
          </w:p>
          <w:p w:rsidR="00BC2073" w:rsidRDefault="00BC2073" w:rsidP="00317AF4">
            <w:pPr>
              <w:pStyle w:val="aff7"/>
              <w:rPr>
                <w:lang w:eastAsia="en-US"/>
              </w:rPr>
            </w:pPr>
            <w:r>
              <w:rPr>
                <w:lang w:eastAsia="en-US"/>
              </w:rPr>
              <w:t>Тел. 8(42663) 39-2-31; факс 8(42663)39-2-93</w:t>
            </w:r>
          </w:p>
          <w:p w:rsidR="00BC2073" w:rsidRPr="00B41670" w:rsidRDefault="00BC2073" w:rsidP="00317AF4">
            <w:pPr>
              <w:pStyle w:val="aff7"/>
              <w:rPr>
                <w:lang w:eastAsia="en-US"/>
              </w:rPr>
            </w:pPr>
            <w:r>
              <w:rPr>
                <w:lang w:val="en-US" w:eastAsia="en-US"/>
              </w:rPr>
              <w:t>Email</w:t>
            </w:r>
            <w:r w:rsidRPr="00B41670">
              <w:rPr>
                <w:lang w:eastAsia="en-US"/>
              </w:rPr>
              <w:t xml:space="preserve">: </w:t>
            </w:r>
            <w:r>
              <w:rPr>
                <w:lang w:val="en-US" w:eastAsia="en-US"/>
              </w:rPr>
              <w:t>babstovo</w:t>
            </w:r>
            <w:r w:rsidRPr="00B41670">
              <w:rPr>
                <w:lang w:eastAsia="en-US"/>
              </w:rPr>
              <w:t>_</w:t>
            </w:r>
            <w:r>
              <w:rPr>
                <w:lang w:val="en-US" w:eastAsia="en-US"/>
              </w:rPr>
              <w:t>sp</w:t>
            </w:r>
            <w:r w:rsidRPr="00B41670">
              <w:rPr>
                <w:lang w:eastAsia="en-US"/>
              </w:rPr>
              <w:t>@</w:t>
            </w:r>
            <w:r>
              <w:rPr>
                <w:lang w:val="en-US" w:eastAsia="en-US"/>
              </w:rPr>
              <w:t>post</w:t>
            </w:r>
            <w:r w:rsidRPr="00B41670">
              <w:rPr>
                <w:lang w:eastAsia="en-US"/>
              </w:rPr>
              <w:t>.</w:t>
            </w:r>
            <w:r>
              <w:rPr>
                <w:lang w:val="en-US" w:eastAsia="en-US"/>
              </w:rPr>
              <w:t>eao</w:t>
            </w:r>
            <w:r w:rsidRPr="00B41670">
              <w:rPr>
                <w:lang w:eastAsia="en-US"/>
              </w:rPr>
              <w:t>.</w:t>
            </w:r>
            <w:r>
              <w:rPr>
                <w:lang w:val="en-US" w:eastAsia="en-US"/>
              </w:rPr>
              <w:t>ru</w:t>
            </w:r>
          </w:p>
          <w:p w:rsidR="00BC2073" w:rsidRPr="00B41670" w:rsidRDefault="00BC2073" w:rsidP="00317AF4">
            <w:pPr>
              <w:pStyle w:val="aff7"/>
              <w:rPr>
                <w:u w:val="single"/>
                <w:lang w:eastAsia="en-US"/>
              </w:rPr>
            </w:pPr>
          </w:p>
          <w:p w:rsidR="00BC2073" w:rsidRPr="00C31DE8" w:rsidRDefault="00BC2073" w:rsidP="00317AF4">
            <w:pPr>
              <w:pStyle w:val="aff7"/>
              <w:rPr>
                <w:lang w:eastAsia="en-US"/>
              </w:rPr>
            </w:pPr>
            <w:r>
              <w:rPr>
                <w:lang w:eastAsia="en-US"/>
              </w:rPr>
              <w:t>______________</w:t>
            </w:r>
            <w:r w:rsidRPr="00C31DE8">
              <w:rPr>
                <w:lang w:eastAsia="en-US"/>
              </w:rPr>
              <w:t>_</w:t>
            </w:r>
            <w:r>
              <w:rPr>
                <w:lang w:eastAsia="en-US"/>
              </w:rPr>
              <w:t>_____</w:t>
            </w:r>
            <w:r w:rsidRPr="00C31DE8">
              <w:rPr>
                <w:lang w:eastAsia="en-US"/>
              </w:rPr>
              <w:t>____В.В. Фарафонтов</w:t>
            </w:r>
          </w:p>
          <w:p w:rsidR="00BC2073" w:rsidRPr="00C31DE8" w:rsidRDefault="00BC2073" w:rsidP="00317AF4">
            <w:pPr>
              <w:pStyle w:val="aff7"/>
              <w:rPr>
                <w:lang w:eastAsia="en-US"/>
              </w:rPr>
            </w:pPr>
          </w:p>
          <w:p w:rsidR="00BC2073" w:rsidRPr="00C31DE8" w:rsidRDefault="00BC2073" w:rsidP="00317AF4">
            <w:pPr>
              <w:pStyle w:val="aff7"/>
              <w:rPr>
                <w:lang w:eastAsia="en-US"/>
              </w:rPr>
            </w:pPr>
            <w:r w:rsidRPr="00C31DE8">
              <w:rPr>
                <w:lang w:eastAsia="en-US"/>
              </w:rPr>
              <w:t>"____" ____________20__ г.</w:t>
            </w:r>
          </w:p>
          <w:p w:rsidR="00BC2073" w:rsidRPr="00C31DE8" w:rsidRDefault="00BC2073" w:rsidP="00317AF4">
            <w:pPr>
              <w:pStyle w:val="aff7"/>
              <w:rPr>
                <w:lang w:eastAsia="en-US"/>
              </w:rPr>
            </w:pPr>
          </w:p>
          <w:p w:rsidR="00BC2073" w:rsidRPr="009B2284" w:rsidRDefault="00BC2073" w:rsidP="00317AF4">
            <w:pPr>
              <w:pStyle w:val="aff7"/>
              <w:rPr>
                <w:u w:val="single"/>
                <w:lang w:eastAsia="en-US"/>
              </w:rPr>
            </w:pPr>
            <w:r w:rsidRPr="00C31DE8">
              <w:rPr>
                <w:bCs/>
                <w:lang w:eastAsia="en-US"/>
              </w:rPr>
              <w:t>М.П.</w:t>
            </w:r>
          </w:p>
        </w:tc>
        <w:tc>
          <w:tcPr>
            <w:tcW w:w="4821" w:type="dxa"/>
            <w:tcBorders>
              <w:top w:val="single" w:sz="4" w:space="0" w:color="auto"/>
              <w:left w:val="single" w:sz="4" w:space="0" w:color="auto"/>
              <w:bottom w:val="single" w:sz="4" w:space="0" w:color="auto"/>
              <w:right w:val="single" w:sz="4" w:space="0" w:color="auto"/>
            </w:tcBorders>
          </w:tcPr>
          <w:p w:rsidR="00BC2073" w:rsidRDefault="00BC2073" w:rsidP="00317AF4">
            <w:pPr>
              <w:pStyle w:val="aff7"/>
              <w:spacing w:line="276" w:lineRule="auto"/>
              <w:jc w:val="center"/>
              <w:rPr>
                <w:b/>
                <w:bCs/>
                <w:lang w:eastAsia="en-US"/>
              </w:rPr>
            </w:pPr>
            <w:r>
              <w:rPr>
                <w:b/>
                <w:bCs/>
                <w:lang w:eastAsia="en-US"/>
              </w:rPr>
              <w:t>Поставщик</w:t>
            </w:r>
          </w:p>
          <w:p w:rsidR="00BC2073" w:rsidRPr="009B2284" w:rsidRDefault="00BC2073" w:rsidP="00317AF4">
            <w:pPr>
              <w:pStyle w:val="aff7"/>
              <w:rPr>
                <w:u w:val="single"/>
                <w:lang w:eastAsia="en-US"/>
              </w:rPr>
            </w:pPr>
          </w:p>
        </w:tc>
      </w:tr>
      <w:bookmarkEnd w:id="71"/>
    </w:tbl>
    <w:p w:rsidR="00BC2073" w:rsidRPr="000206DF" w:rsidRDefault="00BC2073" w:rsidP="00876E95">
      <w:pPr>
        <w:autoSpaceDE w:val="0"/>
        <w:autoSpaceDN w:val="0"/>
        <w:adjustRightInd w:val="0"/>
        <w:spacing w:after="0" w:line="240" w:lineRule="auto"/>
        <w:jc w:val="both"/>
        <w:rPr>
          <w:rFonts w:ascii="Times New Roman" w:hAnsi="Times New Roman" w:cs="Times New Roman"/>
          <w:b/>
          <w:bCs/>
          <w:sz w:val="24"/>
          <w:szCs w:val="24"/>
        </w:rPr>
      </w:pPr>
    </w:p>
    <w:sectPr w:rsidR="00BC2073" w:rsidRPr="000206DF" w:rsidSect="00C37125">
      <w:headerReference w:type="default" r:id="rId70"/>
      <w:pgSz w:w="11906" w:h="16838"/>
      <w:pgMar w:top="284" w:right="1134" w:bottom="850"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71B4" w:rsidRDefault="00D371B4" w:rsidP="00C551C8">
      <w:pPr>
        <w:spacing w:after="0" w:line="240" w:lineRule="auto"/>
      </w:pPr>
      <w:r>
        <w:separator/>
      </w:r>
    </w:p>
  </w:endnote>
  <w:endnote w:type="continuationSeparator" w:id="1">
    <w:p w:rsidR="00D371B4" w:rsidRDefault="00D371B4" w:rsidP="00C551C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onsultant">
    <w:altName w:val="Lucida Console"/>
    <w:panose1 w:val="00000000000000000000"/>
    <w:charset w:val="00"/>
    <w:family w:val="modern"/>
    <w:notTrueType/>
    <w:pitch w:val="fixed"/>
    <w:sig w:usb0="00000003" w:usb1="00000000" w:usb2="00000000" w:usb3="00000000" w:csb0="00000001" w:csb1="00000000"/>
  </w:font>
  <w:font w:name="GaramondC">
    <w:altName w:val="Courier New"/>
    <w:panose1 w:val="00000000000000000000"/>
    <w:charset w:val="00"/>
    <w:family w:val="roman"/>
    <w:notTrueType/>
    <w:pitch w:val="default"/>
    <w:sig w:usb0="00000001" w:usb1="00000000" w:usb2="00000000" w:usb3="00000000" w:csb0="00000005"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amp;quot">
    <w:altName w:val="Cambria"/>
    <w:panose1 w:val="00000000000000000000"/>
    <w:charset w:val="00"/>
    <w:family w:val="roman"/>
    <w:notTrueType/>
    <w:pitch w:val="default"/>
    <w:sig w:usb0="00000000" w:usb1="00000000" w:usb2="00000000" w:usb3="00000000" w:csb0="00000000"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71B4" w:rsidRDefault="00D371B4" w:rsidP="00C551C8">
      <w:pPr>
        <w:spacing w:after="0" w:line="240" w:lineRule="auto"/>
      </w:pPr>
      <w:r>
        <w:separator/>
      </w:r>
    </w:p>
  </w:footnote>
  <w:footnote w:type="continuationSeparator" w:id="1">
    <w:p w:rsidR="00D371B4" w:rsidRDefault="00D371B4" w:rsidP="00C551C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7A2F" w:rsidRPr="00260C01" w:rsidRDefault="009C7A2F">
    <w:pPr>
      <w:pStyle w:val="ac"/>
      <w:jc w:val="center"/>
      <w:rPr>
        <w:rFonts w:ascii="Times New Roman" w:hAnsi="Times New Roman"/>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multilevel"/>
    <w:tmpl w:val="64BC0676"/>
    <w:lvl w:ilvl="0">
      <w:start w:val="1"/>
      <w:numFmt w:val="decimal"/>
      <w:pStyle w:val="2"/>
      <w:lvlText w:val="%1."/>
      <w:lvlJc w:val="left"/>
      <w:pPr>
        <w:tabs>
          <w:tab w:val="num" w:pos="643"/>
        </w:tabs>
        <w:ind w:left="643" w:hanging="360"/>
      </w:pPr>
    </w:lvl>
    <w:lvl w:ilvl="1">
      <w:start w:val="5"/>
      <w:numFmt w:val="decimal"/>
      <w:isLgl/>
      <w:lvlText w:val="%1.%2"/>
      <w:lvlJc w:val="left"/>
      <w:pPr>
        <w:ind w:left="1140" w:hanging="420"/>
      </w:pPr>
      <w:rPr>
        <w:rFonts w:hint="default"/>
      </w:rPr>
    </w:lvl>
    <w:lvl w:ilvl="2">
      <w:start w:val="1"/>
      <w:numFmt w:val="decimal"/>
      <w:isLgl/>
      <w:lvlText w:val="%1.%2.%3"/>
      <w:lvlJc w:val="left"/>
      <w:pPr>
        <w:ind w:left="1877" w:hanging="720"/>
      </w:pPr>
      <w:rPr>
        <w:rFonts w:hint="default"/>
      </w:rPr>
    </w:lvl>
    <w:lvl w:ilvl="3">
      <w:start w:val="1"/>
      <w:numFmt w:val="decimal"/>
      <w:isLgl/>
      <w:lvlText w:val="%1.%2.%3.%4"/>
      <w:lvlJc w:val="left"/>
      <w:pPr>
        <w:ind w:left="2314" w:hanging="720"/>
      </w:pPr>
      <w:rPr>
        <w:rFonts w:hint="default"/>
      </w:rPr>
    </w:lvl>
    <w:lvl w:ilvl="4">
      <w:start w:val="1"/>
      <w:numFmt w:val="decimal"/>
      <w:isLgl/>
      <w:lvlText w:val="%1.%2.%3.%4.%5"/>
      <w:lvlJc w:val="left"/>
      <w:pPr>
        <w:ind w:left="3111" w:hanging="1080"/>
      </w:pPr>
      <w:rPr>
        <w:rFonts w:hint="default"/>
      </w:rPr>
    </w:lvl>
    <w:lvl w:ilvl="5">
      <w:start w:val="1"/>
      <w:numFmt w:val="decimal"/>
      <w:isLgl/>
      <w:lvlText w:val="%1.%2.%3.%4.%5.%6"/>
      <w:lvlJc w:val="left"/>
      <w:pPr>
        <w:ind w:left="3548" w:hanging="1080"/>
      </w:pPr>
      <w:rPr>
        <w:rFonts w:hint="default"/>
      </w:rPr>
    </w:lvl>
    <w:lvl w:ilvl="6">
      <w:start w:val="1"/>
      <w:numFmt w:val="decimal"/>
      <w:isLgl/>
      <w:lvlText w:val="%1.%2.%3.%4.%5.%6.%7"/>
      <w:lvlJc w:val="left"/>
      <w:pPr>
        <w:ind w:left="4345" w:hanging="1440"/>
      </w:pPr>
      <w:rPr>
        <w:rFonts w:hint="default"/>
      </w:rPr>
    </w:lvl>
    <w:lvl w:ilvl="7">
      <w:start w:val="1"/>
      <w:numFmt w:val="decimal"/>
      <w:isLgl/>
      <w:lvlText w:val="%1.%2.%3.%4.%5.%6.%7.%8"/>
      <w:lvlJc w:val="left"/>
      <w:pPr>
        <w:ind w:left="4782" w:hanging="1440"/>
      </w:pPr>
      <w:rPr>
        <w:rFonts w:hint="default"/>
      </w:rPr>
    </w:lvl>
    <w:lvl w:ilvl="8">
      <w:start w:val="1"/>
      <w:numFmt w:val="decimal"/>
      <w:isLgl/>
      <w:lvlText w:val="%1.%2.%3.%4.%5.%6.%7.%8.%9"/>
      <w:lvlJc w:val="left"/>
      <w:pPr>
        <w:ind w:left="5579" w:hanging="1800"/>
      </w:pPr>
      <w:rPr>
        <w:rFonts w:hint="default"/>
      </w:rPr>
    </w:lvl>
  </w:abstractNum>
  <w:abstractNum w:abstractNumId="1">
    <w:nsid w:val="00FF6731"/>
    <w:multiLevelType w:val="hybridMultilevel"/>
    <w:tmpl w:val="7F787E14"/>
    <w:lvl w:ilvl="0" w:tplc="04190011">
      <w:start w:val="1"/>
      <w:numFmt w:val="decimal"/>
      <w:lvlText w:val="%1)"/>
      <w:lvlJc w:val="left"/>
      <w:pPr>
        <w:ind w:left="-57" w:hanging="360"/>
      </w:pPr>
      <w:rPr>
        <w:rFonts w:hint="default"/>
        <w:b/>
      </w:rPr>
    </w:lvl>
    <w:lvl w:ilvl="1" w:tplc="04190019">
      <w:start w:val="1"/>
      <w:numFmt w:val="lowerLetter"/>
      <w:lvlText w:val="%2."/>
      <w:lvlJc w:val="left"/>
      <w:pPr>
        <w:ind w:left="663" w:hanging="360"/>
      </w:pPr>
    </w:lvl>
    <w:lvl w:ilvl="2" w:tplc="0419001B" w:tentative="1">
      <w:start w:val="1"/>
      <w:numFmt w:val="lowerRoman"/>
      <w:lvlText w:val="%3."/>
      <w:lvlJc w:val="right"/>
      <w:pPr>
        <w:ind w:left="1383" w:hanging="180"/>
      </w:pPr>
    </w:lvl>
    <w:lvl w:ilvl="3" w:tplc="0419000F" w:tentative="1">
      <w:start w:val="1"/>
      <w:numFmt w:val="decimal"/>
      <w:lvlText w:val="%4."/>
      <w:lvlJc w:val="left"/>
      <w:pPr>
        <w:ind w:left="2103" w:hanging="360"/>
      </w:pPr>
    </w:lvl>
    <w:lvl w:ilvl="4" w:tplc="04190019" w:tentative="1">
      <w:start w:val="1"/>
      <w:numFmt w:val="lowerLetter"/>
      <w:lvlText w:val="%5."/>
      <w:lvlJc w:val="left"/>
      <w:pPr>
        <w:ind w:left="2823" w:hanging="360"/>
      </w:pPr>
    </w:lvl>
    <w:lvl w:ilvl="5" w:tplc="0419001B" w:tentative="1">
      <w:start w:val="1"/>
      <w:numFmt w:val="lowerRoman"/>
      <w:lvlText w:val="%6."/>
      <w:lvlJc w:val="right"/>
      <w:pPr>
        <w:ind w:left="3543" w:hanging="180"/>
      </w:pPr>
    </w:lvl>
    <w:lvl w:ilvl="6" w:tplc="0419000F" w:tentative="1">
      <w:start w:val="1"/>
      <w:numFmt w:val="decimal"/>
      <w:lvlText w:val="%7."/>
      <w:lvlJc w:val="left"/>
      <w:pPr>
        <w:ind w:left="4263" w:hanging="360"/>
      </w:pPr>
    </w:lvl>
    <w:lvl w:ilvl="7" w:tplc="04190019" w:tentative="1">
      <w:start w:val="1"/>
      <w:numFmt w:val="lowerLetter"/>
      <w:lvlText w:val="%8."/>
      <w:lvlJc w:val="left"/>
      <w:pPr>
        <w:ind w:left="4983" w:hanging="360"/>
      </w:pPr>
    </w:lvl>
    <w:lvl w:ilvl="8" w:tplc="0419001B" w:tentative="1">
      <w:start w:val="1"/>
      <w:numFmt w:val="lowerRoman"/>
      <w:lvlText w:val="%9."/>
      <w:lvlJc w:val="right"/>
      <w:pPr>
        <w:ind w:left="5703" w:hanging="180"/>
      </w:pPr>
    </w:lvl>
  </w:abstractNum>
  <w:abstractNum w:abstractNumId="2">
    <w:nsid w:val="056655AC"/>
    <w:multiLevelType w:val="hybridMultilevel"/>
    <w:tmpl w:val="29B432A0"/>
    <w:lvl w:ilvl="0" w:tplc="97260276">
      <w:start w:val="1"/>
      <w:numFmt w:val="bullet"/>
      <w:pStyle w:val="a"/>
      <w:lvlText w:val="-"/>
      <w:lvlJc w:val="left"/>
      <w:pPr>
        <w:tabs>
          <w:tab w:val="num" w:pos="851"/>
        </w:tabs>
        <w:ind w:left="0" w:firstLine="709"/>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08A00E74"/>
    <w:multiLevelType w:val="hybridMultilevel"/>
    <w:tmpl w:val="5540F99E"/>
    <w:lvl w:ilvl="0" w:tplc="6C94FD0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9A003D"/>
    <w:multiLevelType w:val="hybridMultilevel"/>
    <w:tmpl w:val="29A4076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FF11F88"/>
    <w:multiLevelType w:val="hybridMultilevel"/>
    <w:tmpl w:val="E0D28A58"/>
    <w:lvl w:ilvl="0" w:tplc="141852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017413A"/>
    <w:multiLevelType w:val="multilevel"/>
    <w:tmpl w:val="753ABA2C"/>
    <w:lvl w:ilvl="0">
      <w:start w:val="1"/>
      <w:numFmt w:val="decimal"/>
      <w:lvlText w:val="%1."/>
      <w:lvlJc w:val="left"/>
      <w:pPr>
        <w:ind w:left="1777" w:hanging="360"/>
      </w:pPr>
      <w:rPr>
        <w:rFonts w:hint="default"/>
      </w:rPr>
    </w:lvl>
    <w:lvl w:ilvl="1">
      <w:start w:val="1"/>
      <w:numFmt w:val="decimal"/>
      <w:isLgl/>
      <w:lvlText w:val="%1.%2."/>
      <w:lvlJc w:val="left"/>
      <w:pPr>
        <w:ind w:left="1777" w:hanging="360"/>
      </w:pPr>
      <w:rPr>
        <w:rFonts w:hint="default"/>
      </w:rPr>
    </w:lvl>
    <w:lvl w:ilvl="2">
      <w:start w:val="1"/>
      <w:numFmt w:val="decimal"/>
      <w:isLgl/>
      <w:lvlText w:val="%1.%2.%3."/>
      <w:lvlJc w:val="left"/>
      <w:pPr>
        <w:ind w:left="3839" w:hanging="720"/>
      </w:pPr>
      <w:rPr>
        <w:rFonts w:hint="default"/>
      </w:rPr>
    </w:lvl>
    <w:lvl w:ilvl="3">
      <w:start w:val="1"/>
      <w:numFmt w:val="decimal"/>
      <w:isLgl/>
      <w:lvlText w:val="%1.%2.%3.%4."/>
      <w:lvlJc w:val="left"/>
      <w:pPr>
        <w:ind w:left="2137" w:hanging="720"/>
      </w:pPr>
      <w:rPr>
        <w:rFonts w:hint="default"/>
      </w:rPr>
    </w:lvl>
    <w:lvl w:ilvl="4">
      <w:start w:val="1"/>
      <w:numFmt w:val="decimal"/>
      <w:isLgl/>
      <w:lvlText w:val="%1.%2.%3.%4.%5."/>
      <w:lvlJc w:val="left"/>
      <w:pPr>
        <w:ind w:left="2497" w:hanging="1080"/>
      </w:pPr>
      <w:rPr>
        <w:rFonts w:hint="default"/>
      </w:rPr>
    </w:lvl>
    <w:lvl w:ilvl="5">
      <w:start w:val="1"/>
      <w:numFmt w:val="decimal"/>
      <w:isLgl/>
      <w:lvlText w:val="%1.%2.%3.%4.%5.%6."/>
      <w:lvlJc w:val="left"/>
      <w:pPr>
        <w:ind w:left="2497" w:hanging="1080"/>
      </w:pPr>
      <w:rPr>
        <w:rFonts w:hint="default"/>
      </w:rPr>
    </w:lvl>
    <w:lvl w:ilvl="6">
      <w:start w:val="1"/>
      <w:numFmt w:val="decimal"/>
      <w:isLgl/>
      <w:lvlText w:val="%1.%2.%3.%4.%5.%6.%7."/>
      <w:lvlJc w:val="left"/>
      <w:pPr>
        <w:ind w:left="2497" w:hanging="1080"/>
      </w:pPr>
      <w:rPr>
        <w:rFonts w:hint="default"/>
      </w:rPr>
    </w:lvl>
    <w:lvl w:ilvl="7">
      <w:start w:val="1"/>
      <w:numFmt w:val="decimal"/>
      <w:isLgl/>
      <w:lvlText w:val="%1.%2.%3.%4.%5.%6.%7.%8."/>
      <w:lvlJc w:val="left"/>
      <w:pPr>
        <w:ind w:left="2857" w:hanging="1440"/>
      </w:pPr>
      <w:rPr>
        <w:rFonts w:hint="default"/>
      </w:rPr>
    </w:lvl>
    <w:lvl w:ilvl="8">
      <w:start w:val="1"/>
      <w:numFmt w:val="decimal"/>
      <w:isLgl/>
      <w:lvlText w:val="%1.%2.%3.%4.%5.%6.%7.%8.%9."/>
      <w:lvlJc w:val="left"/>
      <w:pPr>
        <w:ind w:left="2857" w:hanging="1440"/>
      </w:pPr>
      <w:rPr>
        <w:rFonts w:hint="default"/>
      </w:rPr>
    </w:lvl>
  </w:abstractNum>
  <w:abstractNum w:abstractNumId="7">
    <w:nsid w:val="26A12B55"/>
    <w:multiLevelType w:val="hybridMultilevel"/>
    <w:tmpl w:val="FD0C6090"/>
    <w:lvl w:ilvl="0" w:tplc="3B384B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15D6CD0"/>
    <w:multiLevelType w:val="hybridMultilevel"/>
    <w:tmpl w:val="D8561E34"/>
    <w:lvl w:ilvl="0" w:tplc="447257D2">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71902BF"/>
    <w:multiLevelType w:val="hybridMultilevel"/>
    <w:tmpl w:val="14B23E24"/>
    <w:lvl w:ilvl="0" w:tplc="9B9AF51C">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39C32612"/>
    <w:multiLevelType w:val="multilevel"/>
    <w:tmpl w:val="7E4C95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D1E7823"/>
    <w:multiLevelType w:val="hybridMultilevel"/>
    <w:tmpl w:val="5540F99E"/>
    <w:lvl w:ilvl="0" w:tplc="6C94FD0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D5406B"/>
    <w:multiLevelType w:val="hybridMultilevel"/>
    <w:tmpl w:val="AEAC946E"/>
    <w:lvl w:ilvl="0" w:tplc="04190011">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22F4C44"/>
    <w:multiLevelType w:val="multilevel"/>
    <w:tmpl w:val="FD8CA65A"/>
    <w:lvl w:ilvl="0">
      <w:start w:val="4"/>
      <w:numFmt w:val="decimal"/>
      <w:lvlText w:val="%1."/>
      <w:lvlJc w:val="left"/>
      <w:pPr>
        <w:ind w:left="540" w:hanging="540"/>
      </w:pPr>
      <w:rPr>
        <w:rFonts w:hint="default"/>
      </w:rPr>
    </w:lvl>
    <w:lvl w:ilvl="1">
      <w:start w:val="3"/>
      <w:numFmt w:val="decimal"/>
      <w:lvlText w:val="%1.%2."/>
      <w:lvlJc w:val="left"/>
      <w:pPr>
        <w:ind w:left="894" w:hanging="54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4">
    <w:nsid w:val="44594466"/>
    <w:multiLevelType w:val="multilevel"/>
    <w:tmpl w:val="9326A0B2"/>
    <w:lvl w:ilvl="0">
      <w:start w:val="1"/>
      <w:numFmt w:val="decimal"/>
      <w:lvlText w:val="%1."/>
      <w:lvlJc w:val="left"/>
      <w:pPr>
        <w:ind w:left="1131" w:hanging="705"/>
      </w:pPr>
      <w:rPr>
        <w:rFonts w:cs="Times New Roman" w:hint="default"/>
      </w:rPr>
    </w:lvl>
    <w:lvl w:ilvl="1">
      <w:start w:val="1"/>
      <w:numFmt w:val="decimal"/>
      <w:isLgl/>
      <w:lvlText w:val="%1.%2."/>
      <w:lvlJc w:val="left"/>
      <w:pPr>
        <w:ind w:left="1069" w:hanging="36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15">
    <w:nsid w:val="44B17C00"/>
    <w:multiLevelType w:val="hybridMultilevel"/>
    <w:tmpl w:val="8FBC8C5C"/>
    <w:lvl w:ilvl="0" w:tplc="0419000F">
      <w:start w:val="11"/>
      <w:numFmt w:val="decimal"/>
      <w:lvlText w:val="%1."/>
      <w:lvlJc w:val="left"/>
      <w:pPr>
        <w:ind w:left="2520" w:hanging="360"/>
      </w:pPr>
      <w:rPr>
        <w:rFonts w:hint="default"/>
      </w:rPr>
    </w:lvl>
    <w:lvl w:ilvl="1" w:tplc="04190019" w:tentative="1">
      <w:start w:val="1"/>
      <w:numFmt w:val="lowerLetter"/>
      <w:lvlText w:val="%2."/>
      <w:lvlJc w:val="left"/>
      <w:pPr>
        <w:ind w:left="3240" w:hanging="360"/>
      </w:pPr>
    </w:lvl>
    <w:lvl w:ilvl="2" w:tplc="0419001B" w:tentative="1">
      <w:start w:val="1"/>
      <w:numFmt w:val="lowerRoman"/>
      <w:lvlText w:val="%3."/>
      <w:lvlJc w:val="right"/>
      <w:pPr>
        <w:ind w:left="3960" w:hanging="180"/>
      </w:pPr>
    </w:lvl>
    <w:lvl w:ilvl="3" w:tplc="0419000F" w:tentative="1">
      <w:start w:val="1"/>
      <w:numFmt w:val="decimal"/>
      <w:lvlText w:val="%4."/>
      <w:lvlJc w:val="left"/>
      <w:pPr>
        <w:ind w:left="4680" w:hanging="360"/>
      </w:pPr>
    </w:lvl>
    <w:lvl w:ilvl="4" w:tplc="04190019" w:tentative="1">
      <w:start w:val="1"/>
      <w:numFmt w:val="lowerLetter"/>
      <w:lvlText w:val="%5."/>
      <w:lvlJc w:val="left"/>
      <w:pPr>
        <w:ind w:left="5400" w:hanging="360"/>
      </w:pPr>
    </w:lvl>
    <w:lvl w:ilvl="5" w:tplc="0419001B" w:tentative="1">
      <w:start w:val="1"/>
      <w:numFmt w:val="lowerRoman"/>
      <w:lvlText w:val="%6."/>
      <w:lvlJc w:val="right"/>
      <w:pPr>
        <w:ind w:left="6120" w:hanging="180"/>
      </w:pPr>
    </w:lvl>
    <w:lvl w:ilvl="6" w:tplc="0419000F" w:tentative="1">
      <w:start w:val="1"/>
      <w:numFmt w:val="decimal"/>
      <w:lvlText w:val="%7."/>
      <w:lvlJc w:val="left"/>
      <w:pPr>
        <w:ind w:left="6840" w:hanging="360"/>
      </w:pPr>
    </w:lvl>
    <w:lvl w:ilvl="7" w:tplc="04190019" w:tentative="1">
      <w:start w:val="1"/>
      <w:numFmt w:val="lowerLetter"/>
      <w:lvlText w:val="%8."/>
      <w:lvlJc w:val="left"/>
      <w:pPr>
        <w:ind w:left="7560" w:hanging="360"/>
      </w:pPr>
    </w:lvl>
    <w:lvl w:ilvl="8" w:tplc="0419001B" w:tentative="1">
      <w:start w:val="1"/>
      <w:numFmt w:val="lowerRoman"/>
      <w:lvlText w:val="%9."/>
      <w:lvlJc w:val="right"/>
      <w:pPr>
        <w:ind w:left="8280" w:hanging="180"/>
      </w:pPr>
    </w:lvl>
  </w:abstractNum>
  <w:abstractNum w:abstractNumId="16">
    <w:nsid w:val="44CE5739"/>
    <w:multiLevelType w:val="hybridMultilevel"/>
    <w:tmpl w:val="99C2544C"/>
    <w:lvl w:ilvl="0" w:tplc="C32638E4">
      <w:start w:val="4"/>
      <w:numFmt w:val="upperRoman"/>
      <w:lvlText w:val="%1."/>
      <w:lvlJc w:val="left"/>
      <w:pPr>
        <w:ind w:left="1429" w:hanging="720"/>
      </w:pPr>
      <w:rPr>
        <w:rFonts w:cs="Times New Roman" w:hint="default"/>
      </w:rPr>
    </w:lvl>
    <w:lvl w:ilvl="1" w:tplc="E35CDD82" w:tentative="1">
      <w:start w:val="1"/>
      <w:numFmt w:val="lowerLetter"/>
      <w:lvlText w:val="%2."/>
      <w:lvlJc w:val="left"/>
      <w:pPr>
        <w:ind w:left="1789" w:hanging="360"/>
      </w:pPr>
      <w:rPr>
        <w:rFonts w:cs="Times New Roman"/>
      </w:rPr>
    </w:lvl>
    <w:lvl w:ilvl="2" w:tplc="40905DE4" w:tentative="1">
      <w:start w:val="1"/>
      <w:numFmt w:val="lowerRoman"/>
      <w:lvlText w:val="%3."/>
      <w:lvlJc w:val="right"/>
      <w:pPr>
        <w:ind w:left="2509" w:hanging="180"/>
      </w:pPr>
      <w:rPr>
        <w:rFonts w:cs="Times New Roman"/>
      </w:rPr>
    </w:lvl>
    <w:lvl w:ilvl="3" w:tplc="7982F7D8" w:tentative="1">
      <w:start w:val="1"/>
      <w:numFmt w:val="decimal"/>
      <w:lvlText w:val="%4."/>
      <w:lvlJc w:val="left"/>
      <w:pPr>
        <w:ind w:left="3229" w:hanging="360"/>
      </w:pPr>
      <w:rPr>
        <w:rFonts w:cs="Times New Roman"/>
      </w:rPr>
    </w:lvl>
    <w:lvl w:ilvl="4" w:tplc="E2882640" w:tentative="1">
      <w:start w:val="1"/>
      <w:numFmt w:val="lowerLetter"/>
      <w:lvlText w:val="%5."/>
      <w:lvlJc w:val="left"/>
      <w:pPr>
        <w:ind w:left="3949" w:hanging="360"/>
      </w:pPr>
      <w:rPr>
        <w:rFonts w:cs="Times New Roman"/>
      </w:rPr>
    </w:lvl>
    <w:lvl w:ilvl="5" w:tplc="A7EA2E24" w:tentative="1">
      <w:start w:val="1"/>
      <w:numFmt w:val="lowerRoman"/>
      <w:lvlText w:val="%6."/>
      <w:lvlJc w:val="right"/>
      <w:pPr>
        <w:ind w:left="4669" w:hanging="180"/>
      </w:pPr>
      <w:rPr>
        <w:rFonts w:cs="Times New Roman"/>
      </w:rPr>
    </w:lvl>
    <w:lvl w:ilvl="6" w:tplc="6CF2E15E" w:tentative="1">
      <w:start w:val="1"/>
      <w:numFmt w:val="decimal"/>
      <w:lvlText w:val="%7."/>
      <w:lvlJc w:val="left"/>
      <w:pPr>
        <w:ind w:left="5389" w:hanging="360"/>
      </w:pPr>
      <w:rPr>
        <w:rFonts w:cs="Times New Roman"/>
      </w:rPr>
    </w:lvl>
    <w:lvl w:ilvl="7" w:tplc="8BAE1578" w:tentative="1">
      <w:start w:val="1"/>
      <w:numFmt w:val="lowerLetter"/>
      <w:lvlText w:val="%8."/>
      <w:lvlJc w:val="left"/>
      <w:pPr>
        <w:ind w:left="6109" w:hanging="360"/>
      </w:pPr>
      <w:rPr>
        <w:rFonts w:cs="Times New Roman"/>
      </w:rPr>
    </w:lvl>
    <w:lvl w:ilvl="8" w:tplc="F04657F6" w:tentative="1">
      <w:start w:val="1"/>
      <w:numFmt w:val="lowerRoman"/>
      <w:lvlText w:val="%9."/>
      <w:lvlJc w:val="right"/>
      <w:pPr>
        <w:ind w:left="6829" w:hanging="180"/>
      </w:pPr>
      <w:rPr>
        <w:rFonts w:cs="Times New Roman"/>
      </w:rPr>
    </w:lvl>
  </w:abstractNum>
  <w:abstractNum w:abstractNumId="17">
    <w:nsid w:val="49586EC1"/>
    <w:multiLevelType w:val="multilevel"/>
    <w:tmpl w:val="66A2DB24"/>
    <w:lvl w:ilvl="0">
      <w:start w:val="1"/>
      <w:numFmt w:val="decimal"/>
      <w:lvlText w:val="%1."/>
      <w:lvlJc w:val="left"/>
      <w:pPr>
        <w:ind w:left="375" w:hanging="37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8">
    <w:nsid w:val="51556938"/>
    <w:multiLevelType w:val="multilevel"/>
    <w:tmpl w:val="E7680414"/>
    <w:lvl w:ilvl="0">
      <w:start w:val="15"/>
      <w:numFmt w:val="decimal"/>
      <w:lvlText w:val="%1."/>
      <w:lvlJc w:val="left"/>
      <w:pPr>
        <w:tabs>
          <w:tab w:val="num" w:pos="720"/>
        </w:tabs>
        <w:ind w:left="720" w:hanging="360"/>
      </w:pPr>
      <w:rPr>
        <w:rFonts w:hint="default"/>
      </w:rPr>
    </w:lvl>
    <w:lvl w:ilvl="1">
      <w:start w:val="1"/>
      <w:numFmt w:val="decimal"/>
      <w:isLgl/>
      <w:lvlText w:val="%1.%2."/>
      <w:lvlJc w:val="left"/>
      <w:pPr>
        <w:ind w:left="1234" w:hanging="52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9">
    <w:nsid w:val="59526BF0"/>
    <w:multiLevelType w:val="multilevel"/>
    <w:tmpl w:val="59E65B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5AD308C7"/>
    <w:multiLevelType w:val="hybridMultilevel"/>
    <w:tmpl w:val="67C215BE"/>
    <w:lvl w:ilvl="0" w:tplc="04190011">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29819DA"/>
    <w:multiLevelType w:val="hybridMultilevel"/>
    <w:tmpl w:val="561AB6E8"/>
    <w:lvl w:ilvl="0" w:tplc="04190011">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5372BDE"/>
    <w:multiLevelType w:val="hybridMultilevel"/>
    <w:tmpl w:val="5B0427A8"/>
    <w:lvl w:ilvl="0" w:tplc="BD46A304">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5DE34FD"/>
    <w:multiLevelType w:val="hybridMultilevel"/>
    <w:tmpl w:val="D2CA3602"/>
    <w:lvl w:ilvl="0" w:tplc="61F0BF1A">
      <w:start w:val="1"/>
      <w:numFmt w:val="bullet"/>
      <w:lvlText w:val="-"/>
      <w:lvlJc w:val="left"/>
      <w:pPr>
        <w:ind w:left="720" w:hanging="360"/>
      </w:pPr>
      <w:rPr>
        <w:rFonts w:ascii="Times New Roman" w:hAnsi="Times New Roman" w:cs="Times New Roman" w:hint="default"/>
      </w:rPr>
    </w:lvl>
    <w:lvl w:ilvl="1" w:tplc="BAD28B52" w:tentative="1">
      <w:start w:val="1"/>
      <w:numFmt w:val="bullet"/>
      <w:lvlText w:val="o"/>
      <w:lvlJc w:val="left"/>
      <w:pPr>
        <w:ind w:left="1440" w:hanging="360"/>
      </w:pPr>
      <w:rPr>
        <w:rFonts w:ascii="Courier New" w:hAnsi="Courier New" w:hint="default"/>
      </w:rPr>
    </w:lvl>
    <w:lvl w:ilvl="2" w:tplc="5512F226" w:tentative="1">
      <w:start w:val="1"/>
      <w:numFmt w:val="bullet"/>
      <w:lvlText w:val=""/>
      <w:lvlJc w:val="left"/>
      <w:pPr>
        <w:ind w:left="2160" w:hanging="360"/>
      </w:pPr>
      <w:rPr>
        <w:rFonts w:ascii="Wingdings" w:hAnsi="Wingdings" w:hint="default"/>
      </w:rPr>
    </w:lvl>
    <w:lvl w:ilvl="3" w:tplc="3196BAF0" w:tentative="1">
      <w:start w:val="1"/>
      <w:numFmt w:val="bullet"/>
      <w:lvlText w:val=""/>
      <w:lvlJc w:val="left"/>
      <w:pPr>
        <w:ind w:left="2880" w:hanging="360"/>
      </w:pPr>
      <w:rPr>
        <w:rFonts w:ascii="Symbol" w:hAnsi="Symbol" w:hint="default"/>
      </w:rPr>
    </w:lvl>
    <w:lvl w:ilvl="4" w:tplc="43207606" w:tentative="1">
      <w:start w:val="1"/>
      <w:numFmt w:val="bullet"/>
      <w:lvlText w:val="o"/>
      <w:lvlJc w:val="left"/>
      <w:pPr>
        <w:ind w:left="3600" w:hanging="360"/>
      </w:pPr>
      <w:rPr>
        <w:rFonts w:ascii="Courier New" w:hAnsi="Courier New" w:hint="default"/>
      </w:rPr>
    </w:lvl>
    <w:lvl w:ilvl="5" w:tplc="2CBEF778" w:tentative="1">
      <w:start w:val="1"/>
      <w:numFmt w:val="bullet"/>
      <w:lvlText w:val=""/>
      <w:lvlJc w:val="left"/>
      <w:pPr>
        <w:ind w:left="4320" w:hanging="360"/>
      </w:pPr>
      <w:rPr>
        <w:rFonts w:ascii="Wingdings" w:hAnsi="Wingdings" w:hint="default"/>
      </w:rPr>
    </w:lvl>
    <w:lvl w:ilvl="6" w:tplc="51B4CF74" w:tentative="1">
      <w:start w:val="1"/>
      <w:numFmt w:val="bullet"/>
      <w:lvlText w:val=""/>
      <w:lvlJc w:val="left"/>
      <w:pPr>
        <w:ind w:left="5040" w:hanging="360"/>
      </w:pPr>
      <w:rPr>
        <w:rFonts w:ascii="Symbol" w:hAnsi="Symbol" w:hint="default"/>
      </w:rPr>
    </w:lvl>
    <w:lvl w:ilvl="7" w:tplc="3A52DA82" w:tentative="1">
      <w:start w:val="1"/>
      <w:numFmt w:val="bullet"/>
      <w:lvlText w:val="o"/>
      <w:lvlJc w:val="left"/>
      <w:pPr>
        <w:ind w:left="5760" w:hanging="360"/>
      </w:pPr>
      <w:rPr>
        <w:rFonts w:ascii="Courier New" w:hAnsi="Courier New" w:hint="default"/>
      </w:rPr>
    </w:lvl>
    <w:lvl w:ilvl="8" w:tplc="289892FC" w:tentative="1">
      <w:start w:val="1"/>
      <w:numFmt w:val="bullet"/>
      <w:lvlText w:val=""/>
      <w:lvlJc w:val="left"/>
      <w:pPr>
        <w:ind w:left="6480" w:hanging="360"/>
      </w:pPr>
      <w:rPr>
        <w:rFonts w:ascii="Wingdings" w:hAnsi="Wingdings" w:hint="default"/>
      </w:rPr>
    </w:lvl>
  </w:abstractNum>
  <w:num w:numId="1">
    <w:abstractNumId w:val="16"/>
  </w:num>
  <w:num w:numId="2">
    <w:abstractNumId w:val="14"/>
  </w:num>
  <w:num w:numId="3">
    <w:abstractNumId w:val="23"/>
  </w:num>
  <w:num w:numId="4">
    <w:abstractNumId w:val="6"/>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22"/>
  </w:num>
  <w:num w:numId="8">
    <w:abstractNumId w:val="4"/>
  </w:num>
  <w:num w:numId="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
  </w:num>
  <w:num w:numId="12">
    <w:abstractNumId w:val="8"/>
  </w:num>
  <w:num w:numId="13">
    <w:abstractNumId w:val="20"/>
  </w:num>
  <w:num w:numId="14">
    <w:abstractNumId w:val="9"/>
  </w:num>
  <w:num w:numId="15">
    <w:abstractNumId w:val="3"/>
  </w:num>
  <w:num w:numId="16">
    <w:abstractNumId w:val="11"/>
  </w:num>
  <w:num w:numId="17">
    <w:abstractNumId w:val="17"/>
  </w:num>
  <w:num w:numId="18">
    <w:abstractNumId w:val="12"/>
  </w:num>
  <w:num w:numId="19">
    <w:abstractNumId w:val="5"/>
  </w:num>
  <w:num w:numId="20">
    <w:abstractNumId w:val="13"/>
    <w:lvlOverride w:ilvl="0">
      <w:startOverride w:val="4"/>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15"/>
  </w:num>
  <w:num w:numId="23">
    <w:abstractNumId w:val="18"/>
  </w:num>
  <w:num w:numId="24">
    <w:abstractNumId w:val="0"/>
  </w:num>
  <w:num w:numId="25">
    <w:abstractNumId w:val="2"/>
  </w:num>
  <w:num w:numId="2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B4123A"/>
    <w:rsid w:val="000054E3"/>
    <w:rsid w:val="000206DF"/>
    <w:rsid w:val="00021404"/>
    <w:rsid w:val="00025330"/>
    <w:rsid w:val="0003021F"/>
    <w:rsid w:val="000338DC"/>
    <w:rsid w:val="00033EFE"/>
    <w:rsid w:val="000372BE"/>
    <w:rsid w:val="0003764D"/>
    <w:rsid w:val="00040575"/>
    <w:rsid w:val="00041831"/>
    <w:rsid w:val="00042B63"/>
    <w:rsid w:val="000435FE"/>
    <w:rsid w:val="000436C0"/>
    <w:rsid w:val="00045CFB"/>
    <w:rsid w:val="00051843"/>
    <w:rsid w:val="000558D0"/>
    <w:rsid w:val="00062C37"/>
    <w:rsid w:val="000677C4"/>
    <w:rsid w:val="00083480"/>
    <w:rsid w:val="000A10C2"/>
    <w:rsid w:val="000A51ED"/>
    <w:rsid w:val="000A6A5D"/>
    <w:rsid w:val="000B0582"/>
    <w:rsid w:val="000B1D37"/>
    <w:rsid w:val="000B5AFF"/>
    <w:rsid w:val="000C46A8"/>
    <w:rsid w:val="000C5E50"/>
    <w:rsid w:val="000D1687"/>
    <w:rsid w:val="000D36E6"/>
    <w:rsid w:val="000D54A7"/>
    <w:rsid w:val="000D70B1"/>
    <w:rsid w:val="000E46A3"/>
    <w:rsid w:val="000E4906"/>
    <w:rsid w:val="000E4CF8"/>
    <w:rsid w:val="000E53E7"/>
    <w:rsid w:val="000F2751"/>
    <w:rsid w:val="00103D97"/>
    <w:rsid w:val="00112D63"/>
    <w:rsid w:val="001145C3"/>
    <w:rsid w:val="001158C2"/>
    <w:rsid w:val="00126CF3"/>
    <w:rsid w:val="00127937"/>
    <w:rsid w:val="0013285F"/>
    <w:rsid w:val="00142FED"/>
    <w:rsid w:val="00145F04"/>
    <w:rsid w:val="0014756A"/>
    <w:rsid w:val="001562A5"/>
    <w:rsid w:val="001563A9"/>
    <w:rsid w:val="001614F4"/>
    <w:rsid w:val="001627D5"/>
    <w:rsid w:val="00164DAA"/>
    <w:rsid w:val="00166207"/>
    <w:rsid w:val="00167391"/>
    <w:rsid w:val="0016767E"/>
    <w:rsid w:val="00171370"/>
    <w:rsid w:val="0017710A"/>
    <w:rsid w:val="0018027F"/>
    <w:rsid w:val="00182BC5"/>
    <w:rsid w:val="0018329F"/>
    <w:rsid w:val="001A1CCC"/>
    <w:rsid w:val="001A3E82"/>
    <w:rsid w:val="001A5A44"/>
    <w:rsid w:val="001B2F15"/>
    <w:rsid w:val="001B54E5"/>
    <w:rsid w:val="001B6352"/>
    <w:rsid w:val="001B7420"/>
    <w:rsid w:val="001C6C8F"/>
    <w:rsid w:val="001D1B72"/>
    <w:rsid w:val="001F00E2"/>
    <w:rsid w:val="001F1011"/>
    <w:rsid w:val="001F18BF"/>
    <w:rsid w:val="001F525A"/>
    <w:rsid w:val="001F5C02"/>
    <w:rsid w:val="00200E7E"/>
    <w:rsid w:val="002056AF"/>
    <w:rsid w:val="00211EC9"/>
    <w:rsid w:val="00213ABB"/>
    <w:rsid w:val="00214C93"/>
    <w:rsid w:val="00214D0E"/>
    <w:rsid w:val="0022478B"/>
    <w:rsid w:val="00224CCC"/>
    <w:rsid w:val="00231CDF"/>
    <w:rsid w:val="0023656A"/>
    <w:rsid w:val="0023701A"/>
    <w:rsid w:val="002415DB"/>
    <w:rsid w:val="002453EC"/>
    <w:rsid w:val="00250059"/>
    <w:rsid w:val="0025187B"/>
    <w:rsid w:val="00255AB2"/>
    <w:rsid w:val="00256BA0"/>
    <w:rsid w:val="0025731E"/>
    <w:rsid w:val="002636C3"/>
    <w:rsid w:val="00263ED6"/>
    <w:rsid w:val="00264653"/>
    <w:rsid w:val="00266EFC"/>
    <w:rsid w:val="00270E8C"/>
    <w:rsid w:val="00280282"/>
    <w:rsid w:val="00281875"/>
    <w:rsid w:val="00287AF7"/>
    <w:rsid w:val="002A0AF0"/>
    <w:rsid w:val="002A30D8"/>
    <w:rsid w:val="002A3139"/>
    <w:rsid w:val="002A361A"/>
    <w:rsid w:val="002A3903"/>
    <w:rsid w:val="002A3AED"/>
    <w:rsid w:val="002A442A"/>
    <w:rsid w:val="002A4F7F"/>
    <w:rsid w:val="002A7DAD"/>
    <w:rsid w:val="002C3D6F"/>
    <w:rsid w:val="002C5E35"/>
    <w:rsid w:val="002D5910"/>
    <w:rsid w:val="002F32D2"/>
    <w:rsid w:val="002F726D"/>
    <w:rsid w:val="0030242E"/>
    <w:rsid w:val="0030611F"/>
    <w:rsid w:val="00312766"/>
    <w:rsid w:val="003154BE"/>
    <w:rsid w:val="00317AF4"/>
    <w:rsid w:val="0032530C"/>
    <w:rsid w:val="00332A4D"/>
    <w:rsid w:val="003346F6"/>
    <w:rsid w:val="00342436"/>
    <w:rsid w:val="00344E97"/>
    <w:rsid w:val="00345803"/>
    <w:rsid w:val="00346638"/>
    <w:rsid w:val="00347492"/>
    <w:rsid w:val="00352135"/>
    <w:rsid w:val="0035454A"/>
    <w:rsid w:val="00356564"/>
    <w:rsid w:val="00360A49"/>
    <w:rsid w:val="0036198C"/>
    <w:rsid w:val="0036721E"/>
    <w:rsid w:val="0036768F"/>
    <w:rsid w:val="003758E1"/>
    <w:rsid w:val="00377A6B"/>
    <w:rsid w:val="00386BAB"/>
    <w:rsid w:val="003874C7"/>
    <w:rsid w:val="003876AE"/>
    <w:rsid w:val="00393A81"/>
    <w:rsid w:val="00397DD8"/>
    <w:rsid w:val="003A1931"/>
    <w:rsid w:val="003A656E"/>
    <w:rsid w:val="003B145A"/>
    <w:rsid w:val="003B6AD2"/>
    <w:rsid w:val="003B7E73"/>
    <w:rsid w:val="003C0B00"/>
    <w:rsid w:val="003C28EC"/>
    <w:rsid w:val="003C300D"/>
    <w:rsid w:val="003D2981"/>
    <w:rsid w:val="003D42F7"/>
    <w:rsid w:val="003D43BA"/>
    <w:rsid w:val="003E22AE"/>
    <w:rsid w:val="003E4C26"/>
    <w:rsid w:val="003E4E55"/>
    <w:rsid w:val="003E694B"/>
    <w:rsid w:val="003F6217"/>
    <w:rsid w:val="003F6E8E"/>
    <w:rsid w:val="00401589"/>
    <w:rsid w:val="00401DB7"/>
    <w:rsid w:val="00403348"/>
    <w:rsid w:val="00411245"/>
    <w:rsid w:val="0041225B"/>
    <w:rsid w:val="00416475"/>
    <w:rsid w:val="00416637"/>
    <w:rsid w:val="004252E9"/>
    <w:rsid w:val="00431B12"/>
    <w:rsid w:val="004327F9"/>
    <w:rsid w:val="00442E49"/>
    <w:rsid w:val="00445095"/>
    <w:rsid w:val="0045175C"/>
    <w:rsid w:val="0045519D"/>
    <w:rsid w:val="004645F8"/>
    <w:rsid w:val="00470859"/>
    <w:rsid w:val="00470DE3"/>
    <w:rsid w:val="004711DC"/>
    <w:rsid w:val="004742AE"/>
    <w:rsid w:val="00477185"/>
    <w:rsid w:val="004869A1"/>
    <w:rsid w:val="004909B9"/>
    <w:rsid w:val="0049108B"/>
    <w:rsid w:val="00491250"/>
    <w:rsid w:val="00493EA6"/>
    <w:rsid w:val="004972AC"/>
    <w:rsid w:val="004A1D7A"/>
    <w:rsid w:val="004A3345"/>
    <w:rsid w:val="004A7920"/>
    <w:rsid w:val="004B742B"/>
    <w:rsid w:val="004C0BB4"/>
    <w:rsid w:val="004C47E1"/>
    <w:rsid w:val="004C4BBD"/>
    <w:rsid w:val="004C663D"/>
    <w:rsid w:val="004D25DB"/>
    <w:rsid w:val="004E2095"/>
    <w:rsid w:val="004E48CC"/>
    <w:rsid w:val="004F2079"/>
    <w:rsid w:val="004F2275"/>
    <w:rsid w:val="004F24E9"/>
    <w:rsid w:val="00504DA8"/>
    <w:rsid w:val="0051427C"/>
    <w:rsid w:val="005142BD"/>
    <w:rsid w:val="005218D5"/>
    <w:rsid w:val="00522F8F"/>
    <w:rsid w:val="00534366"/>
    <w:rsid w:val="0053487E"/>
    <w:rsid w:val="00536B30"/>
    <w:rsid w:val="005430E8"/>
    <w:rsid w:val="0054567A"/>
    <w:rsid w:val="005475B3"/>
    <w:rsid w:val="0055068F"/>
    <w:rsid w:val="005531D5"/>
    <w:rsid w:val="00556211"/>
    <w:rsid w:val="00562E3A"/>
    <w:rsid w:val="00575470"/>
    <w:rsid w:val="00577AF5"/>
    <w:rsid w:val="00584603"/>
    <w:rsid w:val="005B352F"/>
    <w:rsid w:val="005B7378"/>
    <w:rsid w:val="005C5201"/>
    <w:rsid w:val="005C6D1E"/>
    <w:rsid w:val="005C78A7"/>
    <w:rsid w:val="005C7FA4"/>
    <w:rsid w:val="005D03BA"/>
    <w:rsid w:val="005D31AF"/>
    <w:rsid w:val="005D38C8"/>
    <w:rsid w:val="005D4302"/>
    <w:rsid w:val="005E02BA"/>
    <w:rsid w:val="005E1061"/>
    <w:rsid w:val="005E455B"/>
    <w:rsid w:val="005E7F5C"/>
    <w:rsid w:val="005F0699"/>
    <w:rsid w:val="005F6CE9"/>
    <w:rsid w:val="006002FB"/>
    <w:rsid w:val="00602F77"/>
    <w:rsid w:val="00604CC3"/>
    <w:rsid w:val="00605415"/>
    <w:rsid w:val="00605EE7"/>
    <w:rsid w:val="006074CF"/>
    <w:rsid w:val="00607BCE"/>
    <w:rsid w:val="006100B1"/>
    <w:rsid w:val="00612597"/>
    <w:rsid w:val="006129C2"/>
    <w:rsid w:val="00615D03"/>
    <w:rsid w:val="006403CD"/>
    <w:rsid w:val="0064254D"/>
    <w:rsid w:val="006425DB"/>
    <w:rsid w:val="006539CB"/>
    <w:rsid w:val="0065747F"/>
    <w:rsid w:val="00660079"/>
    <w:rsid w:val="00660267"/>
    <w:rsid w:val="00663223"/>
    <w:rsid w:val="00663BDB"/>
    <w:rsid w:val="00664FB0"/>
    <w:rsid w:val="00670878"/>
    <w:rsid w:val="006721B2"/>
    <w:rsid w:val="00675C9F"/>
    <w:rsid w:val="00677C4F"/>
    <w:rsid w:val="00677EFA"/>
    <w:rsid w:val="00685FF2"/>
    <w:rsid w:val="00687007"/>
    <w:rsid w:val="006A64EB"/>
    <w:rsid w:val="006A6511"/>
    <w:rsid w:val="006B62C0"/>
    <w:rsid w:val="006C0229"/>
    <w:rsid w:val="006C6A43"/>
    <w:rsid w:val="006C79AE"/>
    <w:rsid w:val="006D48C1"/>
    <w:rsid w:val="006D61F9"/>
    <w:rsid w:val="006E03BE"/>
    <w:rsid w:val="006E320C"/>
    <w:rsid w:val="006E6DC3"/>
    <w:rsid w:val="006F0986"/>
    <w:rsid w:val="006F37E2"/>
    <w:rsid w:val="006F7C15"/>
    <w:rsid w:val="00701121"/>
    <w:rsid w:val="007063FD"/>
    <w:rsid w:val="00711AEC"/>
    <w:rsid w:val="00713F66"/>
    <w:rsid w:val="00721561"/>
    <w:rsid w:val="007274BA"/>
    <w:rsid w:val="0073094E"/>
    <w:rsid w:val="0073287A"/>
    <w:rsid w:val="00736CDB"/>
    <w:rsid w:val="00736DAC"/>
    <w:rsid w:val="00746355"/>
    <w:rsid w:val="00747D2A"/>
    <w:rsid w:val="00750D14"/>
    <w:rsid w:val="00757BA3"/>
    <w:rsid w:val="007627E9"/>
    <w:rsid w:val="00762FB5"/>
    <w:rsid w:val="00783FB6"/>
    <w:rsid w:val="007860C3"/>
    <w:rsid w:val="0078693F"/>
    <w:rsid w:val="00791DDB"/>
    <w:rsid w:val="0079404C"/>
    <w:rsid w:val="00794526"/>
    <w:rsid w:val="007A0D2E"/>
    <w:rsid w:val="007A354F"/>
    <w:rsid w:val="007B03B7"/>
    <w:rsid w:val="007B307D"/>
    <w:rsid w:val="007C1B7C"/>
    <w:rsid w:val="007C295C"/>
    <w:rsid w:val="007C38D7"/>
    <w:rsid w:val="007C4FD0"/>
    <w:rsid w:val="007D04CD"/>
    <w:rsid w:val="007D2CB6"/>
    <w:rsid w:val="007D2CC8"/>
    <w:rsid w:val="007D4FA6"/>
    <w:rsid w:val="007D7A90"/>
    <w:rsid w:val="007E5D9A"/>
    <w:rsid w:val="007E65FC"/>
    <w:rsid w:val="007F20A1"/>
    <w:rsid w:val="0080233C"/>
    <w:rsid w:val="00804442"/>
    <w:rsid w:val="00804EAE"/>
    <w:rsid w:val="00806385"/>
    <w:rsid w:val="0081166E"/>
    <w:rsid w:val="008170F0"/>
    <w:rsid w:val="00823F08"/>
    <w:rsid w:val="00833482"/>
    <w:rsid w:val="0083354B"/>
    <w:rsid w:val="008443E1"/>
    <w:rsid w:val="008453A9"/>
    <w:rsid w:val="00845B2E"/>
    <w:rsid w:val="008517D2"/>
    <w:rsid w:val="0085254E"/>
    <w:rsid w:val="0085725D"/>
    <w:rsid w:val="00863A4B"/>
    <w:rsid w:val="008641F3"/>
    <w:rsid w:val="0086598C"/>
    <w:rsid w:val="00866E20"/>
    <w:rsid w:val="00872810"/>
    <w:rsid w:val="00876E95"/>
    <w:rsid w:val="00885EE5"/>
    <w:rsid w:val="00886C76"/>
    <w:rsid w:val="008879C8"/>
    <w:rsid w:val="008922B9"/>
    <w:rsid w:val="00896D93"/>
    <w:rsid w:val="00897C08"/>
    <w:rsid w:val="008B16F8"/>
    <w:rsid w:val="008B73BD"/>
    <w:rsid w:val="008C286A"/>
    <w:rsid w:val="008C68E4"/>
    <w:rsid w:val="008D07C5"/>
    <w:rsid w:val="008D2A34"/>
    <w:rsid w:val="008D4115"/>
    <w:rsid w:val="008D4FE6"/>
    <w:rsid w:val="008E6063"/>
    <w:rsid w:val="008F3926"/>
    <w:rsid w:val="00915409"/>
    <w:rsid w:val="009175C9"/>
    <w:rsid w:val="009212F8"/>
    <w:rsid w:val="00922EA6"/>
    <w:rsid w:val="00926340"/>
    <w:rsid w:val="0093130F"/>
    <w:rsid w:val="0093413E"/>
    <w:rsid w:val="00946420"/>
    <w:rsid w:val="009477E9"/>
    <w:rsid w:val="009501A1"/>
    <w:rsid w:val="009507D7"/>
    <w:rsid w:val="00957ACF"/>
    <w:rsid w:val="0096484C"/>
    <w:rsid w:val="0096520C"/>
    <w:rsid w:val="00967F5F"/>
    <w:rsid w:val="00970E37"/>
    <w:rsid w:val="00971059"/>
    <w:rsid w:val="00980784"/>
    <w:rsid w:val="00987009"/>
    <w:rsid w:val="009930F8"/>
    <w:rsid w:val="009960B3"/>
    <w:rsid w:val="00996928"/>
    <w:rsid w:val="009A74EE"/>
    <w:rsid w:val="009B31F7"/>
    <w:rsid w:val="009B336D"/>
    <w:rsid w:val="009B46F3"/>
    <w:rsid w:val="009B497F"/>
    <w:rsid w:val="009B5365"/>
    <w:rsid w:val="009B5F3F"/>
    <w:rsid w:val="009C7A2F"/>
    <w:rsid w:val="009D07CD"/>
    <w:rsid w:val="009D2FB6"/>
    <w:rsid w:val="009D4AA4"/>
    <w:rsid w:val="009D7B64"/>
    <w:rsid w:val="009F146D"/>
    <w:rsid w:val="009F27CC"/>
    <w:rsid w:val="009F5853"/>
    <w:rsid w:val="009F6BB1"/>
    <w:rsid w:val="00A026FF"/>
    <w:rsid w:val="00A06A77"/>
    <w:rsid w:val="00A07B27"/>
    <w:rsid w:val="00A100C8"/>
    <w:rsid w:val="00A11EE4"/>
    <w:rsid w:val="00A14AE7"/>
    <w:rsid w:val="00A21F40"/>
    <w:rsid w:val="00A22C70"/>
    <w:rsid w:val="00A250B2"/>
    <w:rsid w:val="00A2537D"/>
    <w:rsid w:val="00A314EE"/>
    <w:rsid w:val="00A36E09"/>
    <w:rsid w:val="00A40726"/>
    <w:rsid w:val="00A4421C"/>
    <w:rsid w:val="00A47CD0"/>
    <w:rsid w:val="00A516E4"/>
    <w:rsid w:val="00A60232"/>
    <w:rsid w:val="00A61555"/>
    <w:rsid w:val="00A640A3"/>
    <w:rsid w:val="00A6603D"/>
    <w:rsid w:val="00A704BB"/>
    <w:rsid w:val="00A75D77"/>
    <w:rsid w:val="00A76BB9"/>
    <w:rsid w:val="00A77B75"/>
    <w:rsid w:val="00A8031A"/>
    <w:rsid w:val="00A811BE"/>
    <w:rsid w:val="00A964E7"/>
    <w:rsid w:val="00A966FE"/>
    <w:rsid w:val="00A969CA"/>
    <w:rsid w:val="00AA4207"/>
    <w:rsid w:val="00AA6569"/>
    <w:rsid w:val="00AB5329"/>
    <w:rsid w:val="00AB69CC"/>
    <w:rsid w:val="00AC6D60"/>
    <w:rsid w:val="00AD38DD"/>
    <w:rsid w:val="00AD4F36"/>
    <w:rsid w:val="00AE382C"/>
    <w:rsid w:val="00AE4948"/>
    <w:rsid w:val="00AF2611"/>
    <w:rsid w:val="00AF34A0"/>
    <w:rsid w:val="00AF3D70"/>
    <w:rsid w:val="00AF3E64"/>
    <w:rsid w:val="00AF4F5A"/>
    <w:rsid w:val="00AF7A98"/>
    <w:rsid w:val="00B01DB9"/>
    <w:rsid w:val="00B02F20"/>
    <w:rsid w:val="00B0508E"/>
    <w:rsid w:val="00B17175"/>
    <w:rsid w:val="00B204CE"/>
    <w:rsid w:val="00B2394E"/>
    <w:rsid w:val="00B241BF"/>
    <w:rsid w:val="00B2623A"/>
    <w:rsid w:val="00B26EC2"/>
    <w:rsid w:val="00B30583"/>
    <w:rsid w:val="00B4123A"/>
    <w:rsid w:val="00B467CA"/>
    <w:rsid w:val="00B46E6F"/>
    <w:rsid w:val="00B544D9"/>
    <w:rsid w:val="00B5546B"/>
    <w:rsid w:val="00B65CF2"/>
    <w:rsid w:val="00B734E7"/>
    <w:rsid w:val="00B735C1"/>
    <w:rsid w:val="00B7710E"/>
    <w:rsid w:val="00B83329"/>
    <w:rsid w:val="00B90FA3"/>
    <w:rsid w:val="00B9490B"/>
    <w:rsid w:val="00BA4099"/>
    <w:rsid w:val="00BA5CF2"/>
    <w:rsid w:val="00BB0077"/>
    <w:rsid w:val="00BB40C0"/>
    <w:rsid w:val="00BB6B6A"/>
    <w:rsid w:val="00BC2073"/>
    <w:rsid w:val="00BC2B70"/>
    <w:rsid w:val="00BC3C02"/>
    <w:rsid w:val="00BC5394"/>
    <w:rsid w:val="00BC6C50"/>
    <w:rsid w:val="00BD6EB8"/>
    <w:rsid w:val="00BE3857"/>
    <w:rsid w:val="00BF2DC5"/>
    <w:rsid w:val="00C00FEB"/>
    <w:rsid w:val="00C03DEA"/>
    <w:rsid w:val="00C109FF"/>
    <w:rsid w:val="00C112F5"/>
    <w:rsid w:val="00C120B6"/>
    <w:rsid w:val="00C21DAF"/>
    <w:rsid w:val="00C30837"/>
    <w:rsid w:val="00C30C7A"/>
    <w:rsid w:val="00C37125"/>
    <w:rsid w:val="00C42011"/>
    <w:rsid w:val="00C5071A"/>
    <w:rsid w:val="00C53D4A"/>
    <w:rsid w:val="00C551C8"/>
    <w:rsid w:val="00C627AB"/>
    <w:rsid w:val="00C6317E"/>
    <w:rsid w:val="00C65B6C"/>
    <w:rsid w:val="00C72E80"/>
    <w:rsid w:val="00C74068"/>
    <w:rsid w:val="00C8010B"/>
    <w:rsid w:val="00C83A88"/>
    <w:rsid w:val="00C87348"/>
    <w:rsid w:val="00C92345"/>
    <w:rsid w:val="00C9571C"/>
    <w:rsid w:val="00CA2385"/>
    <w:rsid w:val="00CA64CC"/>
    <w:rsid w:val="00CA765C"/>
    <w:rsid w:val="00CB6738"/>
    <w:rsid w:val="00CB7CF0"/>
    <w:rsid w:val="00CC01E3"/>
    <w:rsid w:val="00CC0CDD"/>
    <w:rsid w:val="00CC4FF1"/>
    <w:rsid w:val="00CC7CEB"/>
    <w:rsid w:val="00CE2584"/>
    <w:rsid w:val="00CF1013"/>
    <w:rsid w:val="00CF5A82"/>
    <w:rsid w:val="00CF643F"/>
    <w:rsid w:val="00D00BA4"/>
    <w:rsid w:val="00D01FA8"/>
    <w:rsid w:val="00D10F3A"/>
    <w:rsid w:val="00D1407C"/>
    <w:rsid w:val="00D2119C"/>
    <w:rsid w:val="00D23FFB"/>
    <w:rsid w:val="00D328AB"/>
    <w:rsid w:val="00D34B64"/>
    <w:rsid w:val="00D35F2E"/>
    <w:rsid w:val="00D371B4"/>
    <w:rsid w:val="00D41057"/>
    <w:rsid w:val="00D4326A"/>
    <w:rsid w:val="00D44BDA"/>
    <w:rsid w:val="00D473A4"/>
    <w:rsid w:val="00D532B8"/>
    <w:rsid w:val="00D63576"/>
    <w:rsid w:val="00D711CC"/>
    <w:rsid w:val="00D71A51"/>
    <w:rsid w:val="00D85CA2"/>
    <w:rsid w:val="00D86D1C"/>
    <w:rsid w:val="00D93811"/>
    <w:rsid w:val="00DA539B"/>
    <w:rsid w:val="00DA587C"/>
    <w:rsid w:val="00DB3009"/>
    <w:rsid w:val="00DB5B4D"/>
    <w:rsid w:val="00DC3E6A"/>
    <w:rsid w:val="00DC5D4E"/>
    <w:rsid w:val="00DC7C47"/>
    <w:rsid w:val="00DC7C4D"/>
    <w:rsid w:val="00DD674C"/>
    <w:rsid w:val="00DE1E9D"/>
    <w:rsid w:val="00DE5B27"/>
    <w:rsid w:val="00DE729E"/>
    <w:rsid w:val="00E00218"/>
    <w:rsid w:val="00E05BE8"/>
    <w:rsid w:val="00E05FD8"/>
    <w:rsid w:val="00E073C6"/>
    <w:rsid w:val="00E13388"/>
    <w:rsid w:val="00E1474C"/>
    <w:rsid w:val="00E14A2E"/>
    <w:rsid w:val="00E3126F"/>
    <w:rsid w:val="00E316E9"/>
    <w:rsid w:val="00E377EC"/>
    <w:rsid w:val="00E40522"/>
    <w:rsid w:val="00E44294"/>
    <w:rsid w:val="00E44836"/>
    <w:rsid w:val="00E45054"/>
    <w:rsid w:val="00E45080"/>
    <w:rsid w:val="00E50844"/>
    <w:rsid w:val="00E5303D"/>
    <w:rsid w:val="00E53A0E"/>
    <w:rsid w:val="00E644F0"/>
    <w:rsid w:val="00E66356"/>
    <w:rsid w:val="00E6645B"/>
    <w:rsid w:val="00E7714F"/>
    <w:rsid w:val="00E77585"/>
    <w:rsid w:val="00E95571"/>
    <w:rsid w:val="00EA18C5"/>
    <w:rsid w:val="00EA223B"/>
    <w:rsid w:val="00EA62F4"/>
    <w:rsid w:val="00EA73DB"/>
    <w:rsid w:val="00EB401A"/>
    <w:rsid w:val="00EB49A0"/>
    <w:rsid w:val="00EC5834"/>
    <w:rsid w:val="00ED065C"/>
    <w:rsid w:val="00ED122A"/>
    <w:rsid w:val="00ED2C08"/>
    <w:rsid w:val="00ED5CAB"/>
    <w:rsid w:val="00ED63CB"/>
    <w:rsid w:val="00EE422E"/>
    <w:rsid w:val="00EE60A9"/>
    <w:rsid w:val="00EE6174"/>
    <w:rsid w:val="00EE75F0"/>
    <w:rsid w:val="00EF7FF5"/>
    <w:rsid w:val="00F02746"/>
    <w:rsid w:val="00F10F78"/>
    <w:rsid w:val="00F155EF"/>
    <w:rsid w:val="00F15881"/>
    <w:rsid w:val="00F17ABD"/>
    <w:rsid w:val="00F20833"/>
    <w:rsid w:val="00F248C5"/>
    <w:rsid w:val="00F26075"/>
    <w:rsid w:val="00F3528D"/>
    <w:rsid w:val="00F36596"/>
    <w:rsid w:val="00F37EBF"/>
    <w:rsid w:val="00F400C7"/>
    <w:rsid w:val="00F4499B"/>
    <w:rsid w:val="00F536C3"/>
    <w:rsid w:val="00F57054"/>
    <w:rsid w:val="00F57FD6"/>
    <w:rsid w:val="00F71A79"/>
    <w:rsid w:val="00F726FE"/>
    <w:rsid w:val="00F77042"/>
    <w:rsid w:val="00F8202E"/>
    <w:rsid w:val="00F8567D"/>
    <w:rsid w:val="00F87AFE"/>
    <w:rsid w:val="00F90887"/>
    <w:rsid w:val="00F90A0C"/>
    <w:rsid w:val="00F92090"/>
    <w:rsid w:val="00F92E7A"/>
    <w:rsid w:val="00F92F37"/>
    <w:rsid w:val="00F94ACA"/>
    <w:rsid w:val="00FA1CEB"/>
    <w:rsid w:val="00FA5F75"/>
    <w:rsid w:val="00FB36E7"/>
    <w:rsid w:val="00FB5785"/>
    <w:rsid w:val="00FB5A43"/>
    <w:rsid w:val="00FC6711"/>
    <w:rsid w:val="00FD197A"/>
    <w:rsid w:val="00FD19A8"/>
    <w:rsid w:val="00FD1F75"/>
    <w:rsid w:val="00FD3F3A"/>
    <w:rsid w:val="00FD6BDB"/>
    <w:rsid w:val="00FE34BE"/>
    <w:rsid w:val="00FF1686"/>
    <w:rsid w:val="00FF4EA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caption" w:uiPriority="35" w:qFormat="1"/>
    <w:lsdException w:name="List Number 2" w:uiPriority="0"/>
    <w:lsdException w:name="Title" w:semiHidden="0" w:uiPriority="0" w:unhideWhenUsed="0" w:qFormat="1"/>
    <w:lsdException w:name="Default Paragraph Font" w:uiPriority="1"/>
    <w:lsdException w:name="Body Text" w:qFormat="1"/>
    <w:lsdException w:name="Subtitle" w:semiHidden="0" w:uiPriority="11" w:unhideWhenUsed="0" w:qFormat="1"/>
    <w:lsdException w:name="Hyperlink" w:uiPriority="0"/>
    <w:lsdException w:name="Strong" w:semiHidden="0" w:unhideWhenUsed="0" w:qFormat="1"/>
    <w:lsdException w:name="Emphasis" w:semiHidden="0" w:uiPriority="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79AE"/>
  </w:style>
  <w:style w:type="paragraph" w:styleId="1">
    <w:name w:val="heading 1"/>
    <w:basedOn w:val="a0"/>
    <w:next w:val="a0"/>
    <w:link w:val="10"/>
    <w:uiPriority w:val="9"/>
    <w:qFormat/>
    <w:rsid w:val="00F400C7"/>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eastAsia="ru-RU"/>
    </w:rPr>
  </w:style>
  <w:style w:type="paragraph" w:styleId="20">
    <w:name w:val="heading 2"/>
    <w:basedOn w:val="a0"/>
    <w:next w:val="a0"/>
    <w:link w:val="21"/>
    <w:uiPriority w:val="9"/>
    <w:semiHidden/>
    <w:unhideWhenUsed/>
    <w:qFormat/>
    <w:rsid w:val="00F400C7"/>
    <w:pPr>
      <w:keepNext/>
      <w:keepLines/>
      <w:spacing w:before="40" w:after="0" w:line="240" w:lineRule="auto"/>
      <w:outlineLvl w:val="1"/>
    </w:pPr>
    <w:rPr>
      <w:rFonts w:asciiTheme="majorHAnsi" w:eastAsiaTheme="majorEastAsia" w:hAnsiTheme="majorHAnsi" w:cstheme="majorBidi"/>
      <w:color w:val="2E74B5" w:themeColor="accent1" w:themeShade="BF"/>
      <w:sz w:val="26"/>
      <w:szCs w:val="26"/>
      <w:lang w:eastAsia="ru-RU"/>
    </w:rPr>
  </w:style>
  <w:style w:type="paragraph" w:styleId="3">
    <w:name w:val="heading 3"/>
    <w:basedOn w:val="a0"/>
    <w:next w:val="a0"/>
    <w:link w:val="30"/>
    <w:uiPriority w:val="99"/>
    <w:qFormat/>
    <w:rsid w:val="00F400C7"/>
    <w:pPr>
      <w:keepNext/>
      <w:tabs>
        <w:tab w:val="num" w:pos="312"/>
      </w:tabs>
      <w:spacing w:before="240" w:after="60" w:line="240" w:lineRule="auto"/>
      <w:ind w:left="142"/>
      <w:jc w:val="both"/>
      <w:outlineLvl w:val="2"/>
    </w:pPr>
    <w:rPr>
      <w:rFonts w:ascii="Arial" w:eastAsia="Times New Roman" w:hAnsi="Arial" w:cs="Times New Roman"/>
      <w:b/>
      <w:bCs/>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3672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w:aliases w:val=" Знак1,Знак1,Основной текст Знак1,Основной текст Знак Знак,BO,ID,body indent,ändrad, ändrad,EHPT,Body Text2,body text,NoticeText-List,contents,Body Text Russian, Знак3,Caaieiaie aeaau,Заг1,Corps de texte,bt,body tesx,t,RFQ Text,RFQ"/>
    <w:basedOn w:val="a0"/>
    <w:link w:val="a6"/>
    <w:uiPriority w:val="99"/>
    <w:qFormat/>
    <w:rsid w:val="00356564"/>
    <w:pPr>
      <w:spacing w:after="120" w:line="240" w:lineRule="auto"/>
      <w:jc w:val="both"/>
    </w:pPr>
    <w:rPr>
      <w:rFonts w:ascii="Times New Roman" w:eastAsia="Times New Roman" w:hAnsi="Times New Roman" w:cs="Times New Roman"/>
      <w:sz w:val="24"/>
      <w:szCs w:val="24"/>
      <w:lang w:eastAsia="ru-RU"/>
    </w:rPr>
  </w:style>
  <w:style w:type="character" w:customStyle="1" w:styleId="a6">
    <w:name w:val="Основной текст Знак"/>
    <w:aliases w:val=" Знак1 Знак,Знак1 Знак,Основной текст Знак1 Знак,Основной текст Знак Знак Знак,BO Знак,ID Знак,body indent Знак,ändrad Знак, ändrad Знак,EHPT Знак,Body Text2 Знак,body text Знак,NoticeText-List Знак,contents Знак, Знак3 Знак,bt Знак"/>
    <w:basedOn w:val="a1"/>
    <w:link w:val="a5"/>
    <w:uiPriority w:val="99"/>
    <w:qFormat/>
    <w:rsid w:val="00356564"/>
    <w:rPr>
      <w:rFonts w:ascii="Times New Roman" w:eastAsia="Times New Roman" w:hAnsi="Times New Roman" w:cs="Times New Roman"/>
      <w:sz w:val="24"/>
      <w:szCs w:val="24"/>
      <w:lang w:eastAsia="ru-RU"/>
    </w:rPr>
  </w:style>
  <w:style w:type="character" w:styleId="a7">
    <w:name w:val="footnote reference"/>
    <w:basedOn w:val="a1"/>
    <w:uiPriority w:val="99"/>
    <w:unhideWhenUsed/>
    <w:rsid w:val="00356564"/>
    <w:rPr>
      <w:vertAlign w:val="superscript"/>
    </w:rPr>
  </w:style>
  <w:style w:type="paragraph" w:styleId="a8">
    <w:name w:val="Normal (Web)"/>
    <w:aliases w:val="Обычный (Web), Знак Знак1,Знак Знак1,Знак Знак11,Обычный (веб) Знак,Обычный (веб) Знак1 Знак,Обычный (веб) Знак Знак Знак,Обычный (Web) Знак Знак Знак,Знак Знак1 Знак Знак Знак,Обычный (Web) Знак1 Знак,Обычный (веб) Знак1"/>
    <w:basedOn w:val="a0"/>
    <w:link w:val="22"/>
    <w:unhideWhenUsed/>
    <w:qFormat/>
    <w:rsid w:val="003565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2">
    <w:name w:val="Обычный (веб) Знак2"/>
    <w:aliases w:val="Обычный (Web) Знак, Знак Знак1 Знак,Знак Знак1 Знак,Знак Знак11 Знак,Обычный (веб) Знак Знак,Обычный (веб) Знак1 Знак Знак,Обычный (веб) Знак Знак Знак Знак,Обычный (Web) Знак Знак Знак Знак,Знак Знак1 Знак Знак Знак Знак"/>
    <w:link w:val="a8"/>
    <w:rsid w:val="00356564"/>
    <w:rPr>
      <w:rFonts w:ascii="Times New Roman" w:eastAsia="Times New Roman" w:hAnsi="Times New Roman" w:cs="Times New Roman"/>
      <w:sz w:val="24"/>
      <w:szCs w:val="24"/>
      <w:lang w:eastAsia="ru-RU"/>
    </w:rPr>
  </w:style>
  <w:style w:type="paragraph" w:styleId="a9">
    <w:name w:val="footnote text"/>
    <w:aliases w:val="Знак,Знак2,Footnote Text Char Знак Знак,Footnote Text Char Знак,Footnote Text Char Знак Знак Знак Знак,single space,ft,Fußnotenstandard,Fußnotentext1, Знак6 Знак,Текст сноски Знак Знак, Знак3 Знак Знак1,Текст сноски Знак1 Знак1,Знак6 Знак"/>
    <w:basedOn w:val="a0"/>
    <w:link w:val="aa"/>
    <w:unhideWhenUsed/>
    <w:qFormat/>
    <w:rsid w:val="00C551C8"/>
    <w:pPr>
      <w:spacing w:after="0" w:line="240" w:lineRule="auto"/>
    </w:pPr>
    <w:rPr>
      <w:sz w:val="20"/>
      <w:szCs w:val="20"/>
    </w:rPr>
  </w:style>
  <w:style w:type="character" w:customStyle="1" w:styleId="aa">
    <w:name w:val="Текст сноски Знак"/>
    <w:aliases w:val="Знак Знак,Знак2 Знак,Footnote Text Char Знак Знак Знак,Footnote Text Char Знак Знак1,Footnote Text Char Знак Знак Знак Знак Знак,single space Знак,ft Знак,Fußnotenstandard Знак,Fußnotentext1 Знак, Знак6 Знак Знак, Знак3 Знак Знак1 Знак"/>
    <w:basedOn w:val="a1"/>
    <w:link w:val="a9"/>
    <w:qFormat/>
    <w:rsid w:val="00C551C8"/>
    <w:rPr>
      <w:sz w:val="20"/>
      <w:szCs w:val="20"/>
    </w:rPr>
  </w:style>
  <w:style w:type="character" w:customStyle="1" w:styleId="10">
    <w:name w:val="Заголовок 1 Знак"/>
    <w:basedOn w:val="a1"/>
    <w:link w:val="1"/>
    <w:uiPriority w:val="9"/>
    <w:rsid w:val="00F400C7"/>
    <w:rPr>
      <w:rFonts w:asciiTheme="majorHAnsi" w:eastAsiaTheme="majorEastAsia" w:hAnsiTheme="majorHAnsi" w:cstheme="majorBidi"/>
      <w:color w:val="2E74B5" w:themeColor="accent1" w:themeShade="BF"/>
      <w:sz w:val="32"/>
      <w:szCs w:val="32"/>
      <w:lang w:eastAsia="ru-RU"/>
    </w:rPr>
  </w:style>
  <w:style w:type="character" w:customStyle="1" w:styleId="21">
    <w:name w:val="Заголовок 2 Знак"/>
    <w:basedOn w:val="a1"/>
    <w:link w:val="20"/>
    <w:uiPriority w:val="9"/>
    <w:semiHidden/>
    <w:rsid w:val="00F400C7"/>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basedOn w:val="a1"/>
    <w:link w:val="3"/>
    <w:uiPriority w:val="99"/>
    <w:rsid w:val="00F400C7"/>
    <w:rPr>
      <w:rFonts w:ascii="Arial" w:eastAsia="Times New Roman" w:hAnsi="Arial" w:cs="Times New Roman"/>
      <w:b/>
      <w:bCs/>
      <w:sz w:val="24"/>
      <w:szCs w:val="24"/>
      <w:lang w:eastAsia="ru-RU"/>
    </w:rPr>
  </w:style>
  <w:style w:type="character" w:styleId="ab">
    <w:name w:val="page number"/>
    <w:uiPriority w:val="99"/>
    <w:rsid w:val="00F400C7"/>
    <w:rPr>
      <w:rFonts w:ascii="Times New Roman" w:hAnsi="Times New Roman" w:cs="Times New Roman"/>
    </w:rPr>
  </w:style>
  <w:style w:type="paragraph" w:customStyle="1" w:styleId="ConsPlusNormal">
    <w:name w:val="ConsPlusNormal"/>
    <w:link w:val="ConsPlusNormal0"/>
    <w:rsid w:val="00F400C7"/>
    <w:pPr>
      <w:widowControl w:val="0"/>
      <w:autoSpaceDE w:val="0"/>
      <w:autoSpaceDN w:val="0"/>
      <w:adjustRightInd w:val="0"/>
      <w:spacing w:after="0" w:line="240" w:lineRule="auto"/>
      <w:ind w:firstLine="720"/>
    </w:pPr>
    <w:rPr>
      <w:rFonts w:ascii="Arial" w:eastAsia="Times New Roman" w:hAnsi="Arial" w:cs="Arial"/>
      <w:lang w:eastAsia="ru-RU"/>
    </w:rPr>
  </w:style>
  <w:style w:type="paragraph" w:styleId="ac">
    <w:name w:val="header"/>
    <w:basedOn w:val="a0"/>
    <w:link w:val="ad"/>
    <w:rsid w:val="00F400C7"/>
    <w:pPr>
      <w:tabs>
        <w:tab w:val="center" w:pos="4153"/>
        <w:tab w:val="right" w:pos="8306"/>
      </w:tabs>
      <w:spacing w:before="120" w:after="120" w:line="240" w:lineRule="auto"/>
      <w:jc w:val="both"/>
    </w:pPr>
    <w:rPr>
      <w:rFonts w:ascii="Arial" w:eastAsia="Times New Roman" w:hAnsi="Arial" w:cs="Times New Roman"/>
      <w:noProof/>
      <w:sz w:val="24"/>
      <w:szCs w:val="24"/>
      <w:lang w:eastAsia="ru-RU"/>
    </w:rPr>
  </w:style>
  <w:style w:type="character" w:customStyle="1" w:styleId="ad">
    <w:name w:val="Верхний колонтитул Знак"/>
    <w:basedOn w:val="a1"/>
    <w:link w:val="ac"/>
    <w:rsid w:val="00F400C7"/>
    <w:rPr>
      <w:rFonts w:ascii="Arial" w:eastAsia="Times New Roman" w:hAnsi="Arial" w:cs="Times New Roman"/>
      <w:noProof/>
      <w:sz w:val="24"/>
      <w:szCs w:val="24"/>
      <w:lang w:eastAsia="ru-RU"/>
    </w:rPr>
  </w:style>
  <w:style w:type="paragraph" w:styleId="ae">
    <w:name w:val="footer"/>
    <w:basedOn w:val="a0"/>
    <w:link w:val="af"/>
    <w:uiPriority w:val="99"/>
    <w:rsid w:val="00F400C7"/>
    <w:pPr>
      <w:tabs>
        <w:tab w:val="center" w:pos="4153"/>
        <w:tab w:val="right" w:pos="8306"/>
      </w:tabs>
      <w:spacing w:after="60" w:line="240" w:lineRule="auto"/>
      <w:jc w:val="both"/>
    </w:pPr>
    <w:rPr>
      <w:rFonts w:ascii="Times New Roman" w:eastAsia="Times New Roman" w:hAnsi="Times New Roman" w:cs="Times New Roman"/>
      <w:noProof/>
      <w:sz w:val="24"/>
      <w:szCs w:val="24"/>
      <w:lang w:eastAsia="ru-RU"/>
    </w:rPr>
  </w:style>
  <w:style w:type="character" w:customStyle="1" w:styleId="af">
    <w:name w:val="Нижний колонтитул Знак"/>
    <w:basedOn w:val="a1"/>
    <w:link w:val="ae"/>
    <w:uiPriority w:val="99"/>
    <w:rsid w:val="00F400C7"/>
    <w:rPr>
      <w:rFonts w:ascii="Times New Roman" w:eastAsia="Times New Roman" w:hAnsi="Times New Roman" w:cs="Times New Roman"/>
      <w:noProof/>
      <w:sz w:val="24"/>
      <w:szCs w:val="24"/>
      <w:lang w:eastAsia="ru-RU"/>
    </w:rPr>
  </w:style>
  <w:style w:type="paragraph" w:styleId="af0">
    <w:name w:val="Plain Text"/>
    <w:basedOn w:val="a0"/>
    <w:link w:val="af1"/>
    <w:uiPriority w:val="99"/>
    <w:rsid w:val="00F400C7"/>
    <w:pPr>
      <w:spacing w:after="0" w:line="240" w:lineRule="auto"/>
    </w:pPr>
    <w:rPr>
      <w:rFonts w:ascii="Courier New" w:eastAsia="Times New Roman" w:hAnsi="Courier New" w:cs="Times New Roman"/>
      <w:sz w:val="20"/>
      <w:szCs w:val="20"/>
      <w:lang w:eastAsia="ru-RU"/>
    </w:rPr>
  </w:style>
  <w:style w:type="character" w:customStyle="1" w:styleId="af1">
    <w:name w:val="Текст Знак"/>
    <w:basedOn w:val="a1"/>
    <w:link w:val="af0"/>
    <w:uiPriority w:val="99"/>
    <w:rsid w:val="00F400C7"/>
    <w:rPr>
      <w:rFonts w:ascii="Courier New" w:eastAsia="Times New Roman" w:hAnsi="Courier New" w:cs="Times New Roman"/>
      <w:sz w:val="20"/>
      <w:szCs w:val="20"/>
      <w:lang w:eastAsia="ru-RU"/>
    </w:rPr>
  </w:style>
  <w:style w:type="paragraph" w:customStyle="1" w:styleId="ConsPlusTitle">
    <w:name w:val="ConsPlusTitle"/>
    <w:rsid w:val="00F400C7"/>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f2">
    <w:name w:val="List Paragraph"/>
    <w:basedOn w:val="a0"/>
    <w:link w:val="af3"/>
    <w:uiPriority w:val="34"/>
    <w:qFormat/>
    <w:rsid w:val="00F400C7"/>
    <w:pPr>
      <w:spacing w:after="0" w:line="240" w:lineRule="auto"/>
      <w:ind w:left="720" w:firstLine="709"/>
      <w:contextualSpacing/>
      <w:jc w:val="both"/>
    </w:pPr>
    <w:rPr>
      <w:rFonts w:ascii="Calibri" w:eastAsia="Calibri" w:hAnsi="Calibri" w:cs="Times New Roman"/>
      <w:sz w:val="20"/>
      <w:szCs w:val="20"/>
      <w:lang w:eastAsia="ru-RU"/>
    </w:rPr>
  </w:style>
  <w:style w:type="character" w:customStyle="1" w:styleId="ConsPlusNormal0">
    <w:name w:val="ConsPlusNormal Знак"/>
    <w:link w:val="ConsPlusNormal"/>
    <w:uiPriority w:val="99"/>
    <w:rsid w:val="00F400C7"/>
    <w:rPr>
      <w:rFonts w:ascii="Arial" w:eastAsia="Times New Roman" w:hAnsi="Arial" w:cs="Arial"/>
      <w:lang w:eastAsia="ru-RU"/>
    </w:rPr>
  </w:style>
  <w:style w:type="character" w:customStyle="1" w:styleId="af3">
    <w:name w:val="Абзац списка Знак"/>
    <w:link w:val="af2"/>
    <w:uiPriority w:val="34"/>
    <w:qFormat/>
    <w:locked/>
    <w:rsid w:val="00F400C7"/>
    <w:rPr>
      <w:rFonts w:ascii="Calibri" w:eastAsia="Calibri" w:hAnsi="Calibri" w:cs="Times New Roman"/>
      <w:sz w:val="20"/>
      <w:szCs w:val="20"/>
      <w:lang w:eastAsia="ru-RU"/>
    </w:rPr>
  </w:style>
  <w:style w:type="paragraph" w:styleId="af4">
    <w:name w:val="Balloon Text"/>
    <w:basedOn w:val="a0"/>
    <w:link w:val="af5"/>
    <w:uiPriority w:val="99"/>
    <w:semiHidden/>
    <w:unhideWhenUsed/>
    <w:rsid w:val="00F400C7"/>
    <w:pPr>
      <w:spacing w:after="0" w:line="240" w:lineRule="auto"/>
    </w:pPr>
    <w:rPr>
      <w:rFonts w:ascii="Tahoma" w:eastAsia="Times New Roman" w:hAnsi="Tahoma" w:cs="Times New Roman"/>
      <w:sz w:val="16"/>
      <w:szCs w:val="16"/>
      <w:lang w:eastAsia="ru-RU"/>
    </w:rPr>
  </w:style>
  <w:style w:type="character" w:customStyle="1" w:styleId="af5">
    <w:name w:val="Текст выноски Знак"/>
    <w:basedOn w:val="a1"/>
    <w:link w:val="af4"/>
    <w:uiPriority w:val="99"/>
    <w:semiHidden/>
    <w:rsid w:val="00F400C7"/>
    <w:rPr>
      <w:rFonts w:ascii="Tahoma" w:eastAsia="Times New Roman" w:hAnsi="Tahoma" w:cs="Times New Roman"/>
      <w:sz w:val="16"/>
      <w:szCs w:val="16"/>
      <w:lang w:eastAsia="ru-RU"/>
    </w:rPr>
  </w:style>
  <w:style w:type="paragraph" w:customStyle="1" w:styleId="11">
    <w:name w:val="Основной текст с отступом1"/>
    <w:basedOn w:val="a0"/>
    <w:uiPriority w:val="99"/>
    <w:rsid w:val="00F400C7"/>
    <w:pPr>
      <w:spacing w:before="60" w:after="0" w:line="240" w:lineRule="auto"/>
      <w:ind w:firstLine="851"/>
      <w:jc w:val="both"/>
    </w:pPr>
    <w:rPr>
      <w:rFonts w:ascii="Times New Roman" w:eastAsia="Times New Roman" w:hAnsi="Times New Roman" w:cs="Times New Roman"/>
      <w:sz w:val="24"/>
      <w:szCs w:val="24"/>
      <w:lang w:eastAsia="ru-RU"/>
    </w:rPr>
  </w:style>
  <w:style w:type="character" w:styleId="af6">
    <w:name w:val="Hyperlink"/>
    <w:unhideWhenUsed/>
    <w:rsid w:val="00F400C7"/>
    <w:rPr>
      <w:color w:val="0000FF"/>
      <w:u w:val="single"/>
    </w:rPr>
  </w:style>
  <w:style w:type="paragraph" w:customStyle="1" w:styleId="ConsNonformat">
    <w:name w:val="ConsNonformat"/>
    <w:link w:val="ConsNonformat0"/>
    <w:qFormat/>
    <w:rsid w:val="00F400C7"/>
    <w:pPr>
      <w:widowControl w:val="0"/>
      <w:spacing w:after="0" w:line="240" w:lineRule="auto"/>
    </w:pPr>
    <w:rPr>
      <w:rFonts w:ascii="Courier New" w:eastAsia="Times New Roman" w:hAnsi="Courier New" w:cs="Times New Roman"/>
      <w:snapToGrid w:val="0"/>
      <w:sz w:val="20"/>
      <w:szCs w:val="20"/>
      <w:lang w:eastAsia="ru-RU"/>
    </w:rPr>
  </w:style>
  <w:style w:type="paragraph" w:styleId="af7">
    <w:name w:val="endnote text"/>
    <w:basedOn w:val="a0"/>
    <w:link w:val="af8"/>
    <w:uiPriority w:val="99"/>
    <w:semiHidden/>
    <w:unhideWhenUsed/>
    <w:rsid w:val="00F400C7"/>
    <w:pPr>
      <w:spacing w:after="0" w:line="240" w:lineRule="auto"/>
    </w:pPr>
    <w:rPr>
      <w:rFonts w:ascii="Times New Roman" w:eastAsia="Times New Roman" w:hAnsi="Times New Roman" w:cs="Times New Roman"/>
      <w:sz w:val="20"/>
      <w:szCs w:val="20"/>
      <w:lang w:eastAsia="ru-RU"/>
    </w:rPr>
  </w:style>
  <w:style w:type="character" w:customStyle="1" w:styleId="af8">
    <w:name w:val="Текст концевой сноски Знак"/>
    <w:basedOn w:val="a1"/>
    <w:link w:val="af7"/>
    <w:uiPriority w:val="99"/>
    <w:semiHidden/>
    <w:rsid w:val="00F400C7"/>
    <w:rPr>
      <w:rFonts w:ascii="Times New Roman" w:eastAsia="Times New Roman" w:hAnsi="Times New Roman" w:cs="Times New Roman"/>
      <w:sz w:val="20"/>
      <w:szCs w:val="20"/>
      <w:lang w:eastAsia="ru-RU"/>
    </w:rPr>
  </w:style>
  <w:style w:type="character" w:styleId="af9">
    <w:name w:val="endnote reference"/>
    <w:uiPriority w:val="99"/>
    <w:semiHidden/>
    <w:unhideWhenUsed/>
    <w:rsid w:val="00F400C7"/>
    <w:rPr>
      <w:vertAlign w:val="superscript"/>
    </w:rPr>
  </w:style>
  <w:style w:type="paragraph" w:customStyle="1" w:styleId="Default">
    <w:name w:val="Default"/>
    <w:rsid w:val="00F400C7"/>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apple-converted-space">
    <w:name w:val="apple-converted-space"/>
    <w:rsid w:val="00F400C7"/>
  </w:style>
  <w:style w:type="numbering" w:customStyle="1" w:styleId="12">
    <w:name w:val="Нет списка1"/>
    <w:next w:val="a3"/>
    <w:uiPriority w:val="99"/>
    <w:semiHidden/>
    <w:unhideWhenUsed/>
    <w:rsid w:val="00F400C7"/>
  </w:style>
  <w:style w:type="numbering" w:customStyle="1" w:styleId="23">
    <w:name w:val="Нет списка2"/>
    <w:next w:val="a3"/>
    <w:uiPriority w:val="99"/>
    <w:semiHidden/>
    <w:unhideWhenUsed/>
    <w:rsid w:val="00F400C7"/>
  </w:style>
  <w:style w:type="character" w:styleId="afa">
    <w:name w:val="FollowedHyperlink"/>
    <w:basedOn w:val="a1"/>
    <w:uiPriority w:val="99"/>
    <w:semiHidden/>
    <w:unhideWhenUsed/>
    <w:rsid w:val="00F400C7"/>
    <w:rPr>
      <w:color w:val="954F72" w:themeColor="followedHyperlink"/>
      <w:u w:val="single"/>
    </w:rPr>
  </w:style>
  <w:style w:type="character" w:customStyle="1" w:styleId="13">
    <w:name w:val="Верхний колонтитул Знак1"/>
    <w:basedOn w:val="a1"/>
    <w:uiPriority w:val="99"/>
    <w:semiHidden/>
    <w:rsid w:val="00F400C7"/>
    <w:rPr>
      <w:rFonts w:ascii="Times New Roman" w:eastAsia="Times New Roman" w:hAnsi="Times New Roman"/>
      <w:sz w:val="24"/>
      <w:szCs w:val="24"/>
    </w:rPr>
  </w:style>
  <w:style w:type="character" w:customStyle="1" w:styleId="14">
    <w:name w:val="Нижний колонтитул Знак1"/>
    <w:basedOn w:val="a1"/>
    <w:uiPriority w:val="99"/>
    <w:semiHidden/>
    <w:rsid w:val="00F400C7"/>
    <w:rPr>
      <w:rFonts w:ascii="Times New Roman" w:eastAsia="Times New Roman" w:hAnsi="Times New Roman"/>
      <w:sz w:val="24"/>
      <w:szCs w:val="24"/>
    </w:rPr>
  </w:style>
  <w:style w:type="character" w:customStyle="1" w:styleId="15">
    <w:name w:val="Текст Знак1"/>
    <w:basedOn w:val="a1"/>
    <w:uiPriority w:val="99"/>
    <w:semiHidden/>
    <w:rsid w:val="00F400C7"/>
    <w:rPr>
      <w:rFonts w:ascii="Consolas" w:eastAsia="Times New Roman" w:hAnsi="Consolas"/>
      <w:sz w:val="21"/>
      <w:szCs w:val="21"/>
    </w:rPr>
  </w:style>
  <w:style w:type="character" w:customStyle="1" w:styleId="16">
    <w:name w:val="Текст выноски Знак1"/>
    <w:basedOn w:val="a1"/>
    <w:uiPriority w:val="99"/>
    <w:semiHidden/>
    <w:rsid w:val="00F400C7"/>
    <w:rPr>
      <w:rFonts w:ascii="Segoe UI" w:eastAsia="Times New Roman" w:hAnsi="Segoe UI" w:cs="Segoe UI"/>
      <w:sz w:val="18"/>
      <w:szCs w:val="18"/>
    </w:rPr>
  </w:style>
  <w:style w:type="character" w:customStyle="1" w:styleId="17">
    <w:name w:val="Текст сноски Знак1"/>
    <w:basedOn w:val="a1"/>
    <w:uiPriority w:val="99"/>
    <w:semiHidden/>
    <w:rsid w:val="00F400C7"/>
    <w:rPr>
      <w:rFonts w:ascii="Times New Roman" w:eastAsia="Times New Roman" w:hAnsi="Times New Roman"/>
    </w:rPr>
  </w:style>
  <w:style w:type="character" w:customStyle="1" w:styleId="18">
    <w:name w:val="Текст концевой сноски Знак1"/>
    <w:basedOn w:val="a1"/>
    <w:uiPriority w:val="99"/>
    <w:semiHidden/>
    <w:rsid w:val="00F400C7"/>
    <w:rPr>
      <w:rFonts w:ascii="Times New Roman" w:eastAsia="Times New Roman" w:hAnsi="Times New Roman"/>
    </w:rPr>
  </w:style>
  <w:style w:type="table" w:customStyle="1" w:styleId="140">
    <w:name w:val="Сетка таблицы14"/>
    <w:basedOn w:val="a2"/>
    <w:next w:val="a4"/>
    <w:uiPriority w:val="59"/>
    <w:qFormat/>
    <w:rsid w:val="00F400C7"/>
    <w:pPr>
      <w:spacing w:after="0" w:line="240" w:lineRule="auto"/>
    </w:pPr>
    <w:rPr>
      <w:rFonts w:eastAsiaTheme="minorEastAsia"/>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b">
    <w:name w:val="annotation reference"/>
    <w:basedOn w:val="a1"/>
    <w:uiPriority w:val="99"/>
    <w:semiHidden/>
    <w:unhideWhenUsed/>
    <w:rsid w:val="00F400C7"/>
    <w:rPr>
      <w:sz w:val="16"/>
      <w:szCs w:val="16"/>
    </w:rPr>
  </w:style>
  <w:style w:type="paragraph" w:styleId="afc">
    <w:name w:val="annotation text"/>
    <w:basedOn w:val="a0"/>
    <w:link w:val="afd"/>
    <w:uiPriority w:val="99"/>
    <w:semiHidden/>
    <w:unhideWhenUsed/>
    <w:rsid w:val="00F400C7"/>
    <w:pPr>
      <w:spacing w:after="0" w:line="240" w:lineRule="auto"/>
    </w:pPr>
    <w:rPr>
      <w:rFonts w:ascii="Times New Roman" w:eastAsia="Times New Roman" w:hAnsi="Times New Roman" w:cs="Times New Roman"/>
      <w:sz w:val="20"/>
      <w:szCs w:val="20"/>
      <w:lang w:eastAsia="ru-RU"/>
    </w:rPr>
  </w:style>
  <w:style w:type="character" w:customStyle="1" w:styleId="afd">
    <w:name w:val="Текст примечания Знак"/>
    <w:basedOn w:val="a1"/>
    <w:link w:val="afc"/>
    <w:uiPriority w:val="99"/>
    <w:semiHidden/>
    <w:rsid w:val="00F400C7"/>
    <w:rPr>
      <w:rFonts w:ascii="Times New Roman" w:eastAsia="Times New Roman" w:hAnsi="Times New Roman" w:cs="Times New Roman"/>
      <w:sz w:val="20"/>
      <w:szCs w:val="20"/>
      <w:lang w:eastAsia="ru-RU"/>
    </w:rPr>
  </w:style>
  <w:style w:type="paragraph" w:styleId="afe">
    <w:name w:val="annotation subject"/>
    <w:basedOn w:val="afc"/>
    <w:next w:val="afc"/>
    <w:link w:val="aff"/>
    <w:uiPriority w:val="99"/>
    <w:semiHidden/>
    <w:unhideWhenUsed/>
    <w:rsid w:val="00F400C7"/>
    <w:rPr>
      <w:b/>
      <w:bCs/>
    </w:rPr>
  </w:style>
  <w:style w:type="character" w:customStyle="1" w:styleId="aff">
    <w:name w:val="Тема примечания Знак"/>
    <w:basedOn w:val="afd"/>
    <w:link w:val="afe"/>
    <w:uiPriority w:val="99"/>
    <w:semiHidden/>
    <w:rsid w:val="00F400C7"/>
    <w:rPr>
      <w:rFonts w:ascii="Times New Roman" w:eastAsia="Times New Roman" w:hAnsi="Times New Roman" w:cs="Times New Roman"/>
      <w:b/>
      <w:bCs/>
      <w:sz w:val="20"/>
      <w:szCs w:val="20"/>
      <w:lang w:eastAsia="ru-RU"/>
    </w:rPr>
  </w:style>
  <w:style w:type="paragraph" w:customStyle="1" w:styleId="ConsNormal">
    <w:name w:val="ConsNormal"/>
    <w:link w:val="ConsNormal0"/>
    <w:rsid w:val="00F400C7"/>
    <w:pPr>
      <w:widowControl w:val="0"/>
      <w:suppressAutoHyphens/>
      <w:spacing w:after="0" w:line="240" w:lineRule="auto"/>
      <w:ind w:firstLine="720"/>
    </w:pPr>
    <w:rPr>
      <w:rFonts w:ascii="Consultant" w:eastAsia="Arial" w:hAnsi="Consultant" w:cs="Times New Roman"/>
      <w:sz w:val="28"/>
      <w:lang w:eastAsia="ar-SA"/>
    </w:rPr>
  </w:style>
  <w:style w:type="character" w:customStyle="1" w:styleId="ConsNormal0">
    <w:name w:val="ConsNormal Знак"/>
    <w:link w:val="ConsNormal"/>
    <w:rsid w:val="00F400C7"/>
    <w:rPr>
      <w:rFonts w:ascii="Consultant" w:eastAsia="Arial" w:hAnsi="Consultant" w:cs="Times New Roman"/>
      <w:sz w:val="28"/>
      <w:lang w:eastAsia="ar-SA"/>
    </w:rPr>
  </w:style>
  <w:style w:type="paragraph" w:customStyle="1" w:styleId="Heading">
    <w:name w:val="Heading"/>
    <w:qFormat/>
    <w:rsid w:val="00F400C7"/>
    <w:pPr>
      <w:widowControl w:val="0"/>
      <w:autoSpaceDE w:val="0"/>
      <w:autoSpaceDN w:val="0"/>
      <w:spacing w:after="0" w:line="240" w:lineRule="auto"/>
    </w:pPr>
    <w:rPr>
      <w:rFonts w:ascii="Arial" w:eastAsia="Times New Roman" w:hAnsi="Arial" w:cs="Arial"/>
      <w:b/>
      <w:bCs/>
      <w:lang w:eastAsia="ru-RU"/>
    </w:rPr>
  </w:style>
  <w:style w:type="table" w:customStyle="1" w:styleId="180">
    <w:name w:val="Сетка таблицы18"/>
    <w:basedOn w:val="a2"/>
    <w:next w:val="a4"/>
    <w:uiPriority w:val="59"/>
    <w:rsid w:val="00F400C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UnresolvedMention">
    <w:name w:val="Unresolved Mention"/>
    <w:basedOn w:val="a1"/>
    <w:uiPriority w:val="99"/>
    <w:semiHidden/>
    <w:unhideWhenUsed/>
    <w:rsid w:val="00F400C7"/>
    <w:rPr>
      <w:color w:val="605E5C"/>
      <w:shd w:val="clear" w:color="auto" w:fill="E1DFDD"/>
    </w:rPr>
  </w:style>
  <w:style w:type="paragraph" w:customStyle="1" w:styleId="01zagolovok">
    <w:name w:val="01_zagolovok"/>
    <w:basedOn w:val="a0"/>
    <w:rsid w:val="00F400C7"/>
    <w:pPr>
      <w:keepNext/>
      <w:pageBreakBefore/>
      <w:spacing w:before="360" w:after="120" w:line="240" w:lineRule="auto"/>
      <w:outlineLvl w:val="0"/>
    </w:pPr>
    <w:rPr>
      <w:rFonts w:ascii="GaramondC" w:eastAsia="Times New Roman" w:hAnsi="GaramondC" w:cs="Times New Roman"/>
      <w:b/>
      <w:color w:val="000000"/>
      <w:sz w:val="40"/>
      <w:szCs w:val="62"/>
      <w:lang w:eastAsia="ru-RU"/>
    </w:rPr>
  </w:style>
  <w:style w:type="paragraph" w:customStyle="1" w:styleId="s1">
    <w:name w:val="s_1"/>
    <w:basedOn w:val="a0"/>
    <w:rsid w:val="00F400C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1"/>
    <w:rsid w:val="00F400C7"/>
  </w:style>
  <w:style w:type="paragraph" w:customStyle="1" w:styleId="s22">
    <w:name w:val="s_22"/>
    <w:basedOn w:val="a0"/>
    <w:rsid w:val="00F400C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0">
    <w:name w:val="Обычный таблица"/>
    <w:basedOn w:val="a0"/>
    <w:rsid w:val="00F400C7"/>
    <w:pPr>
      <w:suppressAutoHyphens/>
      <w:spacing w:after="0" w:line="240" w:lineRule="auto"/>
    </w:pPr>
    <w:rPr>
      <w:rFonts w:ascii="Times New Roman" w:eastAsia="Times New Roman" w:hAnsi="Times New Roman" w:cs="Times New Roman"/>
      <w:sz w:val="18"/>
      <w:szCs w:val="18"/>
      <w:lang w:eastAsia="zh-CN"/>
    </w:rPr>
  </w:style>
  <w:style w:type="paragraph" w:customStyle="1" w:styleId="TextNormal">
    <w:name w:val="Text Normal"/>
    <w:basedOn w:val="a0"/>
    <w:rsid w:val="00F400C7"/>
    <w:pPr>
      <w:widowControl w:val="0"/>
      <w:tabs>
        <w:tab w:val="left" w:pos="0"/>
      </w:tabs>
      <w:spacing w:after="120" w:line="240" w:lineRule="auto"/>
      <w:ind w:left="850" w:right="-1" w:hanging="283"/>
      <w:jc w:val="both"/>
    </w:pPr>
    <w:rPr>
      <w:rFonts w:ascii="Arial" w:eastAsia="Times New Roman" w:hAnsi="Arial" w:cs="Arial"/>
      <w:lang w:eastAsia="ru-RU"/>
    </w:rPr>
  </w:style>
  <w:style w:type="paragraph" w:customStyle="1" w:styleId="a">
    <w:name w:val="Список общий"/>
    <w:basedOn w:val="a0"/>
    <w:rsid w:val="00F400C7"/>
    <w:pPr>
      <w:numPr>
        <w:numId w:val="9"/>
      </w:numPr>
      <w:spacing w:after="0" w:line="240" w:lineRule="auto"/>
      <w:jc w:val="both"/>
    </w:pPr>
    <w:rPr>
      <w:rFonts w:ascii="Times New Roman" w:eastAsia="Calibri" w:hAnsi="Times New Roman" w:cs="Times New Roman"/>
      <w:sz w:val="28"/>
      <w:szCs w:val="28"/>
      <w:lang w:eastAsia="ru-RU"/>
    </w:rPr>
  </w:style>
  <w:style w:type="paragraph" w:customStyle="1" w:styleId="120">
    <w:name w:val="Стиль Список общий + 12 пт Междустр.интервал:  полуторный"/>
    <w:basedOn w:val="a"/>
    <w:rsid w:val="00F400C7"/>
    <w:pPr>
      <w:spacing w:line="360" w:lineRule="auto"/>
    </w:pPr>
    <w:rPr>
      <w:sz w:val="24"/>
      <w:szCs w:val="20"/>
    </w:rPr>
  </w:style>
  <w:style w:type="paragraph" w:customStyle="1" w:styleId="aff1">
    <w:name w:val="Текст_таблицы"/>
    <w:basedOn w:val="a0"/>
    <w:rsid w:val="00F400C7"/>
    <w:pPr>
      <w:spacing w:after="0" w:line="360" w:lineRule="auto"/>
    </w:pPr>
    <w:rPr>
      <w:rFonts w:ascii="Times New Roman" w:eastAsia="Times New Roman" w:hAnsi="Times New Roman" w:cs="Times New Roman"/>
      <w:sz w:val="28"/>
      <w:szCs w:val="20"/>
      <w:lang w:eastAsia="ru-RU"/>
    </w:rPr>
  </w:style>
  <w:style w:type="character" w:customStyle="1" w:styleId="FontStyle14">
    <w:name w:val="Font Style14"/>
    <w:rsid w:val="00F400C7"/>
    <w:rPr>
      <w:rFonts w:ascii="Times New Roman" w:hAnsi="Times New Roman" w:cs="Times New Roman"/>
      <w:sz w:val="22"/>
      <w:szCs w:val="22"/>
    </w:rPr>
  </w:style>
  <w:style w:type="paragraph" w:customStyle="1" w:styleId="Style1">
    <w:name w:val="Style1"/>
    <w:basedOn w:val="a0"/>
    <w:rsid w:val="00F400C7"/>
    <w:pPr>
      <w:widowControl w:val="0"/>
      <w:autoSpaceDE w:val="0"/>
      <w:autoSpaceDN w:val="0"/>
      <w:adjustRightInd w:val="0"/>
      <w:spacing w:after="0" w:line="324" w:lineRule="exact"/>
      <w:jc w:val="center"/>
    </w:pPr>
    <w:rPr>
      <w:rFonts w:ascii="Times New Roman" w:eastAsia="Times New Roman" w:hAnsi="Times New Roman" w:cs="Times New Roman"/>
      <w:sz w:val="24"/>
      <w:szCs w:val="24"/>
      <w:lang w:eastAsia="ru-RU"/>
    </w:rPr>
  </w:style>
  <w:style w:type="paragraph" w:styleId="aff2">
    <w:name w:val="Body Text Indent"/>
    <w:basedOn w:val="a0"/>
    <w:link w:val="aff3"/>
    <w:uiPriority w:val="99"/>
    <w:semiHidden/>
    <w:unhideWhenUsed/>
    <w:rsid w:val="00F400C7"/>
    <w:pPr>
      <w:spacing w:after="120" w:line="240" w:lineRule="auto"/>
      <w:ind w:left="283"/>
    </w:pPr>
    <w:rPr>
      <w:rFonts w:ascii="Times New Roman" w:eastAsia="Times New Roman" w:hAnsi="Times New Roman" w:cs="Times New Roman"/>
      <w:sz w:val="24"/>
      <w:szCs w:val="24"/>
      <w:lang w:eastAsia="ru-RU"/>
    </w:rPr>
  </w:style>
  <w:style w:type="character" w:customStyle="1" w:styleId="aff3">
    <w:name w:val="Основной текст с отступом Знак"/>
    <w:basedOn w:val="a1"/>
    <w:link w:val="aff2"/>
    <w:uiPriority w:val="99"/>
    <w:semiHidden/>
    <w:rsid w:val="00F400C7"/>
    <w:rPr>
      <w:rFonts w:ascii="Times New Roman" w:eastAsia="Times New Roman" w:hAnsi="Times New Roman" w:cs="Times New Roman"/>
      <w:sz w:val="24"/>
      <w:szCs w:val="24"/>
      <w:lang w:eastAsia="ru-RU"/>
    </w:rPr>
  </w:style>
  <w:style w:type="paragraph" w:customStyle="1" w:styleId="copyright-info">
    <w:name w:val="copyright-info"/>
    <w:basedOn w:val="a0"/>
    <w:rsid w:val="00F400C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atches">
    <w:name w:val="matches"/>
    <w:basedOn w:val="a1"/>
    <w:rsid w:val="00F400C7"/>
  </w:style>
  <w:style w:type="character" w:customStyle="1" w:styleId="fill">
    <w:name w:val="fill"/>
    <w:basedOn w:val="a1"/>
    <w:rsid w:val="00F400C7"/>
  </w:style>
  <w:style w:type="paragraph" w:styleId="2">
    <w:name w:val="List Number 2"/>
    <w:basedOn w:val="a0"/>
    <w:semiHidden/>
    <w:unhideWhenUsed/>
    <w:rsid w:val="00A640A3"/>
    <w:pPr>
      <w:numPr>
        <w:numId w:val="24"/>
      </w:numPr>
      <w:tabs>
        <w:tab w:val="clear" w:pos="643"/>
        <w:tab w:val="num" w:pos="360"/>
      </w:tabs>
      <w:spacing w:after="0" w:line="240" w:lineRule="auto"/>
      <w:ind w:left="0" w:firstLine="0"/>
      <w:jc w:val="both"/>
    </w:pPr>
    <w:rPr>
      <w:rFonts w:ascii="Times New Roman" w:eastAsia="Times New Roman" w:hAnsi="Times New Roman" w:cs="Times New Roman"/>
      <w:sz w:val="24"/>
      <w:szCs w:val="24"/>
      <w:lang w:eastAsia="ru-RU"/>
    </w:rPr>
  </w:style>
  <w:style w:type="paragraph" w:customStyle="1" w:styleId="24">
    <w:name w:val="Стиль2"/>
    <w:basedOn w:val="2"/>
    <w:rsid w:val="00A640A3"/>
    <w:pPr>
      <w:keepNext/>
      <w:keepLines/>
      <w:widowControl w:val="0"/>
      <w:suppressLineNumbers/>
      <w:suppressAutoHyphens/>
      <w:spacing w:after="60"/>
    </w:pPr>
    <w:rPr>
      <w:b/>
      <w:szCs w:val="20"/>
    </w:rPr>
  </w:style>
  <w:style w:type="character" w:customStyle="1" w:styleId="31">
    <w:name w:val="Стиль3 Знак Знак Знак"/>
    <w:link w:val="32"/>
    <w:locked/>
    <w:rsid w:val="00A640A3"/>
    <w:rPr>
      <w:sz w:val="24"/>
    </w:rPr>
  </w:style>
  <w:style w:type="paragraph" w:customStyle="1" w:styleId="32">
    <w:name w:val="Стиль3 Знак Знак"/>
    <w:basedOn w:val="25"/>
    <w:link w:val="31"/>
    <w:rsid w:val="00A640A3"/>
    <w:pPr>
      <w:widowControl w:val="0"/>
      <w:tabs>
        <w:tab w:val="num" w:pos="227"/>
      </w:tabs>
      <w:adjustRightInd w:val="0"/>
      <w:spacing w:after="0" w:line="240" w:lineRule="auto"/>
      <w:ind w:left="0"/>
      <w:jc w:val="both"/>
    </w:pPr>
    <w:rPr>
      <w:sz w:val="24"/>
    </w:rPr>
  </w:style>
  <w:style w:type="paragraph" w:styleId="25">
    <w:name w:val="Body Text Indent 2"/>
    <w:basedOn w:val="a0"/>
    <w:link w:val="26"/>
    <w:uiPriority w:val="99"/>
    <w:semiHidden/>
    <w:unhideWhenUsed/>
    <w:rsid w:val="00A640A3"/>
    <w:pPr>
      <w:spacing w:after="120" w:line="480" w:lineRule="auto"/>
      <w:ind w:left="283"/>
    </w:pPr>
  </w:style>
  <w:style w:type="character" w:customStyle="1" w:styleId="26">
    <w:name w:val="Основной текст с отступом 2 Знак"/>
    <w:basedOn w:val="a1"/>
    <w:link w:val="25"/>
    <w:uiPriority w:val="99"/>
    <w:semiHidden/>
    <w:rsid w:val="00A640A3"/>
  </w:style>
  <w:style w:type="paragraph" w:customStyle="1" w:styleId="ConsPlusNonformat">
    <w:name w:val="ConsPlusNonformat"/>
    <w:rsid w:val="000E53E7"/>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f4">
    <w:name w:val="Strong"/>
    <w:uiPriority w:val="99"/>
    <w:qFormat/>
    <w:rsid w:val="000E53E7"/>
    <w:rPr>
      <w:rFonts w:ascii="Times New Roman" w:hAnsi="Times New Roman" w:cs="Times New Roman" w:hint="default"/>
      <w:b/>
      <w:bCs/>
    </w:rPr>
  </w:style>
  <w:style w:type="character" w:customStyle="1" w:styleId="ConsNonformat0">
    <w:name w:val="ConsNonformat Знак"/>
    <w:link w:val="ConsNonformat"/>
    <w:locked/>
    <w:rsid w:val="000E53E7"/>
    <w:rPr>
      <w:rFonts w:ascii="Courier New" w:eastAsia="Times New Roman" w:hAnsi="Courier New" w:cs="Times New Roman"/>
      <w:snapToGrid w:val="0"/>
      <w:sz w:val="20"/>
      <w:szCs w:val="20"/>
      <w:lang w:eastAsia="ru-RU"/>
    </w:rPr>
  </w:style>
  <w:style w:type="character" w:customStyle="1" w:styleId="highlightsearch">
    <w:name w:val="highlightsearch"/>
    <w:basedOn w:val="a1"/>
    <w:rsid w:val="006403CD"/>
  </w:style>
  <w:style w:type="character" w:styleId="aff5">
    <w:name w:val="Emphasis"/>
    <w:basedOn w:val="a1"/>
    <w:qFormat/>
    <w:rsid w:val="005D38C8"/>
    <w:rPr>
      <w:i/>
      <w:iCs/>
    </w:rPr>
  </w:style>
  <w:style w:type="paragraph" w:styleId="27">
    <w:name w:val="Body Text 2"/>
    <w:basedOn w:val="a0"/>
    <w:link w:val="28"/>
    <w:uiPriority w:val="99"/>
    <w:semiHidden/>
    <w:unhideWhenUsed/>
    <w:rsid w:val="008C68E4"/>
    <w:pPr>
      <w:spacing w:after="120" w:line="480" w:lineRule="auto"/>
    </w:pPr>
  </w:style>
  <w:style w:type="character" w:customStyle="1" w:styleId="28">
    <w:name w:val="Основной текст 2 Знак"/>
    <w:basedOn w:val="a1"/>
    <w:link w:val="27"/>
    <w:uiPriority w:val="99"/>
    <w:semiHidden/>
    <w:rsid w:val="008C68E4"/>
  </w:style>
  <w:style w:type="character" w:customStyle="1" w:styleId="aff6">
    <w:name w:val="Гипертекстовая ссылка"/>
    <w:basedOn w:val="a1"/>
    <w:uiPriority w:val="99"/>
    <w:rsid w:val="004972AC"/>
    <w:rPr>
      <w:color w:val="008000"/>
      <w:sz w:val="18"/>
      <w:szCs w:val="18"/>
      <w:u w:val="single"/>
    </w:rPr>
  </w:style>
  <w:style w:type="character" w:customStyle="1" w:styleId="fontstyle01">
    <w:name w:val="fontstyle01"/>
    <w:basedOn w:val="a1"/>
    <w:rsid w:val="004972AC"/>
    <w:rPr>
      <w:rFonts w:ascii="TimesNewRomanPSMT" w:hAnsi="TimesNewRomanPSMT" w:hint="default"/>
      <w:b w:val="0"/>
      <w:bCs w:val="0"/>
      <w:i w:val="0"/>
      <w:iCs w:val="0"/>
      <w:color w:val="000000"/>
      <w:sz w:val="22"/>
      <w:szCs w:val="22"/>
    </w:rPr>
  </w:style>
  <w:style w:type="paragraph" w:styleId="aff7">
    <w:name w:val="No Spacing"/>
    <w:uiPriority w:val="1"/>
    <w:qFormat/>
    <w:rsid w:val="00BC2073"/>
    <w:pPr>
      <w:spacing w:after="0" w:line="240" w:lineRule="auto"/>
    </w:pPr>
    <w:rPr>
      <w:rFonts w:ascii="Times New Roman" w:eastAsia="Times New Roman" w:hAnsi="Times New Roman" w:cs="Times New Roman"/>
      <w:sz w:val="24"/>
      <w:szCs w:val="24"/>
      <w:lang w:eastAsia="ru-RU"/>
    </w:rPr>
  </w:style>
  <w:style w:type="paragraph" w:styleId="aff8">
    <w:name w:val="Title"/>
    <w:basedOn w:val="a0"/>
    <w:link w:val="aff9"/>
    <w:qFormat/>
    <w:rsid w:val="000F2751"/>
    <w:pPr>
      <w:spacing w:after="0" w:line="240" w:lineRule="auto"/>
      <w:jc w:val="center"/>
    </w:pPr>
    <w:rPr>
      <w:rFonts w:ascii="Times New Roman" w:eastAsia="Times New Roman" w:hAnsi="Times New Roman" w:cs="Times New Roman"/>
      <w:sz w:val="28"/>
      <w:szCs w:val="24"/>
      <w:lang w:eastAsia="ru-RU"/>
    </w:rPr>
  </w:style>
  <w:style w:type="character" w:customStyle="1" w:styleId="aff9">
    <w:name w:val="Название Знак"/>
    <w:basedOn w:val="a1"/>
    <w:link w:val="aff8"/>
    <w:rsid w:val="000F2751"/>
    <w:rPr>
      <w:rFonts w:ascii="Times New Roman" w:eastAsia="Times New Roman" w:hAnsi="Times New Roman" w:cs="Times New Roman"/>
      <w:sz w:val="28"/>
      <w:szCs w:val="24"/>
      <w:lang w:eastAsia="ru-RU"/>
    </w:rPr>
  </w:style>
</w:styles>
</file>

<file path=word/webSettings.xml><?xml version="1.0" encoding="utf-8"?>
<w:webSettings xmlns:r="http://schemas.openxmlformats.org/officeDocument/2006/relationships" xmlns:w="http://schemas.openxmlformats.org/wordprocessingml/2006/main">
  <w:divs>
    <w:div w:id="546838047">
      <w:bodyDiv w:val="1"/>
      <w:marLeft w:val="0"/>
      <w:marRight w:val="0"/>
      <w:marTop w:val="0"/>
      <w:marBottom w:val="0"/>
      <w:divBdr>
        <w:top w:val="none" w:sz="0" w:space="0" w:color="auto"/>
        <w:left w:val="none" w:sz="0" w:space="0" w:color="auto"/>
        <w:bottom w:val="none" w:sz="0" w:space="0" w:color="auto"/>
        <w:right w:val="none" w:sz="0" w:space="0" w:color="auto"/>
      </w:divBdr>
    </w:div>
    <w:div w:id="577010660">
      <w:bodyDiv w:val="1"/>
      <w:marLeft w:val="0"/>
      <w:marRight w:val="0"/>
      <w:marTop w:val="0"/>
      <w:marBottom w:val="0"/>
      <w:divBdr>
        <w:top w:val="none" w:sz="0" w:space="0" w:color="auto"/>
        <w:left w:val="none" w:sz="0" w:space="0" w:color="auto"/>
        <w:bottom w:val="none" w:sz="0" w:space="0" w:color="auto"/>
        <w:right w:val="none" w:sz="0" w:space="0" w:color="auto"/>
      </w:divBdr>
    </w:div>
    <w:div w:id="1270118266">
      <w:bodyDiv w:val="1"/>
      <w:marLeft w:val="0"/>
      <w:marRight w:val="0"/>
      <w:marTop w:val="0"/>
      <w:marBottom w:val="0"/>
      <w:divBdr>
        <w:top w:val="none" w:sz="0" w:space="0" w:color="auto"/>
        <w:left w:val="none" w:sz="0" w:space="0" w:color="auto"/>
        <w:bottom w:val="none" w:sz="0" w:space="0" w:color="auto"/>
        <w:right w:val="none" w:sz="0" w:space="0" w:color="auto"/>
      </w:divBdr>
    </w:div>
    <w:div w:id="1543903044">
      <w:bodyDiv w:val="1"/>
      <w:marLeft w:val="0"/>
      <w:marRight w:val="0"/>
      <w:marTop w:val="0"/>
      <w:marBottom w:val="0"/>
      <w:divBdr>
        <w:top w:val="none" w:sz="0" w:space="0" w:color="auto"/>
        <w:left w:val="none" w:sz="0" w:space="0" w:color="auto"/>
        <w:bottom w:val="none" w:sz="0" w:space="0" w:color="auto"/>
        <w:right w:val="none" w:sz="0" w:space="0" w:color="auto"/>
      </w:divBdr>
    </w:div>
    <w:div w:id="1677994827">
      <w:bodyDiv w:val="1"/>
      <w:marLeft w:val="0"/>
      <w:marRight w:val="0"/>
      <w:marTop w:val="0"/>
      <w:marBottom w:val="0"/>
      <w:divBdr>
        <w:top w:val="none" w:sz="0" w:space="0" w:color="auto"/>
        <w:left w:val="none" w:sz="0" w:space="0" w:color="auto"/>
        <w:bottom w:val="none" w:sz="0" w:space="0" w:color="auto"/>
        <w:right w:val="none" w:sz="0" w:space="0" w:color="auto"/>
      </w:divBdr>
      <w:divsChild>
        <w:div w:id="350450582">
          <w:marLeft w:val="0"/>
          <w:marRight w:val="0"/>
          <w:marTop w:val="0"/>
          <w:marBottom w:val="0"/>
          <w:divBdr>
            <w:top w:val="none" w:sz="0" w:space="0" w:color="auto"/>
            <w:left w:val="none" w:sz="0" w:space="0" w:color="auto"/>
            <w:bottom w:val="none" w:sz="0" w:space="0" w:color="auto"/>
            <w:right w:val="none" w:sz="0" w:space="0" w:color="auto"/>
          </w:divBdr>
          <w:divsChild>
            <w:div w:id="408308735">
              <w:marLeft w:val="0"/>
              <w:marRight w:val="0"/>
              <w:marTop w:val="0"/>
              <w:marBottom w:val="0"/>
              <w:divBdr>
                <w:top w:val="none" w:sz="0" w:space="0" w:color="auto"/>
                <w:left w:val="none" w:sz="0" w:space="0" w:color="auto"/>
                <w:bottom w:val="none" w:sz="0" w:space="0" w:color="auto"/>
                <w:right w:val="none" w:sz="0" w:space="0" w:color="auto"/>
              </w:divBdr>
              <w:divsChild>
                <w:div w:id="1903833736">
                  <w:marLeft w:val="0"/>
                  <w:marRight w:val="0"/>
                  <w:marTop w:val="0"/>
                  <w:marBottom w:val="0"/>
                  <w:divBdr>
                    <w:top w:val="none" w:sz="0" w:space="0" w:color="auto"/>
                    <w:left w:val="none" w:sz="0" w:space="0" w:color="auto"/>
                    <w:bottom w:val="none" w:sz="0" w:space="0" w:color="auto"/>
                    <w:right w:val="none" w:sz="0" w:space="0" w:color="auto"/>
                  </w:divBdr>
                  <w:divsChild>
                    <w:div w:id="341712504">
                      <w:marLeft w:val="0"/>
                      <w:marRight w:val="0"/>
                      <w:marTop w:val="0"/>
                      <w:marBottom w:val="0"/>
                      <w:divBdr>
                        <w:top w:val="none" w:sz="0" w:space="0" w:color="auto"/>
                        <w:left w:val="none" w:sz="0" w:space="0" w:color="auto"/>
                        <w:bottom w:val="none" w:sz="0" w:space="0" w:color="auto"/>
                        <w:right w:val="none" w:sz="0" w:space="0" w:color="auto"/>
                      </w:divBdr>
                      <w:divsChild>
                        <w:div w:id="360667506">
                          <w:marLeft w:val="0"/>
                          <w:marRight w:val="0"/>
                          <w:marTop w:val="0"/>
                          <w:marBottom w:val="0"/>
                          <w:divBdr>
                            <w:top w:val="none" w:sz="0" w:space="0" w:color="auto"/>
                            <w:left w:val="none" w:sz="0" w:space="0" w:color="auto"/>
                            <w:bottom w:val="none" w:sz="0" w:space="0" w:color="auto"/>
                            <w:right w:val="none" w:sz="0" w:space="0" w:color="auto"/>
                          </w:divBdr>
                          <w:divsChild>
                            <w:div w:id="1258825578">
                              <w:marLeft w:val="0"/>
                              <w:marRight w:val="0"/>
                              <w:marTop w:val="0"/>
                              <w:marBottom w:val="0"/>
                              <w:divBdr>
                                <w:top w:val="none" w:sz="0" w:space="0" w:color="auto"/>
                                <w:left w:val="none" w:sz="0" w:space="0" w:color="auto"/>
                                <w:bottom w:val="none" w:sz="0" w:space="0" w:color="auto"/>
                                <w:right w:val="none" w:sz="0" w:space="0" w:color="auto"/>
                              </w:divBdr>
                              <w:divsChild>
                                <w:div w:id="1039285985">
                                  <w:marLeft w:val="0"/>
                                  <w:marRight w:val="0"/>
                                  <w:marTop w:val="0"/>
                                  <w:marBottom w:val="0"/>
                                  <w:divBdr>
                                    <w:top w:val="none" w:sz="0" w:space="0" w:color="auto"/>
                                    <w:left w:val="none" w:sz="0" w:space="0" w:color="auto"/>
                                    <w:bottom w:val="none" w:sz="0" w:space="0" w:color="auto"/>
                                    <w:right w:val="none" w:sz="0" w:space="0" w:color="auto"/>
                                  </w:divBdr>
                                  <w:divsChild>
                                    <w:div w:id="263613869">
                                      <w:marLeft w:val="0"/>
                                      <w:marRight w:val="0"/>
                                      <w:marTop w:val="0"/>
                                      <w:marBottom w:val="277"/>
                                      <w:divBdr>
                                        <w:top w:val="none" w:sz="0" w:space="0" w:color="auto"/>
                                        <w:left w:val="none" w:sz="0" w:space="0" w:color="auto"/>
                                        <w:bottom w:val="none" w:sz="0" w:space="0" w:color="auto"/>
                                        <w:right w:val="none" w:sz="0" w:space="0" w:color="auto"/>
                                      </w:divBdr>
                                      <w:divsChild>
                                        <w:div w:id="996303622">
                                          <w:marLeft w:val="0"/>
                                          <w:marRight w:val="0"/>
                                          <w:marTop w:val="0"/>
                                          <w:marBottom w:val="0"/>
                                          <w:divBdr>
                                            <w:top w:val="none" w:sz="0" w:space="0" w:color="auto"/>
                                            <w:left w:val="none" w:sz="0" w:space="0" w:color="auto"/>
                                            <w:bottom w:val="none" w:sz="0" w:space="0" w:color="auto"/>
                                            <w:right w:val="none" w:sz="0" w:space="0" w:color="auto"/>
                                          </w:divBdr>
                                          <w:divsChild>
                                            <w:div w:id="24865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53351139">
      <w:bodyDiv w:val="1"/>
      <w:marLeft w:val="0"/>
      <w:marRight w:val="0"/>
      <w:marTop w:val="0"/>
      <w:marBottom w:val="0"/>
      <w:divBdr>
        <w:top w:val="none" w:sz="0" w:space="0" w:color="auto"/>
        <w:left w:val="none" w:sz="0" w:space="0" w:color="auto"/>
        <w:bottom w:val="none" w:sz="0" w:space="0" w:color="auto"/>
        <w:right w:val="none" w:sz="0" w:space="0" w:color="auto"/>
      </w:divBdr>
    </w:div>
    <w:div w:id="2028364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3066C901D6C273E1876E3A3C96FC5C6D0CAE8ED0FD94305A6B05281F613431CF74ACA4B5729A7921772B1D7F443C138E26CA6D5BCDDD35BNErBV" TargetMode="External"/><Relationship Id="rId18" Type="http://schemas.openxmlformats.org/officeDocument/2006/relationships/hyperlink" Target="consultantplus://offline/ref=04C2B998AD7B0E6A8F0DE913803BD43648DAE8550304FCC1890906B8350CECF9DB67AD00EEE5EENBW" TargetMode="External"/><Relationship Id="rId26" Type="http://schemas.openxmlformats.org/officeDocument/2006/relationships/hyperlink" Target="consultantplus://offline/ref=6E979A92BA9CF539C7844C2C992077E1803765F60EBECB6953C49090739923AC90DAAA27738D9481883CED0FF1ABF9E4E7E539B1382Dt2o2E" TargetMode="External"/><Relationship Id="rId39" Type="http://schemas.openxmlformats.org/officeDocument/2006/relationships/hyperlink" Target="consultantplus://offline/ref=E253D0305422F973E74ACC3FA2CFB3DF2F0B80136DFF9E797E5075D65FF8DA41B7D037175BdAw3E" TargetMode="External"/><Relationship Id="rId21" Type="http://schemas.openxmlformats.org/officeDocument/2006/relationships/hyperlink" Target="consultantplus://offline/ref=EE25CCAE1ACC52549C12892543C07F8EF5B1842EDC207DF0841366BF4A6FCF87EDF3777564D29D7135D20519591873E63200DF52F1DBF633S7nDW" TargetMode="External"/><Relationship Id="rId34" Type="http://schemas.openxmlformats.org/officeDocument/2006/relationships/hyperlink" Target="consultantplus://offline/ref=84AE3C20759FCFD9F6AA5532E392EEC9C04F89C3571F87047B8E445E92245D6721591428B1B1F3F8207B02B61FB1602651E4EE0C7899l4gAW" TargetMode="External"/><Relationship Id="rId42" Type="http://schemas.openxmlformats.org/officeDocument/2006/relationships/hyperlink" Target="consultantplus://offline/ref=E253D0305422F973E74ACC3FA2CFB3DF2F0B80136DFF9E797E5075D65FF8DA41B7D037115CA7EF06dDw6E" TargetMode="External"/><Relationship Id="rId47" Type="http://schemas.openxmlformats.org/officeDocument/2006/relationships/hyperlink" Target="consultantplus://offline/ref=E253D0305422F973E74ACC3FA2CFB3DF2F0B80136DFF9E797E5075D65FF8DA41B7D037115CA7E207dDwFE" TargetMode="External"/><Relationship Id="rId50" Type="http://schemas.openxmlformats.org/officeDocument/2006/relationships/hyperlink" Target="consultantplus://offline/ref=42C603B87288FD13883A8A0065625B9A69022A0938327FF80688FDAE1D71836A435B9C938496FD7FAF8A507EE80B8859A5E04F55FD3512DCJ8fAE" TargetMode="External"/><Relationship Id="rId55" Type="http://schemas.openxmlformats.org/officeDocument/2006/relationships/hyperlink" Target="http://ivo.garant.ru/document?id=12025267&amp;sub=3012" TargetMode="External"/><Relationship Id="rId63" Type="http://schemas.openxmlformats.org/officeDocument/2006/relationships/hyperlink" Target="consultantplus://offline/ref=C8C65A47B7C91B26514727B73BF73C855A150A27E5CE7ABB09CB4E5E9AE9B65AACD043743A76DFFD3A566C56BE3F7B47ED7E597C8FFDC6C6e3L3B" TargetMode="External"/><Relationship Id="rId68" Type="http://schemas.openxmlformats.org/officeDocument/2006/relationships/hyperlink" Target="consultantplus://offline/main?base=MLAW;n=129338;fld=134;dst=100180"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04C2B998AD7B0E6A8F0DE913803BD43648DAE8550304FCC1890906B8350CECF9DB67AD00EEE8EEN9W" TargetMode="External"/><Relationship Id="rId29" Type="http://schemas.openxmlformats.org/officeDocument/2006/relationships/hyperlink" Target="consultantplus://offline/ref=597BA1DEF187613E4C6AEE218C97AE814885133281518DAAD8B98A5C94CBA42DA2AB418225858EB40A2CCE5B653A41009B1A1F9E72CEFBX9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3066C901D6C273E1876E3A3C96FC5C6D0CAE8ED0FD94305A6B05281F613431CF74ACA4B5729A7971372B1D7F443C138E26CA6D5BCDDD35BNErBV" TargetMode="External"/><Relationship Id="rId24" Type="http://schemas.openxmlformats.org/officeDocument/2006/relationships/hyperlink" Target="https://demo.garant.ru/" TargetMode="External"/><Relationship Id="rId32" Type="http://schemas.openxmlformats.org/officeDocument/2006/relationships/hyperlink" Target="consultantplus://offline/ref=5B7D42DBCA516B563C37F445E8C17DD753BA8FA722630D05FDFBA2F9F8E5C825C44784F3103B60836EFB9EA42170078D87D446D3DA3E1FC0YE2BB" TargetMode="External"/><Relationship Id="rId37" Type="http://schemas.openxmlformats.org/officeDocument/2006/relationships/hyperlink" Target="consultantplus://offline/ref=9DCDA8B161E7A674A44E8C64D93394961EB4CA74C83D0D6A3267C7A768B05961198A9440F123A38F40F88E93012E2C9153EAC021D61BTCl9X" TargetMode="External"/><Relationship Id="rId40" Type="http://schemas.openxmlformats.org/officeDocument/2006/relationships/hyperlink" Target="consultantplus://offline/ref=E253D0305422F973E74ACC3FA2CFB3DF2F0B80136DFF9E797E5075D65FF8DA41B7D037115CA7E207dDwFE" TargetMode="External"/><Relationship Id="rId45" Type="http://schemas.openxmlformats.org/officeDocument/2006/relationships/hyperlink" Target="consultantplus://offline/ref=E253D0305422F973E74ACC3FA2CFB3DF2F0B80136DFF9E797E5075D65FF8DA41B7D037115CA7E207dDwFE" TargetMode="External"/><Relationship Id="rId53" Type="http://schemas.openxmlformats.org/officeDocument/2006/relationships/hyperlink" Target="consultantplus://offline/ref=B9940E5E5E40F3A9B86305EBC163D4F6E56E8908ED0393C1F285F61DD8632BD65C986DD0EAC3B5EE654DX" TargetMode="External"/><Relationship Id="rId58" Type="http://schemas.openxmlformats.org/officeDocument/2006/relationships/hyperlink" Target="http://ivo.garant.ru/document?id=10008000&amp;sub=290" TargetMode="External"/><Relationship Id="rId66" Type="http://schemas.openxmlformats.org/officeDocument/2006/relationships/hyperlink" Target="consultantplus://offline/ref=737B534EA3206A2DC278735F37A61E55BFCACBFA8A3582CEA4CE44B6575B9DD5898E36983B4FA30ED9E9A62B2F5C81B9C279B8B998FAH747W" TargetMode="External"/><Relationship Id="rId5" Type="http://schemas.openxmlformats.org/officeDocument/2006/relationships/webSettings" Target="webSettings.xml"/><Relationship Id="rId15" Type="http://schemas.openxmlformats.org/officeDocument/2006/relationships/hyperlink" Target="consultantplus://offline/ref=04C2B998AD7B0E6A8F0DE913803BD43648DAE8550304FCC1890906B8350CECF9DB67AD03EEECE5DFE9N2W" TargetMode="External"/><Relationship Id="rId23" Type="http://schemas.openxmlformats.org/officeDocument/2006/relationships/hyperlink" Target="https://demo.garant.ru/" TargetMode="External"/><Relationship Id="rId28" Type="http://schemas.openxmlformats.org/officeDocument/2006/relationships/hyperlink" Target="consultantplus://offline/ref=7B47514F440DCC2270B44BC4DF22F5F20E99F658CAF5480322035D8102723A36C8812C7EBE56F317A9x5J" TargetMode="External"/><Relationship Id="rId36" Type="http://schemas.openxmlformats.org/officeDocument/2006/relationships/hyperlink" Target="consultantplus://offline/ref=9DCDA8B161E7A674A44E8C64D93394961EB4CA74C83D0D6A3267C7A768B05961198A9440F122AA8F40F88E93012E2C9153EAC021D61BTCl9X" TargetMode="External"/><Relationship Id="rId49" Type="http://schemas.openxmlformats.org/officeDocument/2006/relationships/hyperlink" Target="consultantplus://offline/ref=42C603B87288FD13883A8A0065625B9A6B05290A3A327FF80688FDAE1D71836A435B9C918591F475FBD0407AA15C8045A0F95150E336J1fBE" TargetMode="External"/><Relationship Id="rId57" Type="http://schemas.openxmlformats.org/officeDocument/2006/relationships/hyperlink" Target="http://ivo.garant.ru/document?id=10008000&amp;sub=289" TargetMode="External"/><Relationship Id="rId61" Type="http://schemas.openxmlformats.org/officeDocument/2006/relationships/hyperlink" Target="http://ivo.garant.ru/document?id=12025267&amp;sub=1928" TargetMode="External"/><Relationship Id="rId10" Type="http://schemas.openxmlformats.org/officeDocument/2006/relationships/hyperlink" Target="consultantplus://offline/ref=C3066C901D6C273E1876E3A3C96FC5C6D0CAE8ED0FD94305A6B05281F613431CE54A92475423BB961667E786B1N1rFV" TargetMode="External"/><Relationship Id="rId19" Type="http://schemas.openxmlformats.org/officeDocument/2006/relationships/hyperlink" Target="consultantplus://offline/ref=463A0DF781517343F098CBC4DD04C7F3DC87F82B2141DF90023D6EBFFD06C656E4E464347F11O5PDW" TargetMode="External"/><Relationship Id="rId31" Type="http://schemas.openxmlformats.org/officeDocument/2006/relationships/hyperlink" Target="consultantplus://offline/ref=5B7D42DBCA516B563C37F445E8C17DD753BA8FA722630D05FDFBA2F9F8E5C825C44784F3103A6C8561FB9EA42170078D87D446D3DA3E1FC0YE2BB" TargetMode="External"/><Relationship Id="rId44" Type="http://schemas.openxmlformats.org/officeDocument/2006/relationships/hyperlink" Target="consultantplus://offline/ref=E253D0305422F973E74ACC3FA2CFB3DF2F0B80136DFF9E797E5075D65FF8DA41B7D037175BdAw3E" TargetMode="External"/><Relationship Id="rId52" Type="http://schemas.openxmlformats.org/officeDocument/2006/relationships/hyperlink" Target="consultantplus://offline/ref=FD79A484885B7FCD35B54937D852156872F3075714E7C73EF6D1DDD245AE7988F96BB60AB84332D6xB29X" TargetMode="External"/><Relationship Id="rId60" Type="http://schemas.openxmlformats.org/officeDocument/2006/relationships/hyperlink" Target="http://ivo.garant.ru/document?id=10008000&amp;sub=2911" TargetMode="External"/><Relationship Id="rId65" Type="http://schemas.openxmlformats.org/officeDocument/2006/relationships/hyperlink" Target="consultantplus://offline/ref=737B534EA3206A2DC278735F37A61E55BFCACBFA8A3582CEA4CE44B6575B9DD5898E36983B4FAC0ED9E9A62B2F5C81B9C279B8B998FAH747W" TargetMode="External"/><Relationship Id="rId4" Type="http://schemas.openxmlformats.org/officeDocument/2006/relationships/settings" Target="settings.xml"/><Relationship Id="rId9" Type="http://schemas.openxmlformats.org/officeDocument/2006/relationships/hyperlink" Target="consultantplus://offline/ref=8EA2DDBCB1AF91CB187CB20A2718143E4146CF7D40331A0FF8476F160530B59244BFD34A17V9lBB" TargetMode="External"/><Relationship Id="rId14" Type="http://schemas.openxmlformats.org/officeDocument/2006/relationships/hyperlink" Target="consultantplus://offline/ref=C8363859734B81463C85F96A625CE18129C72162301463796640F925BC3943E" TargetMode="External"/><Relationship Id="rId22" Type="http://schemas.openxmlformats.org/officeDocument/2006/relationships/hyperlink" Target="consultantplus://offline/ref=EE25CCAE1ACC52549C12892543C07F8EF5B1842EDC207DF0841366BF4A6FCF87EDF3777360D9CA24758C5C4A1B537EE22A1CDF55SEn6W" TargetMode="External"/><Relationship Id="rId27" Type="http://schemas.openxmlformats.org/officeDocument/2006/relationships/hyperlink" Target="consultantplus://offline/ref=F71735B067F58F8D052D765D060488F411CC103BD51CBE798E2AFA8DB55A6699A2DFB7D58B6F58DA484478A7E626405FF2BBC3EF5443DD3AwE2DE" TargetMode="External"/><Relationship Id="rId30" Type="http://schemas.openxmlformats.org/officeDocument/2006/relationships/hyperlink" Target="consultantplus://offline/ref=597BA1DEF187613E4C6AEE218C97AE814885133281518DAAD8B98A5C94CBA42DA2AB418B2488D3EE1A28870C6A264319851F019DF7XBH" TargetMode="External"/><Relationship Id="rId35" Type="http://schemas.openxmlformats.org/officeDocument/2006/relationships/hyperlink" Target="consultantplus://offline/ref=BB4687E823CB46682516A41110D3AA921F44779E65F025850785E2ED1474ED12AF3C8CA648A9392F5ACAC13A7DF954FA23F264FB800160iFX" TargetMode="External"/><Relationship Id="rId43" Type="http://schemas.openxmlformats.org/officeDocument/2006/relationships/hyperlink" Target="consultantplus://offline/ref=E253D0305422F973E74ACC3FA2CFB3DF2F0B80136DFF9E797E5075D65FF8DA41B7D037145FdAwEE" TargetMode="External"/><Relationship Id="rId48" Type="http://schemas.openxmlformats.org/officeDocument/2006/relationships/hyperlink" Target="consultantplus://offline/ref=E253D0305422F973E74ACC3FA2CFB3DF2F0B80136DFF9E797E5075D65FF8DA41B7D037115CA7EF06dDw8E" TargetMode="External"/><Relationship Id="rId56" Type="http://schemas.openxmlformats.org/officeDocument/2006/relationships/hyperlink" Target="http://ivo.garant.ru/document?id=10800200&amp;sub=1" TargetMode="External"/><Relationship Id="rId64" Type="http://schemas.openxmlformats.org/officeDocument/2006/relationships/hyperlink" Target="consultantplus://offline/ref=2791DCD251F8D6AAD5AC41D2B7F05C9DA9ED26EDD14334766D379E34326491051E50493128F3FD6C5B2837E85DC19099807B673C71DB2522P0X2W" TargetMode="External"/><Relationship Id="rId69" Type="http://schemas.openxmlformats.org/officeDocument/2006/relationships/hyperlink" Target="consultantplus://offline/ref=42ED9E880A95D84211A375EECEF0D0B8EF7AAD5CA417B10AAE5F6D037A7E97872276E7C9AD467Dk2I" TargetMode="External"/><Relationship Id="rId8" Type="http://schemas.openxmlformats.org/officeDocument/2006/relationships/image" Target="media/image1.png"/><Relationship Id="rId51" Type="http://schemas.openxmlformats.org/officeDocument/2006/relationships/hyperlink" Target="consultantplus://offline/ref=3490498B49F7194653FF8A46540A159C202F3A0E6223EAD5BC6E5A4CBFD425734B7826CFA26F1E7E35215534BFE915ED52BA019981c3w8E"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consultantplus://offline/ref=C3066C901D6C273E1876E3A3C96FC5C6D0CAE8ED0FD94305A6B05281F613431CE54A92475423BB961667E786B1N1rFV" TargetMode="External"/><Relationship Id="rId17" Type="http://schemas.openxmlformats.org/officeDocument/2006/relationships/hyperlink" Target="consultantplus://offline/ref=04C2B998AD7B0E6A8F0DE913803BD43648DAE8550304FCC1890906B8350CECF9DB67AD00EEEAEENFW" TargetMode="External"/><Relationship Id="rId25" Type="http://schemas.openxmlformats.org/officeDocument/2006/relationships/hyperlink" Target="https://demo.garant.ru/" TargetMode="External"/><Relationship Id="rId33" Type="http://schemas.openxmlformats.org/officeDocument/2006/relationships/hyperlink" Target="consultantplus://offline/ref=84AE3C20759FCFD9F6AA5532E392EEC9C04F89C3571F87047B8E445E92245D6721591428B1B1F0F8207B02B61FB1602651E4EE0C7899l4gAW" TargetMode="External"/><Relationship Id="rId38" Type="http://schemas.openxmlformats.org/officeDocument/2006/relationships/hyperlink" Target="consultantplus://offline/ref=33B12EDE68CDAC7CCDD8BDECCB9DCD60D19366AD5C053A41655E7CB7E7BDAD06B52BE91BA3983630AFrEC" TargetMode="External"/><Relationship Id="rId46" Type="http://schemas.openxmlformats.org/officeDocument/2006/relationships/hyperlink" Target="consultantplus://offline/ref=E253D0305422F973E74ACC3FA2CFB3DF2F0B80136DFF9E797E5075D65FF8DA41B7D037115CA7EF06dDw8E" TargetMode="External"/><Relationship Id="rId59" Type="http://schemas.openxmlformats.org/officeDocument/2006/relationships/hyperlink" Target="http://ivo.garant.ru/document?id=10008000&amp;sub=291" TargetMode="External"/><Relationship Id="rId67" Type="http://schemas.openxmlformats.org/officeDocument/2006/relationships/hyperlink" Target="consultantplus://offline/ref=88289E89F1F394D78823027B291CC2E3924C7B0883B4E6D0D5A3F0904E769A39E73750E68264D83A6F3BB84F04D858DB8EBA57249E364A57C9DFG" TargetMode="External"/><Relationship Id="rId20" Type="http://schemas.openxmlformats.org/officeDocument/2006/relationships/hyperlink" Target="consultantplus://offline/ref=EE25CCAE1ACC52549C12892543C07F8EF5B18027DF277DF0841366BF4A6FCF87EDF3777564D29E7534D20519591873E63200DF52F1DBF633S7nDW" TargetMode="External"/><Relationship Id="rId41" Type="http://schemas.openxmlformats.org/officeDocument/2006/relationships/hyperlink" Target="consultantplus://offline/ref=E253D0305422F973E74ACC3FA2CFB3DF2F0B80136DFF9E797E5075D65FF8DA41B7D037115CA7EF06dDw7E" TargetMode="External"/><Relationship Id="rId54" Type="http://schemas.openxmlformats.org/officeDocument/2006/relationships/hyperlink" Target="http://ivo.garant.ru/document?id=70402258&amp;sub=2000" TargetMode="External"/><Relationship Id="rId62" Type="http://schemas.openxmlformats.org/officeDocument/2006/relationships/hyperlink" Target="consultantplus://offline/ref=E7B0DCAAA1F8CE08D814144AF0FEE74341A420B7200FEECFA51E0279703910E1711039707D2AB47Ai0DFJ" TargetMode="External"/><Relationship Id="rId70"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502F6-1581-4C85-8DF4-A5D148740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1438</TotalTime>
  <Pages>59</Pages>
  <Words>28352</Words>
  <Characters>161612</Characters>
  <Application>Microsoft Office Word</Application>
  <DocSecurity>0</DocSecurity>
  <Lines>1346</Lines>
  <Paragraphs>379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189585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Сотникова</dc:creator>
  <cp:keywords/>
  <dc:description/>
  <cp:lastModifiedBy>Admin</cp:lastModifiedBy>
  <cp:revision>541</cp:revision>
  <cp:lastPrinted>2020-06-02T01:18:00Z</cp:lastPrinted>
  <dcterms:created xsi:type="dcterms:W3CDTF">2020-04-26T11:06:00Z</dcterms:created>
  <dcterms:modified xsi:type="dcterms:W3CDTF">2020-08-25T23:01:00Z</dcterms:modified>
</cp:coreProperties>
</file>