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0D" w:rsidRDefault="00D94BF1" w:rsidP="00D9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BF1">
        <w:rPr>
          <w:rFonts w:ascii="Times New Roman" w:hAnsi="Times New Roman" w:cs="Times New Roman"/>
          <w:sz w:val="28"/>
          <w:szCs w:val="28"/>
        </w:rPr>
        <w:t>УВАЖАЕМЫЕ ЗАЯВИТЕЛИ</w:t>
      </w:r>
    </w:p>
    <w:p w:rsidR="00D94BF1" w:rsidRPr="00D94BF1" w:rsidRDefault="00D94BF1" w:rsidP="00D94B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5C">
        <w:rPr>
          <w:rFonts w:ascii="Times New Roman" w:hAnsi="Times New Roman"/>
          <w:sz w:val="28"/>
          <w:szCs w:val="28"/>
        </w:rPr>
        <w:t xml:space="preserve">Филиал Федерального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1D085C">
        <w:rPr>
          <w:rFonts w:ascii="Times New Roman" w:hAnsi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D085C">
        <w:rPr>
          <w:rFonts w:ascii="Times New Roman" w:hAnsi="Times New Roman"/>
          <w:sz w:val="28"/>
          <w:szCs w:val="28"/>
        </w:rPr>
        <w:t xml:space="preserve"> по Еврейской автономной</w:t>
      </w:r>
      <w:r>
        <w:rPr>
          <w:rFonts w:ascii="Times New Roman" w:hAnsi="Times New Roman"/>
          <w:sz w:val="28"/>
          <w:szCs w:val="28"/>
        </w:rPr>
        <w:t xml:space="preserve"> информирует о возможности постановки на кадастровый учет объектов капитального строительства без участия заявителей:</w:t>
      </w:r>
    </w:p>
    <w:p w:rsidR="00D94BF1" w:rsidRPr="00D94BF1" w:rsidRDefault="00D94BF1" w:rsidP="00D94BF1">
      <w:pPr>
        <w:shd w:val="clear" w:color="auto" w:fill="FFFFFF"/>
        <w:spacing w:line="240" w:lineRule="auto"/>
        <w:ind w:left="14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1 статьи 22 Федерального закона от 24.07.2007 № 221-Фз «О государственном кадастре недвижимости» (далее - Закон  о кадастре) при постановке на кадастровый учет объекта недвижимости, учете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его части или учете его изменений, сведений о таком объекте </w:t>
      </w:r>
      <w:r w:rsidRPr="00D94B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недвижимости  необходимым документом наряду с соответствующим заявлением </w:t>
      </w:r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является технический план здания, сооружения, помещения либо объекта </w:t>
      </w:r>
      <w:r w:rsidRPr="00D94BF1">
        <w:rPr>
          <w:rFonts w:ascii="Times New Roman" w:eastAsia="Times New Roman" w:hAnsi="Times New Roman" w:cs="Times New Roman"/>
          <w:spacing w:val="-2"/>
          <w:sz w:val="28"/>
          <w:szCs w:val="28"/>
        </w:rPr>
        <w:t>незавершенного строительства или копия разрешения</w:t>
      </w:r>
      <w:proofErr w:type="gramEnd"/>
      <w:r w:rsidRPr="00D94B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D94B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ввод объекта капитального </w:t>
      </w:r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в эксплуатацию (при постановке на учет или учете изменений такого объекта капитального строительства) — копия разрешения на ввод объекта капитального строительства в эксплуатацию  или необходимые сведения, содержащиеся в таком документе, запрашиваются органом кадастрового учета в порядке межведомственного информационного взаимодействия в федеральном </w:t>
      </w:r>
      <w:r w:rsidRPr="00D94B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органе исполнительной власти, органе исполнительной власти субъекта Российской </w:t>
      </w:r>
      <w:r w:rsidRPr="00D94BF1">
        <w:rPr>
          <w:rFonts w:ascii="Times New Roman" w:eastAsia="Times New Roman" w:hAnsi="Times New Roman" w:cs="Times New Roman"/>
          <w:sz w:val="28"/>
          <w:szCs w:val="28"/>
        </w:rPr>
        <w:t>Федерации, органе местного самоуправления либо уполномоченной организации</w:t>
      </w:r>
      <w:proofErr w:type="gramEnd"/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94BF1">
        <w:rPr>
          <w:rFonts w:ascii="Times New Roman" w:eastAsia="Times New Roman" w:hAnsi="Times New Roman" w:cs="Times New Roman"/>
          <w:sz w:val="28"/>
          <w:szCs w:val="28"/>
        </w:rPr>
        <w:t>выдавших</w:t>
      </w:r>
      <w:proofErr w:type="gramEnd"/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 такой документ.</w:t>
      </w:r>
    </w:p>
    <w:p w:rsidR="00D94BF1" w:rsidRPr="00D94BF1" w:rsidRDefault="00D94BF1" w:rsidP="00D94BF1">
      <w:pPr>
        <w:shd w:val="clear" w:color="auto" w:fill="FFFFFF"/>
        <w:spacing w:before="5" w:line="240" w:lineRule="auto"/>
        <w:ind w:right="19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BF1">
        <w:rPr>
          <w:rFonts w:ascii="Times New Roman" w:eastAsia="Times New Roman" w:hAnsi="Times New Roman" w:cs="Times New Roman"/>
          <w:sz w:val="28"/>
          <w:szCs w:val="28"/>
        </w:rPr>
        <w:t>Закону о кадастре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  органы государственной власти и органы местного самоуправления в течение пяти рабочих дней с даты вступления в силу решения о выдаче разрешения на ввод объекта капитального </w:t>
      </w:r>
      <w:r w:rsidRPr="00D94B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строительства в эксплуатацию в порядке информационного взаимодействия обязаны </w:t>
      </w:r>
      <w:r w:rsidRPr="00D94BF1">
        <w:rPr>
          <w:rFonts w:ascii="Times New Roman" w:eastAsia="Times New Roman" w:hAnsi="Times New Roman" w:cs="Times New Roman"/>
          <w:sz w:val="28"/>
          <w:szCs w:val="28"/>
        </w:rPr>
        <w:t>направлять документы для внесения сведений в государственный кадастр недвижимости, а орган кадастрового учета при поступлении в порядке информационного взаимодействия копии разрешения на ввод</w:t>
      </w:r>
      <w:proofErr w:type="gramEnd"/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 объекта в эксплуатацию осуществляет постановку на учет такого объекта в сроки, установленные статьей 17 Закона о кадастре.</w:t>
      </w:r>
    </w:p>
    <w:p w:rsidR="00D94BF1" w:rsidRPr="00D94BF1" w:rsidRDefault="00D94BF1" w:rsidP="00D94BF1">
      <w:pPr>
        <w:shd w:val="clear" w:color="auto" w:fill="FFFFFF"/>
        <w:ind w:right="14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соответствии с Законом о кадастре,  при выдаче уполномоченным органом разрешения на ввод объекта в эксплуатацию </w:t>
      </w:r>
      <w:r w:rsidRPr="00D94BF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постановка </w:t>
      </w:r>
      <w:r w:rsidRPr="00D94BF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на кадастровый учет такого объекта недвижимости может быть осуществлена без </w:t>
      </w:r>
      <w:r w:rsidRPr="00D94BF1">
        <w:rPr>
          <w:rFonts w:ascii="Times New Roman" w:eastAsia="Times New Roman" w:hAnsi="Times New Roman" w:cs="Times New Roman"/>
          <w:b/>
          <w:sz w:val="28"/>
          <w:szCs w:val="28"/>
        </w:rPr>
        <w:t>участия третьих лиц</w:t>
      </w:r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4BF1">
        <w:rPr>
          <w:rFonts w:ascii="Times New Roman" w:eastAsia="Times New Roman" w:hAnsi="Times New Roman" w:cs="Times New Roman"/>
          <w:b/>
          <w:sz w:val="28"/>
          <w:szCs w:val="28"/>
        </w:rPr>
        <w:t xml:space="preserve">т.е.  заявитель вправе представить в орган кадастрового учета заявление о кадастровом учете, при этом  необходимые для кадастрового учета документы (копия разрешения на ввод объекта </w:t>
      </w:r>
      <w:r w:rsidRPr="00D94BF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 эксплуатацию) орган</w:t>
      </w:r>
      <w:proofErr w:type="gramEnd"/>
      <w:r w:rsidRPr="00D94BF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кадастрового учета запросит самостоятельно в порядке </w:t>
      </w:r>
      <w:r w:rsidRPr="00D94BF1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межведомственного информационного взаимодействия</w:t>
      </w:r>
      <w:r w:rsidRPr="00D94B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BF1" w:rsidRPr="00D94BF1" w:rsidRDefault="00D94BF1" w:rsidP="00D94BF1">
      <w:pPr>
        <w:shd w:val="clear" w:color="auto" w:fill="FFFFFF"/>
        <w:spacing w:line="240" w:lineRule="auto"/>
        <w:ind w:left="10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F1">
        <w:rPr>
          <w:rFonts w:ascii="Times New Roman" w:eastAsia="Times New Roman" w:hAnsi="Times New Roman" w:cs="Times New Roman"/>
          <w:sz w:val="28"/>
          <w:szCs w:val="28"/>
        </w:rPr>
        <w:t>С 16.05.2015 действует новая форма разрешения на ввод объекта в эксплуатацию, утвержденная приказом Минстроя России от 19.02.2015 № 117/</w:t>
      </w:r>
      <w:proofErr w:type="spellStart"/>
      <w:proofErr w:type="gramStart"/>
      <w:r w:rsidRPr="00D94BF1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B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«Об утверждении формы разрешения на строительство и формы </w:t>
      </w:r>
      <w:r w:rsidRPr="00D94BF1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разрешения на ввод </w:t>
      </w:r>
      <w:r w:rsidRPr="00D94BF1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объекта в эксплуатацию» (далее - Приказ № 117/</w:t>
      </w:r>
      <w:proofErr w:type="spellStart"/>
      <w:r w:rsidRPr="00D94BF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proofErr w:type="spellEnd"/>
      <w:r w:rsidRPr="00D94BF1">
        <w:rPr>
          <w:rFonts w:ascii="Times New Roman" w:eastAsia="Times New Roman" w:hAnsi="Times New Roman" w:cs="Times New Roman"/>
          <w:spacing w:val="-1"/>
          <w:sz w:val="28"/>
          <w:szCs w:val="28"/>
        </w:rPr>
        <w:t>). Согласно Приказу № 117/</w:t>
      </w:r>
      <w:proofErr w:type="spellStart"/>
      <w:proofErr w:type="gramStart"/>
      <w:r w:rsidRPr="00D94BF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proofErr w:type="spellEnd"/>
      <w:proofErr w:type="gramEnd"/>
      <w:r w:rsidRPr="00D94B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ввод объекта в эксплуатацию недействительно без технического плана. Более того, в силу части 10.1 статьи 55 Градостроительного кодекса Российской Федерации (далее - </w:t>
      </w:r>
      <w:proofErr w:type="spellStart"/>
      <w:r w:rsidRPr="00D94BF1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 РФ) с 13.07.2015 обязательным приложением </w:t>
      </w:r>
      <w:r w:rsidRPr="00D94B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разрешению на ввод объекта в эксплуатацию является представленный заявителем </w:t>
      </w:r>
      <w:r w:rsidRPr="00D94BF1">
        <w:rPr>
          <w:rFonts w:ascii="Times New Roman" w:eastAsia="Times New Roman" w:hAnsi="Times New Roman" w:cs="Times New Roman"/>
          <w:sz w:val="28"/>
          <w:szCs w:val="28"/>
        </w:rPr>
        <w:t>технический план объекта капитального строительства, подготовленный в соответствии с Законом о кадастре.</w:t>
      </w:r>
    </w:p>
    <w:p w:rsidR="00D94BF1" w:rsidRPr="00D94BF1" w:rsidRDefault="00D94BF1" w:rsidP="00D94BF1">
      <w:pPr>
        <w:shd w:val="clear" w:color="auto" w:fill="FFFFFF"/>
        <w:spacing w:before="10" w:line="240" w:lineRule="auto"/>
        <w:ind w:left="14" w:right="5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F1">
        <w:rPr>
          <w:rFonts w:ascii="Times New Roman" w:eastAsia="Times New Roman" w:hAnsi="Times New Roman" w:cs="Times New Roman"/>
          <w:sz w:val="28"/>
          <w:szCs w:val="28"/>
        </w:rPr>
        <w:t>Таким образом, разрешение на ввод объекта в эксплуатацию, выданное в соответствии с Приказом № 117/</w:t>
      </w:r>
      <w:proofErr w:type="spellStart"/>
      <w:proofErr w:type="gramStart"/>
      <w:r w:rsidRPr="00D94BF1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, в совокупности с прилагаемым к нему </w:t>
      </w:r>
      <w:r w:rsidRPr="00D94B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техническим планом содержит все предусмотренные статьей 7 Закона о кадастре </w:t>
      </w:r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об объекте недвижимости (что соответствует части 11 статьи 55 </w:t>
      </w:r>
      <w:proofErr w:type="spellStart"/>
      <w:r w:rsidRPr="00D94BF1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D94BF1" w:rsidRPr="00D94BF1" w:rsidRDefault="00D94BF1" w:rsidP="00D94BF1">
      <w:pPr>
        <w:shd w:val="clear" w:color="auto" w:fill="FFFFFF"/>
        <w:spacing w:before="14" w:line="240" w:lineRule="auto"/>
        <w:ind w:left="14" w:right="5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мнению ФГБУ «ФКП Росреестра»,   для заявителей   повторное изготовление технического плана объекта </w:t>
      </w:r>
      <w:r w:rsidRPr="00D94BF1">
        <w:rPr>
          <w:rFonts w:ascii="Times New Roman" w:eastAsia="Times New Roman" w:hAnsi="Times New Roman" w:cs="Times New Roman"/>
          <w:sz w:val="28"/>
          <w:szCs w:val="28"/>
        </w:rPr>
        <w:t>недвижимости на основании разрешения на ввод объекта в эксплуатацию, выданного в соответствии с Приказом № 117/</w:t>
      </w:r>
      <w:proofErr w:type="gramStart"/>
      <w:r w:rsidRPr="00D94BF1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D94BF1">
        <w:rPr>
          <w:rFonts w:ascii="Times New Roman" w:eastAsia="Times New Roman" w:hAnsi="Times New Roman" w:cs="Times New Roman"/>
          <w:sz w:val="28"/>
          <w:szCs w:val="28"/>
        </w:rPr>
        <w:t xml:space="preserve"> (то есть содержащего в своем </w:t>
      </w:r>
      <w:r w:rsidRPr="00D94BF1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составе технический план),  необязательно.</w:t>
      </w:r>
    </w:p>
    <w:p w:rsidR="00D94BF1" w:rsidRPr="00D94BF1" w:rsidRDefault="00D94BF1">
      <w:pPr>
        <w:rPr>
          <w:rFonts w:ascii="Times New Roman" w:hAnsi="Times New Roman" w:cs="Times New Roman"/>
          <w:sz w:val="28"/>
          <w:szCs w:val="28"/>
        </w:rPr>
      </w:pPr>
    </w:p>
    <w:sectPr w:rsidR="00D94BF1" w:rsidRPr="00D94BF1" w:rsidSect="00BF1A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4BF1"/>
    <w:rsid w:val="00437EE1"/>
    <w:rsid w:val="00670B9F"/>
    <w:rsid w:val="00B30F0D"/>
    <w:rsid w:val="00BF1AAA"/>
    <w:rsid w:val="00D94BF1"/>
    <w:rsid w:val="00EA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ponomareva</cp:lastModifiedBy>
  <cp:revision>1</cp:revision>
  <dcterms:created xsi:type="dcterms:W3CDTF">2016-05-10T01:29:00Z</dcterms:created>
  <dcterms:modified xsi:type="dcterms:W3CDTF">2016-05-10T01:35:00Z</dcterms:modified>
</cp:coreProperties>
</file>